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E3A29" w:rsidRPr="002E3D9C" w:rsidRDefault="002E3D9C" w:rsidP="002E3D9C">
      <w:pPr>
        <w:jc w:val="center"/>
        <w:rPr>
          <w:rFonts w:ascii="Times New Roman" w:hAnsi="Times New Roman" w:cs="Times New Roman"/>
          <w:sz w:val="24"/>
          <w:szCs w:val="24"/>
        </w:rPr>
      </w:pPr>
      <w:r w:rsidRPr="002E3D9C">
        <w:rPr>
          <w:rFonts w:ascii="Times New Roman" w:hAnsi="Times New Roman" w:cs="Times New Roman"/>
          <w:sz w:val="24"/>
          <w:szCs w:val="24"/>
        </w:rPr>
        <w:t>XXII Российская научная конференция школьников «Открытие»</w:t>
      </w:r>
      <w:r w:rsidRPr="002E3D9C">
        <w:rPr>
          <w:rFonts w:ascii="Times New Roman" w:hAnsi="Times New Roman" w:cs="Times New Roman"/>
          <w:sz w:val="24"/>
          <w:szCs w:val="24"/>
        </w:rPr>
        <w:cr/>
      </w:r>
    </w:p>
    <w:p w:rsidR="00AE3A29" w:rsidRDefault="00AE3A29">
      <w:pPr>
        <w:rPr>
          <w:rFonts w:ascii="Times New Roman" w:hAnsi="Times New Roman" w:cs="Times New Roman"/>
          <w:b/>
          <w:sz w:val="28"/>
          <w:szCs w:val="28"/>
        </w:rPr>
      </w:pPr>
    </w:p>
    <w:p w:rsidR="00AE3A29" w:rsidRPr="002E3D9C" w:rsidRDefault="002E3D9C" w:rsidP="002E3D9C">
      <w:pPr>
        <w:jc w:val="center"/>
        <w:rPr>
          <w:rFonts w:ascii="Times New Roman" w:hAnsi="Times New Roman" w:cs="Times New Roman"/>
          <w:sz w:val="24"/>
          <w:szCs w:val="24"/>
        </w:rPr>
      </w:pPr>
      <w:r w:rsidRPr="002E3D9C">
        <w:rPr>
          <w:rFonts w:ascii="Times New Roman" w:hAnsi="Times New Roman" w:cs="Times New Roman"/>
          <w:sz w:val="24"/>
          <w:szCs w:val="24"/>
        </w:rPr>
        <w:t>Секция «</w:t>
      </w:r>
      <w:r w:rsidR="005B15B2">
        <w:rPr>
          <w:rFonts w:ascii="Times New Roman" w:hAnsi="Times New Roman" w:cs="Times New Roman"/>
          <w:sz w:val="24"/>
          <w:szCs w:val="24"/>
        </w:rPr>
        <w:t>Эк</w:t>
      </w:r>
      <w:r w:rsidRPr="002E3D9C">
        <w:rPr>
          <w:rFonts w:ascii="Times New Roman" w:hAnsi="Times New Roman" w:cs="Times New Roman"/>
          <w:sz w:val="24"/>
          <w:szCs w:val="24"/>
        </w:rPr>
        <w:t>ология»</w:t>
      </w:r>
    </w:p>
    <w:p w:rsidR="00AE3A29" w:rsidRDefault="00AE3A29">
      <w:pPr>
        <w:rPr>
          <w:rFonts w:ascii="Times New Roman" w:hAnsi="Times New Roman" w:cs="Times New Roman"/>
          <w:b/>
          <w:sz w:val="28"/>
          <w:szCs w:val="28"/>
        </w:rPr>
      </w:pPr>
    </w:p>
    <w:p w:rsidR="00AE3A29" w:rsidRDefault="0033651E">
      <w:pPr>
        <w:pStyle w:val="a5"/>
        <w:jc w:val="center"/>
        <w:rPr>
          <w:sz w:val="28"/>
          <w:szCs w:val="28"/>
          <w:lang w:val="ru-RU"/>
        </w:rPr>
      </w:pPr>
      <w:r>
        <w:rPr>
          <w:sz w:val="28"/>
          <w:szCs w:val="28"/>
          <w:lang w:val="ru-RU"/>
        </w:rPr>
        <w:t xml:space="preserve">«Исследование микрофлоры воздуха различных помещений </w:t>
      </w:r>
      <w:r w:rsidRPr="002F6673">
        <w:rPr>
          <w:lang w:val="ru-RU"/>
        </w:rPr>
        <w:t>ГПОАУ ЯО</w:t>
      </w:r>
      <w:r>
        <w:rPr>
          <w:lang w:val="ru-RU"/>
        </w:rPr>
        <w:br/>
      </w:r>
      <w:r>
        <w:rPr>
          <w:sz w:val="28"/>
          <w:szCs w:val="28"/>
          <w:lang w:val="ru-RU"/>
        </w:rPr>
        <w:t>«ЯПЭК им. Н.П. Пастухова»</w:t>
      </w:r>
    </w:p>
    <w:p w:rsidR="00AE3A29" w:rsidRPr="002E3D9C" w:rsidRDefault="002E3D9C">
      <w:pPr>
        <w:ind w:firstLine="708"/>
        <w:jc w:val="center"/>
        <w:rPr>
          <w:rFonts w:ascii="Times New Roman" w:hAnsi="Times New Roman" w:cs="Times New Roman"/>
          <w:i/>
          <w:sz w:val="24"/>
          <w:szCs w:val="24"/>
        </w:rPr>
      </w:pPr>
      <w:r w:rsidRPr="002E3D9C">
        <w:rPr>
          <w:rFonts w:ascii="Times New Roman" w:hAnsi="Times New Roman" w:cs="Times New Roman"/>
          <w:i/>
          <w:sz w:val="24"/>
          <w:szCs w:val="24"/>
        </w:rPr>
        <w:t>Исследовательская работа</w:t>
      </w:r>
    </w:p>
    <w:p w:rsidR="00AE3A29" w:rsidRDefault="00AE3A29">
      <w:pPr>
        <w:rPr>
          <w:rFonts w:ascii="Times New Roman" w:hAnsi="Times New Roman" w:cs="Times New Roman"/>
          <w:sz w:val="28"/>
          <w:szCs w:val="28"/>
        </w:rPr>
      </w:pPr>
    </w:p>
    <w:p w:rsidR="00AE3A29" w:rsidRDefault="00AE3A29">
      <w:pPr>
        <w:ind w:firstLine="708"/>
        <w:rPr>
          <w:rFonts w:ascii="Times New Roman" w:hAnsi="Times New Roman" w:cs="Times New Roman"/>
          <w:sz w:val="28"/>
          <w:szCs w:val="28"/>
        </w:rPr>
      </w:pPr>
    </w:p>
    <w:p w:rsidR="002E3D9C" w:rsidRDefault="002E3D9C">
      <w:pPr>
        <w:ind w:firstLine="708"/>
        <w:rPr>
          <w:rFonts w:ascii="Times New Roman" w:hAnsi="Times New Roman" w:cs="Times New Roman"/>
          <w:sz w:val="28"/>
          <w:szCs w:val="28"/>
        </w:rPr>
      </w:pPr>
    </w:p>
    <w:p w:rsidR="00AE3A29" w:rsidRDefault="00AE3A29">
      <w:pPr>
        <w:ind w:firstLine="708"/>
        <w:rPr>
          <w:rFonts w:ascii="Times New Roman" w:hAnsi="Times New Roman" w:cs="Times New Roman"/>
          <w:sz w:val="28"/>
          <w:szCs w:val="28"/>
        </w:rPr>
      </w:pPr>
    </w:p>
    <w:p w:rsidR="00AE3A29" w:rsidRDefault="0033651E">
      <w:pPr>
        <w:jc w:val="right"/>
        <w:rPr>
          <w:rFonts w:ascii="Times New Roman" w:eastAsia="Calibri" w:hAnsi="Times New Roman" w:cs="Times New Roman"/>
          <w:bCs/>
          <w:sz w:val="24"/>
          <w:szCs w:val="24"/>
          <w:lang w:eastAsia="ru-RU"/>
        </w:rPr>
      </w:pPr>
      <w:r>
        <w:rPr>
          <w:rFonts w:ascii="Times New Roman" w:eastAsia="Calibri" w:hAnsi="Times New Roman" w:cs="Times New Roman"/>
          <w:b/>
          <w:bCs/>
          <w:sz w:val="24"/>
          <w:szCs w:val="24"/>
          <w:lang w:eastAsia="ru-RU"/>
        </w:rPr>
        <w:t xml:space="preserve">Выполнил: </w:t>
      </w:r>
      <w:proofErr w:type="spellStart"/>
      <w:r>
        <w:rPr>
          <w:rFonts w:ascii="Times New Roman" w:eastAsia="Calibri" w:hAnsi="Times New Roman" w:cs="Times New Roman"/>
          <w:bCs/>
          <w:sz w:val="24"/>
          <w:szCs w:val="24"/>
          <w:lang w:eastAsia="ru-RU"/>
        </w:rPr>
        <w:t>Кожаев</w:t>
      </w:r>
      <w:proofErr w:type="spellEnd"/>
      <w:r>
        <w:rPr>
          <w:rFonts w:ascii="Times New Roman" w:eastAsia="Calibri" w:hAnsi="Times New Roman" w:cs="Times New Roman"/>
          <w:bCs/>
          <w:sz w:val="24"/>
          <w:szCs w:val="24"/>
          <w:lang w:eastAsia="ru-RU"/>
        </w:rPr>
        <w:t xml:space="preserve"> Булат</w:t>
      </w:r>
    </w:p>
    <w:p w:rsidR="002F6673" w:rsidRDefault="008D02D4">
      <w:pPr>
        <w:jc w:val="right"/>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о</w:t>
      </w:r>
      <w:r w:rsidR="002E3D9C">
        <w:rPr>
          <w:rFonts w:ascii="Times New Roman" w:eastAsia="Calibri" w:hAnsi="Times New Roman" w:cs="Times New Roman"/>
          <w:bCs/>
          <w:sz w:val="24"/>
          <w:szCs w:val="24"/>
          <w:lang w:eastAsia="ru-RU"/>
        </w:rPr>
        <w:t xml:space="preserve">бучающийся </w:t>
      </w:r>
      <w:r w:rsidR="0033651E">
        <w:rPr>
          <w:rFonts w:ascii="Times New Roman" w:eastAsia="Calibri" w:hAnsi="Times New Roman" w:cs="Times New Roman"/>
          <w:bCs/>
          <w:sz w:val="24"/>
          <w:szCs w:val="24"/>
          <w:lang w:eastAsia="ru-RU"/>
        </w:rPr>
        <w:t xml:space="preserve">9 «Б» класс, МОУ </w:t>
      </w:r>
    </w:p>
    <w:p w:rsidR="00AE3A29" w:rsidRDefault="0033651E">
      <w:pPr>
        <w:jc w:val="right"/>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«Средняя школа №75</w:t>
      </w:r>
      <w:r w:rsidR="002F6673">
        <w:rPr>
          <w:rFonts w:ascii="Times New Roman" w:eastAsia="Calibri" w:hAnsi="Times New Roman" w:cs="Times New Roman"/>
          <w:bCs/>
          <w:sz w:val="24"/>
          <w:szCs w:val="24"/>
          <w:lang w:eastAsia="ru-RU"/>
        </w:rPr>
        <w:t xml:space="preserve"> имени Игоря Серова</w:t>
      </w:r>
      <w:r>
        <w:rPr>
          <w:rFonts w:ascii="Times New Roman" w:eastAsia="Calibri" w:hAnsi="Times New Roman" w:cs="Times New Roman"/>
          <w:bCs/>
          <w:sz w:val="24"/>
          <w:szCs w:val="24"/>
          <w:lang w:eastAsia="ru-RU"/>
        </w:rPr>
        <w:t>»</w:t>
      </w:r>
    </w:p>
    <w:p w:rsidR="00AE3A29" w:rsidRDefault="002E3D9C">
      <w:pPr>
        <w:jc w:val="right"/>
        <w:rPr>
          <w:rFonts w:ascii="Times New Roman" w:eastAsia="Calibri" w:hAnsi="Times New Roman" w:cs="Times New Roman"/>
          <w:bCs/>
          <w:sz w:val="24"/>
          <w:szCs w:val="24"/>
          <w:lang w:eastAsia="ru-RU"/>
        </w:rPr>
      </w:pPr>
      <w:r>
        <w:rPr>
          <w:rFonts w:ascii="Times New Roman" w:eastAsia="Calibri" w:hAnsi="Times New Roman" w:cs="Times New Roman"/>
          <w:b/>
          <w:bCs/>
          <w:sz w:val="24"/>
          <w:szCs w:val="24"/>
          <w:lang w:eastAsia="ru-RU"/>
        </w:rPr>
        <w:t>Научные р</w:t>
      </w:r>
      <w:r w:rsidR="0033651E">
        <w:rPr>
          <w:rFonts w:ascii="Times New Roman" w:eastAsia="Calibri" w:hAnsi="Times New Roman" w:cs="Times New Roman"/>
          <w:b/>
          <w:bCs/>
          <w:sz w:val="24"/>
          <w:szCs w:val="24"/>
          <w:lang w:eastAsia="ru-RU"/>
        </w:rPr>
        <w:t>уководители:</w:t>
      </w:r>
      <w:r w:rsidR="0033651E">
        <w:rPr>
          <w:rFonts w:ascii="Times New Roman" w:eastAsia="Calibri" w:hAnsi="Times New Roman" w:cs="Times New Roman"/>
          <w:bCs/>
          <w:sz w:val="24"/>
          <w:szCs w:val="24"/>
          <w:lang w:eastAsia="ru-RU"/>
        </w:rPr>
        <w:t xml:space="preserve"> Коновалова Наталия Валерьевна,</w:t>
      </w:r>
    </w:p>
    <w:p w:rsidR="00AE3A29" w:rsidRDefault="0033651E">
      <w:pPr>
        <w:jc w:val="right"/>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 xml:space="preserve">ГПОАУ </w:t>
      </w:r>
      <w:proofErr w:type="spellStart"/>
      <w:r>
        <w:rPr>
          <w:rFonts w:ascii="Times New Roman" w:eastAsia="Calibri" w:hAnsi="Times New Roman" w:cs="Times New Roman"/>
          <w:bCs/>
          <w:sz w:val="24"/>
          <w:szCs w:val="24"/>
          <w:lang w:eastAsia="ru-RU"/>
        </w:rPr>
        <w:t>ЯО</w:t>
      </w:r>
      <w:proofErr w:type="gramStart"/>
      <w:r>
        <w:rPr>
          <w:rFonts w:ascii="Times New Roman" w:eastAsia="Calibri" w:hAnsi="Times New Roman" w:cs="Times New Roman"/>
          <w:bCs/>
          <w:sz w:val="24"/>
          <w:szCs w:val="24"/>
          <w:lang w:eastAsia="ru-RU"/>
        </w:rPr>
        <w:t>"Я</w:t>
      </w:r>
      <w:proofErr w:type="gramEnd"/>
      <w:r>
        <w:rPr>
          <w:rFonts w:ascii="Times New Roman" w:eastAsia="Calibri" w:hAnsi="Times New Roman" w:cs="Times New Roman"/>
          <w:bCs/>
          <w:sz w:val="24"/>
          <w:szCs w:val="24"/>
          <w:lang w:eastAsia="ru-RU"/>
        </w:rPr>
        <w:t>рославский</w:t>
      </w:r>
      <w:proofErr w:type="spellEnd"/>
    </w:p>
    <w:p w:rsidR="00AE3A29" w:rsidRDefault="0033651E">
      <w:pPr>
        <w:jc w:val="right"/>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промышленно-экономический</w:t>
      </w:r>
    </w:p>
    <w:p w:rsidR="00AE3A29" w:rsidRDefault="0033651E">
      <w:pPr>
        <w:jc w:val="right"/>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колледж им. Н.П. Пастухова",</w:t>
      </w:r>
    </w:p>
    <w:p w:rsidR="00AE3A29" w:rsidRDefault="0033651E">
      <w:pPr>
        <w:jc w:val="right"/>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преподаватель, к.х.</w:t>
      </w:r>
      <w:proofErr w:type="gramStart"/>
      <w:r>
        <w:rPr>
          <w:rFonts w:ascii="Times New Roman" w:eastAsia="Calibri" w:hAnsi="Times New Roman" w:cs="Times New Roman"/>
          <w:bCs/>
          <w:sz w:val="24"/>
          <w:szCs w:val="24"/>
          <w:lang w:eastAsia="ru-RU"/>
        </w:rPr>
        <w:t>н</w:t>
      </w:r>
      <w:proofErr w:type="gramEnd"/>
      <w:r>
        <w:rPr>
          <w:rFonts w:ascii="Times New Roman" w:eastAsia="Calibri" w:hAnsi="Times New Roman" w:cs="Times New Roman"/>
          <w:bCs/>
          <w:sz w:val="24"/>
          <w:szCs w:val="24"/>
          <w:lang w:eastAsia="ru-RU"/>
        </w:rPr>
        <w:t>.;</w:t>
      </w:r>
    </w:p>
    <w:p w:rsidR="00AE3A29" w:rsidRDefault="0033651E">
      <w:pPr>
        <w:jc w:val="right"/>
        <w:rPr>
          <w:rFonts w:ascii="Times New Roman" w:eastAsia="Calibri" w:hAnsi="Times New Roman" w:cs="Times New Roman"/>
          <w:bCs/>
          <w:sz w:val="24"/>
          <w:szCs w:val="24"/>
          <w:lang w:eastAsia="ru-RU"/>
        </w:rPr>
      </w:pPr>
      <w:proofErr w:type="spellStart"/>
      <w:r>
        <w:rPr>
          <w:rFonts w:ascii="Times New Roman" w:eastAsia="Calibri" w:hAnsi="Times New Roman" w:cs="Times New Roman"/>
          <w:bCs/>
          <w:sz w:val="24"/>
          <w:szCs w:val="24"/>
          <w:lang w:eastAsia="ru-RU"/>
        </w:rPr>
        <w:t>Толоконина</w:t>
      </w:r>
      <w:proofErr w:type="spellEnd"/>
      <w:r>
        <w:rPr>
          <w:rFonts w:ascii="Times New Roman" w:eastAsia="Calibri" w:hAnsi="Times New Roman" w:cs="Times New Roman"/>
          <w:bCs/>
          <w:sz w:val="24"/>
          <w:szCs w:val="24"/>
          <w:lang w:eastAsia="ru-RU"/>
        </w:rPr>
        <w:t xml:space="preserve"> Светлана Васильевна, </w:t>
      </w:r>
    </w:p>
    <w:p w:rsidR="00AE3A29" w:rsidRDefault="0033651E">
      <w:pPr>
        <w:jc w:val="right"/>
      </w:pPr>
      <w:r>
        <w:rPr>
          <w:rFonts w:ascii="Times New Roman" w:eastAsia="Calibri" w:hAnsi="Times New Roman" w:cs="Times New Roman"/>
          <w:bCs/>
          <w:sz w:val="24"/>
          <w:szCs w:val="24"/>
          <w:lang w:eastAsia="ru-RU"/>
        </w:rPr>
        <w:t>учитель географии и биологии</w:t>
      </w:r>
      <w:r>
        <w:t xml:space="preserve"> </w:t>
      </w:r>
    </w:p>
    <w:p w:rsidR="00AE3A29" w:rsidRDefault="0033651E">
      <w:pPr>
        <w:jc w:val="right"/>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 xml:space="preserve">МОУ «Средняя школа №75 </w:t>
      </w:r>
    </w:p>
    <w:p w:rsidR="00AE3A29" w:rsidRDefault="00F8148D">
      <w:pPr>
        <w:jc w:val="right"/>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имени Игоря Серова</w:t>
      </w:r>
      <w:r w:rsidR="0033651E">
        <w:rPr>
          <w:rFonts w:ascii="Times New Roman" w:eastAsia="Calibri" w:hAnsi="Times New Roman" w:cs="Times New Roman"/>
          <w:bCs/>
          <w:sz w:val="24"/>
          <w:szCs w:val="24"/>
          <w:lang w:eastAsia="ru-RU"/>
        </w:rPr>
        <w:t>»</w:t>
      </w:r>
    </w:p>
    <w:p w:rsidR="00AE3A29" w:rsidRDefault="00AE3A29">
      <w:pPr>
        <w:ind w:firstLine="708"/>
        <w:rPr>
          <w:rFonts w:ascii="Times New Roman" w:hAnsi="Times New Roman" w:cs="Times New Roman"/>
          <w:sz w:val="28"/>
          <w:szCs w:val="28"/>
        </w:rPr>
      </w:pPr>
    </w:p>
    <w:p w:rsidR="00AE3A29" w:rsidRDefault="0033651E" w:rsidP="00EF5FC0">
      <w:pPr>
        <w:ind w:firstLine="708"/>
        <w:jc w:val="center"/>
        <w:rPr>
          <w:rFonts w:ascii="Times New Roman" w:hAnsi="Times New Roman" w:cs="Times New Roman"/>
          <w:sz w:val="24"/>
          <w:szCs w:val="24"/>
        </w:rPr>
      </w:pPr>
      <w:r>
        <w:rPr>
          <w:rFonts w:ascii="Times New Roman" w:hAnsi="Times New Roman" w:cs="Times New Roman"/>
          <w:sz w:val="24"/>
          <w:szCs w:val="24"/>
        </w:rPr>
        <w:t>Ярославль, 2019</w:t>
      </w:r>
    </w:p>
    <w:sdt>
      <w:sdtPr>
        <w:rPr>
          <w:rFonts w:asciiTheme="minorHAnsi" w:eastAsiaTheme="minorHAnsi" w:hAnsiTheme="minorHAnsi" w:cstheme="minorBidi"/>
          <w:b w:val="0"/>
          <w:bCs w:val="0"/>
          <w:color w:val="auto"/>
          <w:sz w:val="22"/>
          <w:szCs w:val="22"/>
          <w:lang w:eastAsia="en-US"/>
        </w:rPr>
        <w:id w:val="-392809540"/>
        <w:docPartObj>
          <w:docPartGallery w:val="Table of Contents"/>
          <w:docPartUnique/>
        </w:docPartObj>
      </w:sdtPr>
      <w:sdtEndPr>
        <w:rPr>
          <w:rFonts w:ascii="Times New Roman" w:hAnsi="Times New Roman" w:cs="Times New Roman"/>
          <w:sz w:val="24"/>
          <w:szCs w:val="24"/>
        </w:rPr>
      </w:sdtEndPr>
      <w:sdtContent>
        <w:p w:rsidR="00EF5FC0" w:rsidRPr="00EF5FC0" w:rsidRDefault="00EF5FC0" w:rsidP="00EF5FC0">
          <w:pPr>
            <w:pStyle w:val="ad"/>
            <w:spacing w:line="360" w:lineRule="auto"/>
            <w:jc w:val="center"/>
            <w:rPr>
              <w:rFonts w:ascii="Times New Roman" w:hAnsi="Times New Roman" w:cs="Times New Roman"/>
              <w:color w:val="000000" w:themeColor="text1"/>
              <w:sz w:val="24"/>
              <w:szCs w:val="24"/>
            </w:rPr>
          </w:pPr>
          <w:r w:rsidRPr="00EF5FC0">
            <w:rPr>
              <w:rFonts w:ascii="Times New Roman" w:hAnsi="Times New Roman" w:cs="Times New Roman"/>
              <w:color w:val="000000" w:themeColor="text1"/>
              <w:sz w:val="24"/>
              <w:szCs w:val="24"/>
            </w:rPr>
            <w:t>Оглавление</w:t>
          </w:r>
        </w:p>
        <w:p w:rsidR="00363DF7" w:rsidRPr="00363DF7" w:rsidRDefault="00EF5FC0" w:rsidP="00363DF7">
          <w:pPr>
            <w:pStyle w:val="12"/>
            <w:tabs>
              <w:tab w:val="right" w:leader="dot" w:pos="9345"/>
            </w:tabs>
            <w:spacing w:line="360" w:lineRule="auto"/>
            <w:rPr>
              <w:rFonts w:ascii="Times New Roman" w:eastAsiaTheme="minorEastAsia" w:hAnsi="Times New Roman" w:cs="Times New Roman"/>
              <w:noProof/>
              <w:sz w:val="24"/>
              <w:szCs w:val="24"/>
              <w:lang w:eastAsia="ru-RU"/>
            </w:rPr>
          </w:pPr>
          <w:r w:rsidRPr="00363DF7">
            <w:rPr>
              <w:rFonts w:ascii="Times New Roman" w:hAnsi="Times New Roman" w:cs="Times New Roman"/>
              <w:sz w:val="24"/>
              <w:szCs w:val="24"/>
            </w:rPr>
            <w:fldChar w:fldCharType="begin"/>
          </w:r>
          <w:r w:rsidRPr="00363DF7">
            <w:rPr>
              <w:rFonts w:ascii="Times New Roman" w:hAnsi="Times New Roman" w:cs="Times New Roman"/>
              <w:sz w:val="24"/>
              <w:szCs w:val="24"/>
            </w:rPr>
            <w:instrText xml:space="preserve"> TOC \o "1-3" \h \z \u </w:instrText>
          </w:r>
          <w:r w:rsidRPr="00363DF7">
            <w:rPr>
              <w:rFonts w:ascii="Times New Roman" w:hAnsi="Times New Roman" w:cs="Times New Roman"/>
              <w:sz w:val="24"/>
              <w:szCs w:val="24"/>
            </w:rPr>
            <w:fldChar w:fldCharType="separate"/>
          </w:r>
          <w:hyperlink w:anchor="_Toc984526" w:history="1">
            <w:r w:rsidR="00363DF7" w:rsidRPr="00363DF7">
              <w:rPr>
                <w:rStyle w:val="a6"/>
                <w:rFonts w:ascii="Times New Roman" w:hAnsi="Times New Roman" w:cs="Times New Roman"/>
                <w:noProof/>
                <w:sz w:val="24"/>
                <w:szCs w:val="24"/>
              </w:rPr>
              <w:t>Введение</w:t>
            </w:r>
            <w:r w:rsidR="00363DF7" w:rsidRPr="00363DF7">
              <w:rPr>
                <w:rFonts w:ascii="Times New Roman" w:hAnsi="Times New Roman" w:cs="Times New Roman"/>
                <w:noProof/>
                <w:webHidden/>
                <w:sz w:val="24"/>
                <w:szCs w:val="24"/>
              </w:rPr>
              <w:tab/>
            </w:r>
            <w:r w:rsidR="00363DF7" w:rsidRPr="00363DF7">
              <w:rPr>
                <w:rFonts w:ascii="Times New Roman" w:hAnsi="Times New Roman" w:cs="Times New Roman"/>
                <w:noProof/>
                <w:webHidden/>
                <w:sz w:val="24"/>
                <w:szCs w:val="24"/>
              </w:rPr>
              <w:fldChar w:fldCharType="begin"/>
            </w:r>
            <w:r w:rsidR="00363DF7" w:rsidRPr="00363DF7">
              <w:rPr>
                <w:rFonts w:ascii="Times New Roman" w:hAnsi="Times New Roman" w:cs="Times New Roman"/>
                <w:noProof/>
                <w:webHidden/>
                <w:sz w:val="24"/>
                <w:szCs w:val="24"/>
              </w:rPr>
              <w:instrText xml:space="preserve"> PAGEREF _Toc984526 \h </w:instrText>
            </w:r>
            <w:r w:rsidR="00363DF7" w:rsidRPr="00363DF7">
              <w:rPr>
                <w:rFonts w:ascii="Times New Roman" w:hAnsi="Times New Roman" w:cs="Times New Roman"/>
                <w:noProof/>
                <w:webHidden/>
                <w:sz w:val="24"/>
                <w:szCs w:val="24"/>
              </w:rPr>
            </w:r>
            <w:r w:rsidR="00363DF7" w:rsidRPr="00363DF7">
              <w:rPr>
                <w:rFonts w:ascii="Times New Roman" w:hAnsi="Times New Roman" w:cs="Times New Roman"/>
                <w:noProof/>
                <w:webHidden/>
                <w:sz w:val="24"/>
                <w:szCs w:val="24"/>
              </w:rPr>
              <w:fldChar w:fldCharType="separate"/>
            </w:r>
            <w:r w:rsidR="00EA28F3">
              <w:rPr>
                <w:rFonts w:ascii="Times New Roman" w:hAnsi="Times New Roman" w:cs="Times New Roman"/>
                <w:noProof/>
                <w:webHidden/>
                <w:sz w:val="24"/>
                <w:szCs w:val="24"/>
              </w:rPr>
              <w:t>3</w:t>
            </w:r>
            <w:r w:rsidR="00363DF7" w:rsidRPr="00363DF7">
              <w:rPr>
                <w:rFonts w:ascii="Times New Roman" w:hAnsi="Times New Roman" w:cs="Times New Roman"/>
                <w:noProof/>
                <w:webHidden/>
                <w:sz w:val="24"/>
                <w:szCs w:val="24"/>
              </w:rPr>
              <w:fldChar w:fldCharType="end"/>
            </w:r>
          </w:hyperlink>
        </w:p>
        <w:p w:rsidR="00363DF7" w:rsidRPr="00363DF7" w:rsidRDefault="00EA28F3" w:rsidP="00363DF7">
          <w:pPr>
            <w:pStyle w:val="12"/>
            <w:tabs>
              <w:tab w:val="right" w:leader="dot" w:pos="9345"/>
            </w:tabs>
            <w:spacing w:line="360" w:lineRule="auto"/>
            <w:rPr>
              <w:rFonts w:ascii="Times New Roman" w:eastAsiaTheme="minorEastAsia" w:hAnsi="Times New Roman" w:cs="Times New Roman"/>
              <w:noProof/>
              <w:sz w:val="24"/>
              <w:szCs w:val="24"/>
              <w:lang w:eastAsia="ru-RU"/>
            </w:rPr>
          </w:pPr>
          <w:hyperlink w:anchor="_Toc984527" w:history="1">
            <w:r w:rsidR="00363DF7" w:rsidRPr="00363DF7">
              <w:rPr>
                <w:rStyle w:val="a6"/>
                <w:rFonts w:ascii="Times New Roman" w:hAnsi="Times New Roman" w:cs="Times New Roman"/>
                <w:noProof/>
                <w:sz w:val="24"/>
                <w:szCs w:val="24"/>
              </w:rPr>
              <w:t>1. Практическая часть</w:t>
            </w:r>
            <w:r w:rsidR="00363DF7" w:rsidRPr="00363DF7">
              <w:rPr>
                <w:rFonts w:ascii="Times New Roman" w:hAnsi="Times New Roman" w:cs="Times New Roman"/>
                <w:noProof/>
                <w:webHidden/>
                <w:sz w:val="24"/>
                <w:szCs w:val="24"/>
              </w:rPr>
              <w:tab/>
            </w:r>
            <w:r w:rsidR="00363DF7" w:rsidRPr="00363DF7">
              <w:rPr>
                <w:rFonts w:ascii="Times New Roman" w:hAnsi="Times New Roman" w:cs="Times New Roman"/>
                <w:noProof/>
                <w:webHidden/>
                <w:sz w:val="24"/>
                <w:szCs w:val="24"/>
              </w:rPr>
              <w:fldChar w:fldCharType="begin"/>
            </w:r>
            <w:r w:rsidR="00363DF7" w:rsidRPr="00363DF7">
              <w:rPr>
                <w:rFonts w:ascii="Times New Roman" w:hAnsi="Times New Roman" w:cs="Times New Roman"/>
                <w:noProof/>
                <w:webHidden/>
                <w:sz w:val="24"/>
                <w:szCs w:val="24"/>
              </w:rPr>
              <w:instrText xml:space="preserve"> PAGEREF _Toc984527 \h </w:instrText>
            </w:r>
            <w:r w:rsidR="00363DF7" w:rsidRPr="00363DF7">
              <w:rPr>
                <w:rFonts w:ascii="Times New Roman" w:hAnsi="Times New Roman" w:cs="Times New Roman"/>
                <w:noProof/>
                <w:webHidden/>
                <w:sz w:val="24"/>
                <w:szCs w:val="24"/>
              </w:rPr>
            </w:r>
            <w:r w:rsidR="00363DF7" w:rsidRPr="00363DF7">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w:t>
            </w:r>
            <w:r w:rsidR="00363DF7" w:rsidRPr="00363DF7">
              <w:rPr>
                <w:rFonts w:ascii="Times New Roman" w:hAnsi="Times New Roman" w:cs="Times New Roman"/>
                <w:noProof/>
                <w:webHidden/>
                <w:sz w:val="24"/>
                <w:szCs w:val="24"/>
              </w:rPr>
              <w:fldChar w:fldCharType="end"/>
            </w:r>
          </w:hyperlink>
        </w:p>
        <w:p w:rsidR="00363DF7" w:rsidRPr="00363DF7" w:rsidRDefault="00EA28F3" w:rsidP="00363DF7">
          <w:pPr>
            <w:pStyle w:val="21"/>
            <w:tabs>
              <w:tab w:val="right" w:leader="dot" w:pos="9345"/>
            </w:tabs>
            <w:spacing w:line="360" w:lineRule="auto"/>
            <w:rPr>
              <w:rFonts w:ascii="Times New Roman" w:eastAsiaTheme="minorEastAsia" w:hAnsi="Times New Roman" w:cs="Times New Roman"/>
              <w:noProof/>
              <w:sz w:val="24"/>
              <w:szCs w:val="24"/>
              <w:lang w:eastAsia="ru-RU"/>
            </w:rPr>
          </w:pPr>
          <w:hyperlink w:anchor="_Toc984528" w:history="1">
            <w:r w:rsidR="00363DF7" w:rsidRPr="00363DF7">
              <w:rPr>
                <w:rStyle w:val="a6"/>
                <w:rFonts w:ascii="Times New Roman" w:hAnsi="Times New Roman" w:cs="Times New Roman"/>
                <w:noProof/>
                <w:sz w:val="24"/>
                <w:szCs w:val="24"/>
              </w:rPr>
              <w:t>1.1. Результаты исследований количественного учета колоний</w:t>
            </w:r>
            <w:r w:rsidR="00363DF7" w:rsidRPr="00363DF7">
              <w:rPr>
                <w:rFonts w:ascii="Times New Roman" w:hAnsi="Times New Roman" w:cs="Times New Roman"/>
                <w:noProof/>
                <w:webHidden/>
                <w:sz w:val="24"/>
                <w:szCs w:val="24"/>
              </w:rPr>
              <w:tab/>
            </w:r>
            <w:r w:rsidR="00363DF7" w:rsidRPr="00363DF7">
              <w:rPr>
                <w:rFonts w:ascii="Times New Roman" w:hAnsi="Times New Roman" w:cs="Times New Roman"/>
                <w:noProof/>
                <w:webHidden/>
                <w:sz w:val="24"/>
                <w:szCs w:val="24"/>
              </w:rPr>
              <w:fldChar w:fldCharType="begin"/>
            </w:r>
            <w:r w:rsidR="00363DF7" w:rsidRPr="00363DF7">
              <w:rPr>
                <w:rFonts w:ascii="Times New Roman" w:hAnsi="Times New Roman" w:cs="Times New Roman"/>
                <w:noProof/>
                <w:webHidden/>
                <w:sz w:val="24"/>
                <w:szCs w:val="24"/>
              </w:rPr>
              <w:instrText xml:space="preserve"> PAGEREF _Toc984528 \h </w:instrText>
            </w:r>
            <w:r w:rsidR="00363DF7" w:rsidRPr="00363DF7">
              <w:rPr>
                <w:rFonts w:ascii="Times New Roman" w:hAnsi="Times New Roman" w:cs="Times New Roman"/>
                <w:noProof/>
                <w:webHidden/>
                <w:sz w:val="24"/>
                <w:szCs w:val="24"/>
              </w:rPr>
            </w:r>
            <w:r w:rsidR="00363DF7" w:rsidRPr="00363DF7">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w:t>
            </w:r>
            <w:r w:rsidR="00363DF7" w:rsidRPr="00363DF7">
              <w:rPr>
                <w:rFonts w:ascii="Times New Roman" w:hAnsi="Times New Roman" w:cs="Times New Roman"/>
                <w:noProof/>
                <w:webHidden/>
                <w:sz w:val="24"/>
                <w:szCs w:val="24"/>
              </w:rPr>
              <w:fldChar w:fldCharType="end"/>
            </w:r>
          </w:hyperlink>
        </w:p>
        <w:p w:rsidR="00363DF7" w:rsidRPr="00363DF7" w:rsidRDefault="00EA28F3" w:rsidP="00363DF7">
          <w:pPr>
            <w:pStyle w:val="21"/>
            <w:tabs>
              <w:tab w:val="right" w:leader="dot" w:pos="9345"/>
            </w:tabs>
            <w:spacing w:line="360" w:lineRule="auto"/>
            <w:rPr>
              <w:rFonts w:ascii="Times New Roman" w:eastAsiaTheme="minorEastAsia" w:hAnsi="Times New Roman" w:cs="Times New Roman"/>
              <w:noProof/>
              <w:sz w:val="24"/>
              <w:szCs w:val="24"/>
              <w:lang w:eastAsia="ru-RU"/>
            </w:rPr>
          </w:pPr>
          <w:hyperlink w:anchor="_Toc984529" w:history="1">
            <w:r w:rsidR="00363DF7" w:rsidRPr="00363DF7">
              <w:rPr>
                <w:rStyle w:val="a6"/>
                <w:rFonts w:ascii="Times New Roman" w:hAnsi="Times New Roman" w:cs="Times New Roman"/>
                <w:noProof/>
                <w:sz w:val="24"/>
                <w:szCs w:val="24"/>
              </w:rPr>
              <w:t>1.2. Результаты исследований качественного анализа выросших колоний</w:t>
            </w:r>
            <w:r w:rsidR="00363DF7" w:rsidRPr="00363DF7">
              <w:rPr>
                <w:rFonts w:ascii="Times New Roman" w:hAnsi="Times New Roman" w:cs="Times New Roman"/>
                <w:noProof/>
                <w:webHidden/>
                <w:sz w:val="24"/>
                <w:szCs w:val="24"/>
              </w:rPr>
              <w:tab/>
            </w:r>
            <w:r w:rsidR="00363DF7" w:rsidRPr="00363DF7">
              <w:rPr>
                <w:rFonts w:ascii="Times New Roman" w:hAnsi="Times New Roman" w:cs="Times New Roman"/>
                <w:noProof/>
                <w:webHidden/>
                <w:sz w:val="24"/>
                <w:szCs w:val="24"/>
              </w:rPr>
              <w:fldChar w:fldCharType="begin"/>
            </w:r>
            <w:r w:rsidR="00363DF7" w:rsidRPr="00363DF7">
              <w:rPr>
                <w:rFonts w:ascii="Times New Roman" w:hAnsi="Times New Roman" w:cs="Times New Roman"/>
                <w:noProof/>
                <w:webHidden/>
                <w:sz w:val="24"/>
                <w:szCs w:val="24"/>
              </w:rPr>
              <w:instrText xml:space="preserve"> PAGEREF _Toc984529 \h </w:instrText>
            </w:r>
            <w:r w:rsidR="00363DF7" w:rsidRPr="00363DF7">
              <w:rPr>
                <w:rFonts w:ascii="Times New Roman" w:hAnsi="Times New Roman" w:cs="Times New Roman"/>
                <w:noProof/>
                <w:webHidden/>
                <w:sz w:val="24"/>
                <w:szCs w:val="24"/>
              </w:rPr>
            </w:r>
            <w:r w:rsidR="00363DF7" w:rsidRPr="00363DF7">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7</w:t>
            </w:r>
            <w:r w:rsidR="00363DF7" w:rsidRPr="00363DF7">
              <w:rPr>
                <w:rFonts w:ascii="Times New Roman" w:hAnsi="Times New Roman" w:cs="Times New Roman"/>
                <w:noProof/>
                <w:webHidden/>
                <w:sz w:val="24"/>
                <w:szCs w:val="24"/>
              </w:rPr>
              <w:fldChar w:fldCharType="end"/>
            </w:r>
          </w:hyperlink>
        </w:p>
        <w:p w:rsidR="00363DF7" w:rsidRPr="00363DF7" w:rsidRDefault="00EA28F3" w:rsidP="00363DF7">
          <w:pPr>
            <w:pStyle w:val="21"/>
            <w:tabs>
              <w:tab w:val="right" w:leader="dot" w:pos="9345"/>
            </w:tabs>
            <w:spacing w:line="360" w:lineRule="auto"/>
            <w:rPr>
              <w:rFonts w:ascii="Times New Roman" w:eastAsiaTheme="minorEastAsia" w:hAnsi="Times New Roman" w:cs="Times New Roman"/>
              <w:noProof/>
              <w:sz w:val="24"/>
              <w:szCs w:val="24"/>
              <w:lang w:eastAsia="ru-RU"/>
            </w:rPr>
          </w:pPr>
          <w:hyperlink w:anchor="_Toc984530" w:history="1">
            <w:r w:rsidR="00363DF7" w:rsidRPr="00363DF7">
              <w:rPr>
                <w:rStyle w:val="a6"/>
                <w:rFonts w:ascii="Times New Roman" w:hAnsi="Times New Roman" w:cs="Times New Roman"/>
                <w:noProof/>
                <w:sz w:val="24"/>
                <w:szCs w:val="24"/>
              </w:rPr>
              <w:t>1.3. Результаты исследований выросших колоний на среде Сабуро</w:t>
            </w:r>
            <w:r w:rsidR="00363DF7" w:rsidRPr="00363DF7">
              <w:rPr>
                <w:rFonts w:ascii="Times New Roman" w:hAnsi="Times New Roman" w:cs="Times New Roman"/>
                <w:noProof/>
                <w:webHidden/>
                <w:sz w:val="24"/>
                <w:szCs w:val="24"/>
              </w:rPr>
              <w:tab/>
            </w:r>
            <w:r w:rsidR="00363DF7" w:rsidRPr="00363DF7">
              <w:rPr>
                <w:rFonts w:ascii="Times New Roman" w:hAnsi="Times New Roman" w:cs="Times New Roman"/>
                <w:noProof/>
                <w:webHidden/>
                <w:sz w:val="24"/>
                <w:szCs w:val="24"/>
              </w:rPr>
              <w:fldChar w:fldCharType="begin"/>
            </w:r>
            <w:r w:rsidR="00363DF7" w:rsidRPr="00363DF7">
              <w:rPr>
                <w:rFonts w:ascii="Times New Roman" w:hAnsi="Times New Roman" w:cs="Times New Roman"/>
                <w:noProof/>
                <w:webHidden/>
                <w:sz w:val="24"/>
                <w:szCs w:val="24"/>
              </w:rPr>
              <w:instrText xml:space="preserve"> PAGEREF _Toc984530 \h </w:instrText>
            </w:r>
            <w:r w:rsidR="00363DF7" w:rsidRPr="00363DF7">
              <w:rPr>
                <w:rFonts w:ascii="Times New Roman" w:hAnsi="Times New Roman" w:cs="Times New Roman"/>
                <w:noProof/>
                <w:webHidden/>
                <w:sz w:val="24"/>
                <w:szCs w:val="24"/>
              </w:rPr>
            </w:r>
            <w:r w:rsidR="00363DF7" w:rsidRPr="00363DF7">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9</w:t>
            </w:r>
            <w:r w:rsidR="00363DF7" w:rsidRPr="00363DF7">
              <w:rPr>
                <w:rFonts w:ascii="Times New Roman" w:hAnsi="Times New Roman" w:cs="Times New Roman"/>
                <w:noProof/>
                <w:webHidden/>
                <w:sz w:val="24"/>
                <w:szCs w:val="24"/>
              </w:rPr>
              <w:fldChar w:fldCharType="end"/>
            </w:r>
          </w:hyperlink>
        </w:p>
        <w:p w:rsidR="00363DF7" w:rsidRPr="00363DF7" w:rsidRDefault="00EA28F3" w:rsidP="00363DF7">
          <w:pPr>
            <w:pStyle w:val="12"/>
            <w:tabs>
              <w:tab w:val="right" w:leader="dot" w:pos="9345"/>
            </w:tabs>
            <w:spacing w:line="360" w:lineRule="auto"/>
            <w:rPr>
              <w:rFonts w:ascii="Times New Roman" w:eastAsiaTheme="minorEastAsia" w:hAnsi="Times New Roman" w:cs="Times New Roman"/>
              <w:noProof/>
              <w:sz w:val="24"/>
              <w:szCs w:val="24"/>
              <w:lang w:eastAsia="ru-RU"/>
            </w:rPr>
          </w:pPr>
          <w:hyperlink w:anchor="_Toc984531" w:history="1">
            <w:r w:rsidR="00363DF7">
              <w:rPr>
                <w:rStyle w:val="a6"/>
                <w:rFonts w:ascii="Times New Roman" w:hAnsi="Times New Roman" w:cs="Times New Roman"/>
                <w:noProof/>
                <w:sz w:val="24"/>
                <w:szCs w:val="24"/>
                <w:lang w:eastAsia="ru-RU"/>
              </w:rPr>
              <w:t>Выводы</w:t>
            </w:r>
            <w:r w:rsidR="00363DF7" w:rsidRPr="00363DF7">
              <w:rPr>
                <w:rFonts w:ascii="Times New Roman" w:hAnsi="Times New Roman" w:cs="Times New Roman"/>
                <w:noProof/>
                <w:webHidden/>
                <w:sz w:val="24"/>
                <w:szCs w:val="24"/>
              </w:rPr>
              <w:tab/>
            </w:r>
            <w:r w:rsidR="00363DF7" w:rsidRPr="00363DF7">
              <w:rPr>
                <w:rFonts w:ascii="Times New Roman" w:hAnsi="Times New Roman" w:cs="Times New Roman"/>
                <w:noProof/>
                <w:webHidden/>
                <w:sz w:val="24"/>
                <w:szCs w:val="24"/>
              </w:rPr>
              <w:fldChar w:fldCharType="begin"/>
            </w:r>
            <w:r w:rsidR="00363DF7" w:rsidRPr="00363DF7">
              <w:rPr>
                <w:rFonts w:ascii="Times New Roman" w:hAnsi="Times New Roman" w:cs="Times New Roman"/>
                <w:noProof/>
                <w:webHidden/>
                <w:sz w:val="24"/>
                <w:szCs w:val="24"/>
              </w:rPr>
              <w:instrText xml:space="preserve"> PAGEREF _Toc984531 \h </w:instrText>
            </w:r>
            <w:r w:rsidR="00363DF7" w:rsidRPr="00363DF7">
              <w:rPr>
                <w:rFonts w:ascii="Times New Roman" w:hAnsi="Times New Roman" w:cs="Times New Roman"/>
                <w:noProof/>
                <w:webHidden/>
                <w:sz w:val="24"/>
                <w:szCs w:val="24"/>
              </w:rPr>
            </w:r>
            <w:r w:rsidR="00363DF7" w:rsidRPr="00363DF7">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11</w:t>
            </w:r>
            <w:r w:rsidR="00363DF7" w:rsidRPr="00363DF7">
              <w:rPr>
                <w:rFonts w:ascii="Times New Roman" w:hAnsi="Times New Roman" w:cs="Times New Roman"/>
                <w:noProof/>
                <w:webHidden/>
                <w:sz w:val="24"/>
                <w:szCs w:val="24"/>
              </w:rPr>
              <w:fldChar w:fldCharType="end"/>
            </w:r>
          </w:hyperlink>
        </w:p>
        <w:p w:rsidR="00363DF7" w:rsidRPr="00363DF7" w:rsidRDefault="00EA28F3" w:rsidP="00363DF7">
          <w:pPr>
            <w:pStyle w:val="12"/>
            <w:tabs>
              <w:tab w:val="right" w:leader="dot" w:pos="9345"/>
            </w:tabs>
            <w:spacing w:line="360" w:lineRule="auto"/>
            <w:rPr>
              <w:rFonts w:ascii="Times New Roman" w:eastAsiaTheme="minorEastAsia" w:hAnsi="Times New Roman" w:cs="Times New Roman"/>
              <w:noProof/>
              <w:sz w:val="24"/>
              <w:szCs w:val="24"/>
              <w:lang w:eastAsia="ru-RU"/>
            </w:rPr>
          </w:pPr>
          <w:hyperlink w:anchor="_Toc984532" w:history="1">
            <w:r w:rsidR="00363DF7" w:rsidRPr="00363DF7">
              <w:rPr>
                <w:rStyle w:val="a6"/>
                <w:rFonts w:ascii="Times New Roman" w:hAnsi="Times New Roman" w:cs="Times New Roman"/>
                <w:noProof/>
                <w:sz w:val="24"/>
                <w:szCs w:val="24"/>
                <w:lang w:eastAsia="ru-RU"/>
              </w:rPr>
              <w:t>Литература</w:t>
            </w:r>
            <w:r w:rsidR="00363DF7" w:rsidRPr="00363DF7">
              <w:rPr>
                <w:rFonts w:ascii="Times New Roman" w:hAnsi="Times New Roman" w:cs="Times New Roman"/>
                <w:noProof/>
                <w:webHidden/>
                <w:sz w:val="24"/>
                <w:szCs w:val="24"/>
              </w:rPr>
              <w:tab/>
            </w:r>
            <w:r w:rsidR="00363DF7" w:rsidRPr="00363DF7">
              <w:rPr>
                <w:rFonts w:ascii="Times New Roman" w:hAnsi="Times New Roman" w:cs="Times New Roman"/>
                <w:noProof/>
                <w:webHidden/>
                <w:sz w:val="24"/>
                <w:szCs w:val="24"/>
              </w:rPr>
              <w:fldChar w:fldCharType="begin"/>
            </w:r>
            <w:r w:rsidR="00363DF7" w:rsidRPr="00363DF7">
              <w:rPr>
                <w:rFonts w:ascii="Times New Roman" w:hAnsi="Times New Roman" w:cs="Times New Roman"/>
                <w:noProof/>
                <w:webHidden/>
                <w:sz w:val="24"/>
                <w:szCs w:val="24"/>
              </w:rPr>
              <w:instrText xml:space="preserve"> PAGEREF _Toc984532 \h </w:instrText>
            </w:r>
            <w:r w:rsidR="00363DF7" w:rsidRPr="00363DF7">
              <w:rPr>
                <w:rFonts w:ascii="Times New Roman" w:hAnsi="Times New Roman" w:cs="Times New Roman"/>
                <w:noProof/>
                <w:webHidden/>
                <w:sz w:val="24"/>
                <w:szCs w:val="24"/>
              </w:rPr>
            </w:r>
            <w:r w:rsidR="00363DF7" w:rsidRPr="00363DF7">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12</w:t>
            </w:r>
            <w:r w:rsidR="00363DF7" w:rsidRPr="00363DF7">
              <w:rPr>
                <w:rFonts w:ascii="Times New Roman" w:hAnsi="Times New Roman" w:cs="Times New Roman"/>
                <w:noProof/>
                <w:webHidden/>
                <w:sz w:val="24"/>
                <w:szCs w:val="24"/>
              </w:rPr>
              <w:fldChar w:fldCharType="end"/>
            </w:r>
          </w:hyperlink>
        </w:p>
        <w:p w:rsidR="00363DF7" w:rsidRPr="00363DF7" w:rsidRDefault="00EA28F3" w:rsidP="00363DF7">
          <w:pPr>
            <w:pStyle w:val="12"/>
            <w:tabs>
              <w:tab w:val="right" w:leader="dot" w:pos="9345"/>
            </w:tabs>
            <w:spacing w:line="360" w:lineRule="auto"/>
            <w:rPr>
              <w:rFonts w:ascii="Times New Roman" w:eastAsiaTheme="minorEastAsia" w:hAnsi="Times New Roman" w:cs="Times New Roman"/>
              <w:noProof/>
              <w:sz w:val="24"/>
              <w:szCs w:val="24"/>
              <w:lang w:eastAsia="ru-RU"/>
            </w:rPr>
          </w:pPr>
          <w:hyperlink w:anchor="_Toc984533" w:history="1">
            <w:r w:rsidR="00363DF7" w:rsidRPr="00363DF7">
              <w:rPr>
                <w:rStyle w:val="a6"/>
                <w:rFonts w:ascii="Times New Roman" w:hAnsi="Times New Roman" w:cs="Times New Roman"/>
                <w:noProof/>
                <w:sz w:val="24"/>
                <w:szCs w:val="24"/>
              </w:rPr>
              <w:t>Приложение 1.Теоретическая часть</w:t>
            </w:r>
            <w:r w:rsidR="00363DF7" w:rsidRPr="00363DF7">
              <w:rPr>
                <w:rFonts w:ascii="Times New Roman" w:hAnsi="Times New Roman" w:cs="Times New Roman"/>
                <w:noProof/>
                <w:webHidden/>
                <w:sz w:val="24"/>
                <w:szCs w:val="24"/>
              </w:rPr>
              <w:tab/>
            </w:r>
            <w:r w:rsidR="00363DF7" w:rsidRPr="00363DF7">
              <w:rPr>
                <w:rFonts w:ascii="Times New Roman" w:hAnsi="Times New Roman" w:cs="Times New Roman"/>
                <w:noProof/>
                <w:webHidden/>
                <w:sz w:val="24"/>
                <w:szCs w:val="24"/>
              </w:rPr>
              <w:fldChar w:fldCharType="begin"/>
            </w:r>
            <w:r w:rsidR="00363DF7" w:rsidRPr="00363DF7">
              <w:rPr>
                <w:rFonts w:ascii="Times New Roman" w:hAnsi="Times New Roman" w:cs="Times New Roman"/>
                <w:noProof/>
                <w:webHidden/>
                <w:sz w:val="24"/>
                <w:szCs w:val="24"/>
              </w:rPr>
              <w:instrText xml:space="preserve"> PAGEREF _Toc984533 \h </w:instrText>
            </w:r>
            <w:r w:rsidR="00363DF7" w:rsidRPr="00363DF7">
              <w:rPr>
                <w:rFonts w:ascii="Times New Roman" w:hAnsi="Times New Roman" w:cs="Times New Roman"/>
                <w:noProof/>
                <w:webHidden/>
                <w:sz w:val="24"/>
                <w:szCs w:val="24"/>
              </w:rPr>
            </w:r>
            <w:r w:rsidR="00363DF7" w:rsidRPr="00363DF7">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13</w:t>
            </w:r>
            <w:r w:rsidR="00363DF7" w:rsidRPr="00363DF7">
              <w:rPr>
                <w:rFonts w:ascii="Times New Roman" w:hAnsi="Times New Roman" w:cs="Times New Roman"/>
                <w:noProof/>
                <w:webHidden/>
                <w:sz w:val="24"/>
                <w:szCs w:val="24"/>
              </w:rPr>
              <w:fldChar w:fldCharType="end"/>
            </w:r>
          </w:hyperlink>
        </w:p>
        <w:p w:rsidR="00363DF7" w:rsidRPr="00363DF7" w:rsidRDefault="00EA28F3" w:rsidP="00363DF7">
          <w:pPr>
            <w:pStyle w:val="21"/>
            <w:tabs>
              <w:tab w:val="right" w:leader="dot" w:pos="9345"/>
            </w:tabs>
            <w:spacing w:line="360" w:lineRule="auto"/>
            <w:rPr>
              <w:rFonts w:ascii="Times New Roman" w:eastAsiaTheme="minorEastAsia" w:hAnsi="Times New Roman" w:cs="Times New Roman"/>
              <w:noProof/>
              <w:sz w:val="24"/>
              <w:szCs w:val="24"/>
              <w:lang w:eastAsia="ru-RU"/>
            </w:rPr>
          </w:pPr>
          <w:hyperlink w:anchor="_Toc984534" w:history="1">
            <w:r w:rsidR="00363DF7" w:rsidRPr="00363DF7">
              <w:rPr>
                <w:rStyle w:val="a6"/>
                <w:rFonts w:ascii="Times New Roman" w:hAnsi="Times New Roman" w:cs="Times New Roman"/>
                <w:noProof/>
                <w:sz w:val="24"/>
                <w:szCs w:val="24"/>
              </w:rPr>
              <w:t>1. Механизмы, условия накопления бактерий, вирусов и спор плесневелых грибов в помещении и меры по предупреждению их накопления</w:t>
            </w:r>
            <w:r w:rsidR="00363DF7" w:rsidRPr="00363DF7">
              <w:rPr>
                <w:rFonts w:ascii="Times New Roman" w:hAnsi="Times New Roman" w:cs="Times New Roman"/>
                <w:noProof/>
                <w:webHidden/>
                <w:sz w:val="24"/>
                <w:szCs w:val="24"/>
              </w:rPr>
              <w:tab/>
            </w:r>
            <w:r w:rsidR="00363DF7" w:rsidRPr="00363DF7">
              <w:rPr>
                <w:rFonts w:ascii="Times New Roman" w:hAnsi="Times New Roman" w:cs="Times New Roman"/>
                <w:noProof/>
                <w:webHidden/>
                <w:sz w:val="24"/>
                <w:szCs w:val="24"/>
              </w:rPr>
              <w:fldChar w:fldCharType="begin"/>
            </w:r>
            <w:r w:rsidR="00363DF7" w:rsidRPr="00363DF7">
              <w:rPr>
                <w:rFonts w:ascii="Times New Roman" w:hAnsi="Times New Roman" w:cs="Times New Roman"/>
                <w:noProof/>
                <w:webHidden/>
                <w:sz w:val="24"/>
                <w:szCs w:val="24"/>
              </w:rPr>
              <w:instrText xml:space="preserve"> PAGEREF _Toc984534 \h </w:instrText>
            </w:r>
            <w:r w:rsidR="00363DF7" w:rsidRPr="00363DF7">
              <w:rPr>
                <w:rFonts w:ascii="Times New Roman" w:hAnsi="Times New Roman" w:cs="Times New Roman"/>
                <w:noProof/>
                <w:webHidden/>
                <w:sz w:val="24"/>
                <w:szCs w:val="24"/>
              </w:rPr>
            </w:r>
            <w:r w:rsidR="00363DF7" w:rsidRPr="00363DF7">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13</w:t>
            </w:r>
            <w:r w:rsidR="00363DF7" w:rsidRPr="00363DF7">
              <w:rPr>
                <w:rFonts w:ascii="Times New Roman" w:hAnsi="Times New Roman" w:cs="Times New Roman"/>
                <w:noProof/>
                <w:webHidden/>
                <w:sz w:val="24"/>
                <w:szCs w:val="24"/>
              </w:rPr>
              <w:fldChar w:fldCharType="end"/>
            </w:r>
          </w:hyperlink>
        </w:p>
        <w:p w:rsidR="00363DF7" w:rsidRPr="00363DF7" w:rsidRDefault="00EA28F3" w:rsidP="00363DF7">
          <w:pPr>
            <w:pStyle w:val="21"/>
            <w:tabs>
              <w:tab w:val="right" w:leader="dot" w:pos="9345"/>
            </w:tabs>
            <w:spacing w:line="360" w:lineRule="auto"/>
            <w:rPr>
              <w:rFonts w:ascii="Times New Roman" w:eastAsiaTheme="minorEastAsia" w:hAnsi="Times New Roman" w:cs="Times New Roman"/>
              <w:noProof/>
              <w:sz w:val="24"/>
              <w:szCs w:val="24"/>
              <w:lang w:eastAsia="ru-RU"/>
            </w:rPr>
          </w:pPr>
          <w:hyperlink w:anchor="_Toc984535" w:history="1">
            <w:r w:rsidR="00363DF7" w:rsidRPr="00363DF7">
              <w:rPr>
                <w:rStyle w:val="a6"/>
                <w:rFonts w:ascii="Times New Roman" w:hAnsi="Times New Roman" w:cs="Times New Roman"/>
                <w:noProof/>
                <w:sz w:val="24"/>
                <w:szCs w:val="24"/>
              </w:rPr>
              <w:t>2. Работа микробиолога</w:t>
            </w:r>
            <w:r w:rsidR="00363DF7" w:rsidRPr="00363DF7">
              <w:rPr>
                <w:rFonts w:ascii="Times New Roman" w:hAnsi="Times New Roman" w:cs="Times New Roman"/>
                <w:noProof/>
                <w:webHidden/>
                <w:sz w:val="24"/>
                <w:szCs w:val="24"/>
              </w:rPr>
              <w:tab/>
            </w:r>
            <w:r w:rsidR="00363DF7" w:rsidRPr="00363DF7">
              <w:rPr>
                <w:rFonts w:ascii="Times New Roman" w:hAnsi="Times New Roman" w:cs="Times New Roman"/>
                <w:noProof/>
                <w:webHidden/>
                <w:sz w:val="24"/>
                <w:szCs w:val="24"/>
              </w:rPr>
              <w:fldChar w:fldCharType="begin"/>
            </w:r>
            <w:r w:rsidR="00363DF7" w:rsidRPr="00363DF7">
              <w:rPr>
                <w:rFonts w:ascii="Times New Roman" w:hAnsi="Times New Roman" w:cs="Times New Roman"/>
                <w:noProof/>
                <w:webHidden/>
                <w:sz w:val="24"/>
                <w:szCs w:val="24"/>
              </w:rPr>
              <w:instrText xml:space="preserve"> PAGEREF _Toc984535 \h </w:instrText>
            </w:r>
            <w:r w:rsidR="00363DF7" w:rsidRPr="00363DF7">
              <w:rPr>
                <w:rFonts w:ascii="Times New Roman" w:hAnsi="Times New Roman" w:cs="Times New Roman"/>
                <w:noProof/>
                <w:webHidden/>
                <w:sz w:val="24"/>
                <w:szCs w:val="24"/>
              </w:rPr>
            </w:r>
            <w:r w:rsidR="00363DF7" w:rsidRPr="00363DF7">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13</w:t>
            </w:r>
            <w:r w:rsidR="00363DF7" w:rsidRPr="00363DF7">
              <w:rPr>
                <w:rFonts w:ascii="Times New Roman" w:hAnsi="Times New Roman" w:cs="Times New Roman"/>
                <w:noProof/>
                <w:webHidden/>
                <w:sz w:val="24"/>
                <w:szCs w:val="24"/>
              </w:rPr>
              <w:fldChar w:fldCharType="end"/>
            </w:r>
          </w:hyperlink>
        </w:p>
        <w:p w:rsidR="00363DF7" w:rsidRPr="00363DF7" w:rsidRDefault="00EA28F3" w:rsidP="00363DF7">
          <w:pPr>
            <w:pStyle w:val="21"/>
            <w:tabs>
              <w:tab w:val="right" w:leader="dot" w:pos="9345"/>
            </w:tabs>
            <w:spacing w:line="360" w:lineRule="auto"/>
            <w:rPr>
              <w:rFonts w:ascii="Times New Roman" w:eastAsiaTheme="minorEastAsia" w:hAnsi="Times New Roman" w:cs="Times New Roman"/>
              <w:noProof/>
              <w:sz w:val="24"/>
              <w:szCs w:val="24"/>
              <w:lang w:eastAsia="ru-RU"/>
            </w:rPr>
          </w:pPr>
          <w:hyperlink w:anchor="_Toc984536" w:history="1">
            <w:r w:rsidR="00363DF7" w:rsidRPr="00363DF7">
              <w:rPr>
                <w:rStyle w:val="a6"/>
                <w:rFonts w:ascii="Times New Roman" w:hAnsi="Times New Roman" w:cs="Times New Roman"/>
                <w:noProof/>
                <w:sz w:val="24"/>
                <w:szCs w:val="24"/>
              </w:rPr>
              <w:t>3. Микробиологический анализ воздуха</w:t>
            </w:r>
            <w:r w:rsidR="00363DF7" w:rsidRPr="00363DF7">
              <w:rPr>
                <w:rFonts w:ascii="Times New Roman" w:hAnsi="Times New Roman" w:cs="Times New Roman"/>
                <w:noProof/>
                <w:webHidden/>
                <w:sz w:val="24"/>
                <w:szCs w:val="24"/>
              </w:rPr>
              <w:tab/>
            </w:r>
            <w:r w:rsidR="00363DF7" w:rsidRPr="00363DF7">
              <w:rPr>
                <w:rFonts w:ascii="Times New Roman" w:hAnsi="Times New Roman" w:cs="Times New Roman"/>
                <w:noProof/>
                <w:webHidden/>
                <w:sz w:val="24"/>
                <w:szCs w:val="24"/>
              </w:rPr>
              <w:fldChar w:fldCharType="begin"/>
            </w:r>
            <w:r w:rsidR="00363DF7" w:rsidRPr="00363DF7">
              <w:rPr>
                <w:rFonts w:ascii="Times New Roman" w:hAnsi="Times New Roman" w:cs="Times New Roman"/>
                <w:noProof/>
                <w:webHidden/>
                <w:sz w:val="24"/>
                <w:szCs w:val="24"/>
              </w:rPr>
              <w:instrText xml:space="preserve"> PAGEREF _Toc984536 \h </w:instrText>
            </w:r>
            <w:r w:rsidR="00363DF7" w:rsidRPr="00363DF7">
              <w:rPr>
                <w:rFonts w:ascii="Times New Roman" w:hAnsi="Times New Roman" w:cs="Times New Roman"/>
                <w:noProof/>
                <w:webHidden/>
                <w:sz w:val="24"/>
                <w:szCs w:val="24"/>
              </w:rPr>
            </w:r>
            <w:r w:rsidR="00363DF7" w:rsidRPr="00363DF7">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14</w:t>
            </w:r>
            <w:r w:rsidR="00363DF7" w:rsidRPr="00363DF7">
              <w:rPr>
                <w:rFonts w:ascii="Times New Roman" w:hAnsi="Times New Roman" w:cs="Times New Roman"/>
                <w:noProof/>
                <w:webHidden/>
                <w:sz w:val="24"/>
                <w:szCs w:val="24"/>
              </w:rPr>
              <w:fldChar w:fldCharType="end"/>
            </w:r>
          </w:hyperlink>
        </w:p>
        <w:p w:rsidR="00363DF7" w:rsidRPr="00363DF7" w:rsidRDefault="00EA28F3" w:rsidP="00363DF7">
          <w:pPr>
            <w:pStyle w:val="21"/>
            <w:tabs>
              <w:tab w:val="right" w:leader="dot" w:pos="9345"/>
            </w:tabs>
            <w:spacing w:line="360" w:lineRule="auto"/>
            <w:rPr>
              <w:rFonts w:ascii="Times New Roman" w:eastAsiaTheme="minorEastAsia" w:hAnsi="Times New Roman" w:cs="Times New Roman"/>
              <w:noProof/>
              <w:sz w:val="24"/>
              <w:szCs w:val="24"/>
              <w:lang w:eastAsia="ru-RU"/>
            </w:rPr>
          </w:pPr>
          <w:hyperlink w:anchor="_Toc984537" w:history="1">
            <w:r w:rsidR="00363DF7" w:rsidRPr="00363DF7">
              <w:rPr>
                <w:rStyle w:val="a6"/>
                <w:rFonts w:ascii="Times New Roman" w:hAnsi="Times New Roman" w:cs="Times New Roman"/>
                <w:noProof/>
                <w:sz w:val="24"/>
                <w:szCs w:val="24"/>
                <w:lang w:eastAsia="ru-RU"/>
              </w:rPr>
              <w:t>4. Определение общего микробного числа</w:t>
            </w:r>
            <w:r w:rsidR="00363DF7" w:rsidRPr="00363DF7">
              <w:rPr>
                <w:rFonts w:ascii="Times New Roman" w:hAnsi="Times New Roman" w:cs="Times New Roman"/>
                <w:noProof/>
                <w:webHidden/>
                <w:sz w:val="24"/>
                <w:szCs w:val="24"/>
              </w:rPr>
              <w:tab/>
            </w:r>
            <w:r w:rsidR="00363DF7" w:rsidRPr="00363DF7">
              <w:rPr>
                <w:rFonts w:ascii="Times New Roman" w:hAnsi="Times New Roman" w:cs="Times New Roman"/>
                <w:noProof/>
                <w:webHidden/>
                <w:sz w:val="24"/>
                <w:szCs w:val="24"/>
              </w:rPr>
              <w:fldChar w:fldCharType="begin"/>
            </w:r>
            <w:r w:rsidR="00363DF7" w:rsidRPr="00363DF7">
              <w:rPr>
                <w:rFonts w:ascii="Times New Roman" w:hAnsi="Times New Roman" w:cs="Times New Roman"/>
                <w:noProof/>
                <w:webHidden/>
                <w:sz w:val="24"/>
                <w:szCs w:val="24"/>
              </w:rPr>
              <w:instrText xml:space="preserve"> PAGEREF _Toc984537 \h </w:instrText>
            </w:r>
            <w:r w:rsidR="00363DF7" w:rsidRPr="00363DF7">
              <w:rPr>
                <w:rFonts w:ascii="Times New Roman" w:hAnsi="Times New Roman" w:cs="Times New Roman"/>
                <w:noProof/>
                <w:webHidden/>
                <w:sz w:val="24"/>
                <w:szCs w:val="24"/>
              </w:rPr>
            </w:r>
            <w:r w:rsidR="00363DF7" w:rsidRPr="00363DF7">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16</w:t>
            </w:r>
            <w:r w:rsidR="00363DF7" w:rsidRPr="00363DF7">
              <w:rPr>
                <w:rFonts w:ascii="Times New Roman" w:hAnsi="Times New Roman" w:cs="Times New Roman"/>
                <w:noProof/>
                <w:webHidden/>
                <w:sz w:val="24"/>
                <w:szCs w:val="24"/>
              </w:rPr>
              <w:fldChar w:fldCharType="end"/>
            </w:r>
          </w:hyperlink>
        </w:p>
        <w:p w:rsidR="00363DF7" w:rsidRPr="00363DF7" w:rsidRDefault="00EA28F3" w:rsidP="00363DF7">
          <w:pPr>
            <w:pStyle w:val="21"/>
            <w:tabs>
              <w:tab w:val="right" w:leader="dot" w:pos="9345"/>
            </w:tabs>
            <w:spacing w:line="360" w:lineRule="auto"/>
            <w:rPr>
              <w:rFonts w:ascii="Times New Roman" w:eastAsiaTheme="minorEastAsia" w:hAnsi="Times New Roman" w:cs="Times New Roman"/>
              <w:noProof/>
              <w:sz w:val="24"/>
              <w:szCs w:val="24"/>
              <w:lang w:eastAsia="ru-RU"/>
            </w:rPr>
          </w:pPr>
          <w:hyperlink w:anchor="_Toc984538" w:history="1">
            <w:r w:rsidR="00363DF7" w:rsidRPr="00363DF7">
              <w:rPr>
                <w:rStyle w:val="a6"/>
                <w:rFonts w:ascii="Times New Roman" w:hAnsi="Times New Roman" w:cs="Times New Roman"/>
                <w:noProof/>
                <w:sz w:val="24"/>
                <w:szCs w:val="24"/>
                <w:lang w:eastAsia="ru-RU"/>
              </w:rPr>
              <w:t>5. Определение стафилококков</w:t>
            </w:r>
            <w:r w:rsidR="00363DF7" w:rsidRPr="00363DF7">
              <w:rPr>
                <w:rFonts w:ascii="Times New Roman" w:hAnsi="Times New Roman" w:cs="Times New Roman"/>
                <w:noProof/>
                <w:webHidden/>
                <w:sz w:val="24"/>
                <w:szCs w:val="24"/>
              </w:rPr>
              <w:tab/>
            </w:r>
            <w:r w:rsidR="00363DF7" w:rsidRPr="00363DF7">
              <w:rPr>
                <w:rFonts w:ascii="Times New Roman" w:hAnsi="Times New Roman" w:cs="Times New Roman"/>
                <w:noProof/>
                <w:webHidden/>
                <w:sz w:val="24"/>
                <w:szCs w:val="24"/>
              </w:rPr>
              <w:fldChar w:fldCharType="begin"/>
            </w:r>
            <w:r w:rsidR="00363DF7" w:rsidRPr="00363DF7">
              <w:rPr>
                <w:rFonts w:ascii="Times New Roman" w:hAnsi="Times New Roman" w:cs="Times New Roman"/>
                <w:noProof/>
                <w:webHidden/>
                <w:sz w:val="24"/>
                <w:szCs w:val="24"/>
              </w:rPr>
              <w:instrText xml:space="preserve"> PAGEREF _Toc984538 \h </w:instrText>
            </w:r>
            <w:r w:rsidR="00363DF7" w:rsidRPr="00363DF7">
              <w:rPr>
                <w:rFonts w:ascii="Times New Roman" w:hAnsi="Times New Roman" w:cs="Times New Roman"/>
                <w:noProof/>
                <w:webHidden/>
                <w:sz w:val="24"/>
                <w:szCs w:val="24"/>
              </w:rPr>
            </w:r>
            <w:r w:rsidR="00363DF7" w:rsidRPr="00363DF7">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17</w:t>
            </w:r>
            <w:r w:rsidR="00363DF7" w:rsidRPr="00363DF7">
              <w:rPr>
                <w:rFonts w:ascii="Times New Roman" w:hAnsi="Times New Roman" w:cs="Times New Roman"/>
                <w:noProof/>
                <w:webHidden/>
                <w:sz w:val="24"/>
                <w:szCs w:val="24"/>
              </w:rPr>
              <w:fldChar w:fldCharType="end"/>
            </w:r>
          </w:hyperlink>
        </w:p>
        <w:p w:rsidR="00363DF7" w:rsidRPr="00363DF7" w:rsidRDefault="00EA28F3" w:rsidP="00363DF7">
          <w:pPr>
            <w:pStyle w:val="21"/>
            <w:tabs>
              <w:tab w:val="right" w:leader="dot" w:pos="9345"/>
            </w:tabs>
            <w:spacing w:line="360" w:lineRule="auto"/>
            <w:rPr>
              <w:rFonts w:ascii="Times New Roman" w:eastAsiaTheme="minorEastAsia" w:hAnsi="Times New Roman" w:cs="Times New Roman"/>
              <w:noProof/>
              <w:sz w:val="24"/>
              <w:szCs w:val="24"/>
              <w:lang w:eastAsia="ru-RU"/>
            </w:rPr>
          </w:pPr>
          <w:hyperlink w:anchor="_Toc984539" w:history="1">
            <w:r w:rsidR="00363DF7" w:rsidRPr="00363DF7">
              <w:rPr>
                <w:rStyle w:val="a6"/>
                <w:rFonts w:ascii="Times New Roman" w:hAnsi="Times New Roman" w:cs="Times New Roman"/>
                <w:noProof/>
                <w:sz w:val="24"/>
                <w:szCs w:val="24"/>
                <w:lang w:eastAsia="ru-RU"/>
              </w:rPr>
              <w:t>6. Определение стрептококков</w:t>
            </w:r>
            <w:r w:rsidR="00363DF7" w:rsidRPr="00363DF7">
              <w:rPr>
                <w:rFonts w:ascii="Times New Roman" w:hAnsi="Times New Roman" w:cs="Times New Roman"/>
                <w:noProof/>
                <w:webHidden/>
                <w:sz w:val="24"/>
                <w:szCs w:val="24"/>
              </w:rPr>
              <w:tab/>
            </w:r>
            <w:r w:rsidR="00363DF7" w:rsidRPr="00363DF7">
              <w:rPr>
                <w:rFonts w:ascii="Times New Roman" w:hAnsi="Times New Roman" w:cs="Times New Roman"/>
                <w:noProof/>
                <w:webHidden/>
                <w:sz w:val="24"/>
                <w:szCs w:val="24"/>
              </w:rPr>
              <w:fldChar w:fldCharType="begin"/>
            </w:r>
            <w:r w:rsidR="00363DF7" w:rsidRPr="00363DF7">
              <w:rPr>
                <w:rFonts w:ascii="Times New Roman" w:hAnsi="Times New Roman" w:cs="Times New Roman"/>
                <w:noProof/>
                <w:webHidden/>
                <w:sz w:val="24"/>
                <w:szCs w:val="24"/>
              </w:rPr>
              <w:instrText xml:space="preserve"> PAGEREF _Toc984539 \h </w:instrText>
            </w:r>
            <w:r w:rsidR="00363DF7" w:rsidRPr="00363DF7">
              <w:rPr>
                <w:rFonts w:ascii="Times New Roman" w:hAnsi="Times New Roman" w:cs="Times New Roman"/>
                <w:noProof/>
                <w:webHidden/>
                <w:sz w:val="24"/>
                <w:szCs w:val="24"/>
              </w:rPr>
            </w:r>
            <w:r w:rsidR="00363DF7" w:rsidRPr="00363DF7">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17</w:t>
            </w:r>
            <w:r w:rsidR="00363DF7" w:rsidRPr="00363DF7">
              <w:rPr>
                <w:rFonts w:ascii="Times New Roman" w:hAnsi="Times New Roman" w:cs="Times New Roman"/>
                <w:noProof/>
                <w:webHidden/>
                <w:sz w:val="24"/>
                <w:szCs w:val="24"/>
              </w:rPr>
              <w:fldChar w:fldCharType="end"/>
            </w:r>
          </w:hyperlink>
        </w:p>
        <w:p w:rsidR="00363DF7" w:rsidRPr="00363DF7" w:rsidRDefault="00EA28F3" w:rsidP="00363DF7">
          <w:pPr>
            <w:pStyle w:val="21"/>
            <w:tabs>
              <w:tab w:val="right" w:leader="dot" w:pos="9345"/>
            </w:tabs>
            <w:spacing w:line="360" w:lineRule="auto"/>
            <w:rPr>
              <w:rFonts w:ascii="Times New Roman" w:eastAsiaTheme="minorEastAsia" w:hAnsi="Times New Roman" w:cs="Times New Roman"/>
              <w:noProof/>
              <w:sz w:val="24"/>
              <w:szCs w:val="24"/>
              <w:lang w:eastAsia="ru-RU"/>
            </w:rPr>
          </w:pPr>
          <w:hyperlink w:anchor="_Toc984540" w:history="1">
            <w:r w:rsidR="00363DF7" w:rsidRPr="00363DF7">
              <w:rPr>
                <w:rStyle w:val="a6"/>
                <w:rFonts w:ascii="Times New Roman" w:hAnsi="Times New Roman" w:cs="Times New Roman"/>
                <w:noProof/>
                <w:sz w:val="24"/>
                <w:szCs w:val="24"/>
                <w:lang w:eastAsia="ru-RU"/>
              </w:rPr>
              <w:t>7. Определение патогенных микроорганизмов</w:t>
            </w:r>
            <w:r w:rsidR="00363DF7" w:rsidRPr="00363DF7">
              <w:rPr>
                <w:rFonts w:ascii="Times New Roman" w:hAnsi="Times New Roman" w:cs="Times New Roman"/>
                <w:noProof/>
                <w:webHidden/>
                <w:sz w:val="24"/>
                <w:szCs w:val="24"/>
              </w:rPr>
              <w:tab/>
            </w:r>
            <w:r w:rsidR="00363DF7" w:rsidRPr="00363DF7">
              <w:rPr>
                <w:rFonts w:ascii="Times New Roman" w:hAnsi="Times New Roman" w:cs="Times New Roman"/>
                <w:noProof/>
                <w:webHidden/>
                <w:sz w:val="24"/>
                <w:szCs w:val="24"/>
              </w:rPr>
              <w:fldChar w:fldCharType="begin"/>
            </w:r>
            <w:r w:rsidR="00363DF7" w:rsidRPr="00363DF7">
              <w:rPr>
                <w:rFonts w:ascii="Times New Roman" w:hAnsi="Times New Roman" w:cs="Times New Roman"/>
                <w:noProof/>
                <w:webHidden/>
                <w:sz w:val="24"/>
                <w:szCs w:val="24"/>
              </w:rPr>
              <w:instrText xml:space="preserve"> PAGEREF _Toc984540 \h </w:instrText>
            </w:r>
            <w:r w:rsidR="00363DF7" w:rsidRPr="00363DF7">
              <w:rPr>
                <w:rFonts w:ascii="Times New Roman" w:hAnsi="Times New Roman" w:cs="Times New Roman"/>
                <w:noProof/>
                <w:webHidden/>
                <w:sz w:val="24"/>
                <w:szCs w:val="24"/>
              </w:rPr>
            </w:r>
            <w:r w:rsidR="00363DF7" w:rsidRPr="00363DF7">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17</w:t>
            </w:r>
            <w:r w:rsidR="00363DF7" w:rsidRPr="00363DF7">
              <w:rPr>
                <w:rFonts w:ascii="Times New Roman" w:hAnsi="Times New Roman" w:cs="Times New Roman"/>
                <w:noProof/>
                <w:webHidden/>
                <w:sz w:val="24"/>
                <w:szCs w:val="24"/>
              </w:rPr>
              <w:fldChar w:fldCharType="end"/>
            </w:r>
          </w:hyperlink>
        </w:p>
        <w:p w:rsidR="00EF5FC0" w:rsidRPr="00363DF7" w:rsidRDefault="00EF5FC0" w:rsidP="00363DF7">
          <w:pPr>
            <w:spacing w:line="360" w:lineRule="auto"/>
            <w:jc w:val="both"/>
            <w:rPr>
              <w:rFonts w:ascii="Times New Roman" w:hAnsi="Times New Roman" w:cs="Times New Roman"/>
              <w:sz w:val="24"/>
              <w:szCs w:val="24"/>
            </w:rPr>
          </w:pPr>
          <w:r w:rsidRPr="00363DF7">
            <w:rPr>
              <w:rFonts w:ascii="Times New Roman" w:hAnsi="Times New Roman" w:cs="Times New Roman"/>
              <w:b/>
              <w:bCs/>
              <w:sz w:val="24"/>
              <w:szCs w:val="24"/>
            </w:rPr>
            <w:fldChar w:fldCharType="end"/>
          </w:r>
        </w:p>
      </w:sdtContent>
    </w:sdt>
    <w:p w:rsidR="00AE3A29" w:rsidRDefault="0033651E">
      <w:r>
        <w:br w:type="page"/>
      </w:r>
    </w:p>
    <w:p w:rsidR="00AE3A29" w:rsidRPr="00EF5FC0" w:rsidRDefault="0033651E" w:rsidP="00915E70">
      <w:pPr>
        <w:pStyle w:val="1"/>
        <w:rPr>
          <w:rFonts w:ascii="Times New Roman" w:hAnsi="Times New Roman" w:cs="Times New Roman"/>
          <w:color w:val="000000" w:themeColor="text1"/>
          <w:sz w:val="24"/>
          <w:szCs w:val="24"/>
        </w:rPr>
      </w:pPr>
      <w:bookmarkStart w:id="0" w:name="_Toc984526"/>
      <w:r w:rsidRPr="00EF5FC0">
        <w:rPr>
          <w:rFonts w:ascii="Times New Roman" w:hAnsi="Times New Roman" w:cs="Times New Roman"/>
          <w:color w:val="000000" w:themeColor="text1"/>
          <w:sz w:val="24"/>
          <w:szCs w:val="24"/>
        </w:rPr>
        <w:lastRenderedPageBreak/>
        <w:t>Введение</w:t>
      </w:r>
      <w:bookmarkEnd w:id="0"/>
      <w:r w:rsidRPr="00EF5FC0">
        <w:rPr>
          <w:rFonts w:ascii="Times New Roman" w:hAnsi="Times New Roman" w:cs="Times New Roman"/>
          <w:color w:val="000000" w:themeColor="text1"/>
          <w:sz w:val="24"/>
          <w:szCs w:val="24"/>
        </w:rPr>
        <w:t xml:space="preserve"> </w:t>
      </w:r>
    </w:p>
    <w:p w:rsidR="00AE3A29" w:rsidRDefault="0033651E">
      <w:pPr>
        <w:spacing w:line="360" w:lineRule="auto"/>
        <w:ind w:firstLine="700"/>
        <w:jc w:val="both"/>
        <w:rPr>
          <w:rFonts w:ascii="Times New Roman" w:hAnsi="Times New Roman" w:cs="Times New Roman"/>
          <w:sz w:val="24"/>
          <w:szCs w:val="24"/>
        </w:rPr>
      </w:pPr>
      <w:r>
        <w:rPr>
          <w:rFonts w:ascii="Times New Roman" w:hAnsi="Times New Roman" w:cs="Times New Roman"/>
          <w:sz w:val="24"/>
          <w:szCs w:val="24"/>
        </w:rPr>
        <w:t xml:space="preserve">Микроорганизмы в нашем мире существуют практически повсюду и играют огромную роль в жизни всех живых существ, в т. ч. и человека. Человек научился использовать некоторые микроорганизмы для получения продуктов питания, лекарств, в процессе очистки воды и так далее. Перед некоторыми патогенными бактериями и вирусами человек и по сей день “безоружный”[5].   </w:t>
      </w:r>
    </w:p>
    <w:p w:rsidR="00AE3A29" w:rsidRDefault="0033651E">
      <w:pPr>
        <w:spacing w:line="360" w:lineRule="auto"/>
        <w:ind w:firstLine="700"/>
        <w:jc w:val="both"/>
        <w:rPr>
          <w:rFonts w:ascii="Times New Roman" w:hAnsi="Times New Roman" w:cs="Times New Roman"/>
          <w:sz w:val="24"/>
          <w:szCs w:val="24"/>
        </w:rPr>
      </w:pPr>
      <w:r>
        <w:rPr>
          <w:rFonts w:ascii="Times New Roman" w:hAnsi="Times New Roman" w:cs="Times New Roman"/>
          <w:sz w:val="24"/>
          <w:szCs w:val="24"/>
        </w:rPr>
        <w:t xml:space="preserve">В воздухе присутствуют разнообразные виды бактерий, вирусов, споры плесневелых грибов. Наибольшее их количество содержится в воздухе промышленных городов, закрытых помещений при большом скоплении людей. Из бактерий наиболее распространены в воздухе представители родов </w:t>
      </w:r>
      <w:proofErr w:type="spellStart"/>
      <w:r>
        <w:rPr>
          <w:rFonts w:ascii="Times New Roman" w:hAnsi="Times New Roman" w:cs="Times New Roman"/>
          <w:sz w:val="24"/>
          <w:szCs w:val="24"/>
        </w:rPr>
        <w:t>Micrococcus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Streptococcus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Staphylococcus</w:t>
      </w:r>
      <w:proofErr w:type="spellEnd"/>
      <w:r>
        <w:rPr>
          <w:rFonts w:ascii="Times New Roman" w:hAnsi="Times New Roman" w:cs="Times New Roman"/>
          <w:sz w:val="24"/>
          <w:szCs w:val="24"/>
        </w:rPr>
        <w:t xml:space="preserve">. </w:t>
      </w:r>
    </w:p>
    <w:p w:rsidR="00AE3A29" w:rsidRDefault="0033651E">
      <w:pPr>
        <w:spacing w:line="360" w:lineRule="auto"/>
        <w:ind w:firstLine="700"/>
        <w:jc w:val="both"/>
        <w:rPr>
          <w:rFonts w:ascii="Times New Roman" w:hAnsi="Times New Roman" w:cs="Times New Roman"/>
          <w:sz w:val="24"/>
          <w:szCs w:val="24"/>
        </w:rPr>
      </w:pPr>
      <w:proofErr w:type="gramStart"/>
      <w:r>
        <w:rPr>
          <w:rFonts w:ascii="Times New Roman" w:hAnsi="Times New Roman" w:cs="Times New Roman"/>
          <w:sz w:val="24"/>
          <w:szCs w:val="24"/>
        </w:rPr>
        <w:t>Часто микрофлору воздуха разделяют на “постоянную” - это грибы (как правило, одноклеточные) и бактерии, устойчивые к свету и высыханию; и “переменную” - это те бактерии и грибы, которые, попадая в воздух, гибнут под действием данных неблагоприятных факторов.</w:t>
      </w:r>
      <w:proofErr w:type="gramEnd"/>
      <w:r>
        <w:rPr>
          <w:rFonts w:ascii="Times New Roman" w:hAnsi="Times New Roman" w:cs="Times New Roman"/>
          <w:sz w:val="24"/>
          <w:szCs w:val="24"/>
        </w:rPr>
        <w:t xml:space="preserve"> В закрытых помещениях накапливаются патогенные и условно-патогенные бактерии и вирусы, выделяемые зараженным или болеющим человеком: различные стрептококки, стафилококки, вирусы (ГРИПП, ОРВИ) и прочие. Это угроза здоровью окружающих людей! Состав микрофлоры, обнаруживаемых в 1 м</w:t>
      </w:r>
      <w:r>
        <w:rPr>
          <w:rFonts w:ascii="Times New Roman" w:hAnsi="Times New Roman" w:cs="Times New Roman"/>
          <w:sz w:val="24"/>
          <w:szCs w:val="24"/>
          <w:vertAlign w:val="superscript"/>
        </w:rPr>
        <w:t>3</w:t>
      </w:r>
      <w:r>
        <w:rPr>
          <w:rFonts w:ascii="Times New Roman" w:hAnsi="Times New Roman" w:cs="Times New Roman"/>
          <w:sz w:val="24"/>
          <w:szCs w:val="24"/>
        </w:rPr>
        <w:t xml:space="preserve"> воздуха, зависит от санитарно-гигиенического состояния помещения: качества уборки, частоты проветривания, числа находящихся в нём людей и состояния их здоровья. </w:t>
      </w:r>
      <w:proofErr w:type="gramStart"/>
      <w:r>
        <w:rPr>
          <w:rFonts w:ascii="Times New Roman" w:hAnsi="Times New Roman" w:cs="Times New Roman"/>
          <w:sz w:val="24"/>
          <w:szCs w:val="24"/>
        </w:rPr>
        <w:t>(</w:t>
      </w:r>
      <w:proofErr w:type="spellStart"/>
      <w:r>
        <w:rPr>
          <w:rFonts w:ascii="Times New Roman" w:hAnsi="Times New Roman" w:cs="Times New Roman"/>
          <w:sz w:val="24"/>
          <w:szCs w:val="24"/>
        </w:rPr>
        <w:t>Тепер</w:t>
      </w:r>
      <w:proofErr w:type="spellEnd"/>
      <w:r>
        <w:rPr>
          <w:rFonts w:ascii="Times New Roman" w:hAnsi="Times New Roman" w:cs="Times New Roman"/>
          <w:sz w:val="24"/>
          <w:szCs w:val="24"/>
        </w:rPr>
        <w:t xml:space="preserve"> Е. З., </w:t>
      </w:r>
      <w:proofErr w:type="spellStart"/>
      <w:r>
        <w:rPr>
          <w:rFonts w:ascii="Times New Roman" w:hAnsi="Times New Roman" w:cs="Times New Roman"/>
          <w:sz w:val="24"/>
          <w:szCs w:val="24"/>
        </w:rPr>
        <w:t>Шильникова</w:t>
      </w:r>
      <w:proofErr w:type="spellEnd"/>
      <w:r>
        <w:rPr>
          <w:rFonts w:ascii="Times New Roman" w:hAnsi="Times New Roman" w:cs="Times New Roman"/>
          <w:sz w:val="24"/>
          <w:szCs w:val="24"/>
        </w:rPr>
        <w:t xml:space="preserve"> В. И. Практикум по микробиологии.</w:t>
      </w:r>
      <w:proofErr w:type="gramEnd"/>
      <w:r>
        <w:rPr>
          <w:rFonts w:ascii="Times New Roman" w:hAnsi="Times New Roman" w:cs="Times New Roman"/>
          <w:sz w:val="24"/>
          <w:szCs w:val="24"/>
        </w:rPr>
        <w:t xml:space="preserve"> - </w:t>
      </w:r>
      <w:proofErr w:type="gramStart"/>
      <w:r>
        <w:rPr>
          <w:rFonts w:ascii="Times New Roman" w:hAnsi="Times New Roman" w:cs="Times New Roman"/>
          <w:sz w:val="24"/>
          <w:szCs w:val="24"/>
        </w:rPr>
        <w:t>М, Колос, 2003)</w:t>
      </w:r>
      <w:proofErr w:type="gramEnd"/>
    </w:p>
    <w:p w:rsidR="00AE3A29" w:rsidRDefault="0033651E">
      <w:pPr>
        <w:spacing w:line="360" w:lineRule="auto"/>
        <w:ind w:firstLine="700"/>
        <w:jc w:val="both"/>
        <w:rPr>
          <w:rFonts w:ascii="Times New Roman" w:hAnsi="Times New Roman" w:cs="Times New Roman"/>
          <w:sz w:val="24"/>
          <w:szCs w:val="24"/>
        </w:rPr>
      </w:pPr>
      <w:r>
        <w:rPr>
          <w:rFonts w:ascii="Times New Roman" w:hAnsi="Times New Roman" w:cs="Times New Roman"/>
          <w:sz w:val="24"/>
          <w:szCs w:val="24"/>
        </w:rPr>
        <w:t>В настоящее время в разных регионах России зафиксированы вспышки заболеваемости ОРВИ, гриппом и другие респираторные заболевания. Основной путь их передачи - воздушно-капельный. Такие условия, как  воздух закрытых помещений при большом скоплении людей, будут увеличивать вероятность заражения различными болезнями. Разнообразные данные о составе микрофлоры воздуха закрытых помещений помогут дать относительно объективную оценку о санитарно-гигиеническом состоянии помещения, а конкретно воздуха в нем.</w:t>
      </w:r>
    </w:p>
    <w:p w:rsidR="00EF5FC0" w:rsidRDefault="0033651E" w:rsidP="00EF5FC0">
      <w:pPr>
        <w:pStyle w:val="a5"/>
        <w:spacing w:line="360" w:lineRule="auto"/>
        <w:jc w:val="both"/>
        <w:rPr>
          <w:lang w:val="ru-RU"/>
        </w:rPr>
      </w:pPr>
      <w:r>
        <w:rPr>
          <w:lang w:val="ru-RU"/>
        </w:rPr>
        <w:t xml:space="preserve">Поэтому актуальной </w:t>
      </w:r>
      <w:r w:rsidRPr="00FD05B6">
        <w:rPr>
          <w:b/>
          <w:lang w:val="ru-RU"/>
        </w:rPr>
        <w:t>целью</w:t>
      </w:r>
      <w:r>
        <w:rPr>
          <w:lang w:val="ru-RU"/>
        </w:rPr>
        <w:t xml:space="preserve"> является: исследование микрофлоры воздуха различных помещений ГПОАУ ЯО ЯПЭК им. Н.П. Пастухова</w:t>
      </w:r>
      <w:r w:rsidR="00EF5FC0">
        <w:rPr>
          <w:lang w:val="ru-RU"/>
        </w:rPr>
        <w:t>.</w:t>
      </w:r>
    </w:p>
    <w:p w:rsidR="00EF5FC0" w:rsidRDefault="00EF5FC0" w:rsidP="00EF5FC0">
      <w:pPr>
        <w:pStyle w:val="a5"/>
        <w:spacing w:line="360" w:lineRule="auto"/>
        <w:jc w:val="both"/>
        <w:rPr>
          <w:lang w:val="ru-RU"/>
        </w:rPr>
      </w:pPr>
    </w:p>
    <w:p w:rsidR="00EF5FC0" w:rsidRDefault="00EF5FC0" w:rsidP="00EF5FC0">
      <w:pPr>
        <w:pStyle w:val="a5"/>
        <w:spacing w:line="360" w:lineRule="auto"/>
        <w:jc w:val="both"/>
        <w:rPr>
          <w:lang w:val="ru-RU"/>
        </w:rPr>
      </w:pPr>
    </w:p>
    <w:p w:rsidR="00AE3A29" w:rsidRPr="00EF5FC0" w:rsidRDefault="0033651E" w:rsidP="00EF5FC0">
      <w:pPr>
        <w:pStyle w:val="a5"/>
        <w:spacing w:line="360" w:lineRule="auto"/>
        <w:jc w:val="both"/>
        <w:rPr>
          <w:lang w:val="ru-RU"/>
        </w:rPr>
      </w:pPr>
      <w:proofErr w:type="spellStart"/>
      <w:r w:rsidRPr="00FD05B6">
        <w:rPr>
          <w:b/>
        </w:rPr>
        <w:lastRenderedPageBreak/>
        <w:t>Задачи</w:t>
      </w:r>
      <w:proofErr w:type="spellEnd"/>
      <w:r w:rsidRPr="00FD05B6">
        <w:rPr>
          <w:b/>
        </w:rPr>
        <w:t>:</w:t>
      </w:r>
    </w:p>
    <w:p w:rsidR="00AE3A29" w:rsidRDefault="0033651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1. Провести количественный учет микрофлоры различных помещений ГПОАУ ЯО ЯПЭК им. Н.П. Пастухова. </w:t>
      </w:r>
    </w:p>
    <w:p w:rsidR="00AE3A29" w:rsidRDefault="0033651E">
      <w:pPr>
        <w:spacing w:line="360" w:lineRule="auto"/>
        <w:jc w:val="both"/>
        <w:rPr>
          <w:rFonts w:ascii="Times New Roman" w:hAnsi="Times New Roman" w:cs="Times New Roman"/>
          <w:sz w:val="24"/>
          <w:szCs w:val="24"/>
        </w:rPr>
      </w:pPr>
      <w:r>
        <w:rPr>
          <w:rFonts w:ascii="Times New Roman" w:hAnsi="Times New Roman" w:cs="Times New Roman"/>
          <w:sz w:val="24"/>
          <w:szCs w:val="24"/>
        </w:rPr>
        <w:t>2. Провести качественный учет микрофлоры различных помещений ГПОАУ ЯО ЯПЭК им. Н.П. Пастухова.</w:t>
      </w:r>
    </w:p>
    <w:p w:rsidR="00AE3A29" w:rsidRDefault="0033651E">
      <w:pPr>
        <w:spacing w:line="360" w:lineRule="auto"/>
        <w:jc w:val="both"/>
        <w:rPr>
          <w:rFonts w:ascii="Times New Roman" w:hAnsi="Times New Roman" w:cs="Times New Roman"/>
          <w:sz w:val="24"/>
          <w:szCs w:val="24"/>
        </w:rPr>
      </w:pPr>
      <w:r>
        <w:rPr>
          <w:rFonts w:ascii="Times New Roman" w:hAnsi="Times New Roman" w:cs="Times New Roman"/>
          <w:sz w:val="24"/>
          <w:szCs w:val="24"/>
        </w:rPr>
        <w:t>Объект исследования: воздух различных помещений ГПОАУ ЯО ЯПЭК им. Н.П. Пастухова.</w:t>
      </w:r>
    </w:p>
    <w:p w:rsidR="00AE3A29" w:rsidRDefault="0033651E">
      <w:pPr>
        <w:spacing w:line="360" w:lineRule="auto"/>
        <w:jc w:val="both"/>
        <w:rPr>
          <w:rFonts w:ascii="Times New Roman" w:hAnsi="Times New Roman" w:cs="Times New Roman"/>
          <w:sz w:val="24"/>
          <w:szCs w:val="24"/>
        </w:rPr>
      </w:pPr>
      <w:r>
        <w:rPr>
          <w:rFonts w:ascii="Times New Roman" w:hAnsi="Times New Roman" w:cs="Times New Roman"/>
          <w:sz w:val="24"/>
          <w:szCs w:val="24"/>
        </w:rPr>
        <w:t>Предмет исследования: микрофлора воздуха   различных помещений ГПОАУ ЯО ЯПЭК им. Н.П. Пастухова.</w:t>
      </w:r>
    </w:p>
    <w:p w:rsidR="00AE3A29" w:rsidRDefault="0033651E">
      <w:pPr>
        <w:spacing w:line="360" w:lineRule="auto"/>
        <w:jc w:val="both"/>
        <w:rPr>
          <w:rFonts w:ascii="Times New Roman" w:hAnsi="Times New Roman" w:cs="Times New Roman"/>
          <w:sz w:val="24"/>
          <w:szCs w:val="24"/>
        </w:rPr>
      </w:pPr>
      <w:r>
        <w:rPr>
          <w:rFonts w:ascii="Times New Roman" w:hAnsi="Times New Roman" w:cs="Times New Roman"/>
          <w:sz w:val="24"/>
          <w:szCs w:val="24"/>
        </w:rPr>
        <w:t>Методы: эксперимент, сравнение, анализ, наблюдение, фотографирование.</w:t>
      </w:r>
    </w:p>
    <w:p w:rsidR="00AE3A29" w:rsidRDefault="0033651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Гипотеза: в помещениях, где находятся наибольшее количество людей, должно быть максимальное количество и разнообразие бактерий. </w:t>
      </w:r>
    </w:p>
    <w:p w:rsidR="00AE3A29" w:rsidRDefault="0033651E">
      <w:pPr>
        <w:spacing w:line="360" w:lineRule="auto"/>
        <w:jc w:val="both"/>
        <w:rPr>
          <w:rFonts w:ascii="Times New Roman" w:hAnsi="Times New Roman" w:cs="Times New Roman"/>
          <w:sz w:val="24"/>
          <w:szCs w:val="24"/>
        </w:rPr>
      </w:pPr>
      <w:r>
        <w:rPr>
          <w:rFonts w:ascii="Times New Roman" w:hAnsi="Times New Roman" w:cs="Times New Roman"/>
          <w:sz w:val="24"/>
          <w:szCs w:val="24"/>
        </w:rPr>
        <w:t>В работе использовались следующие методики:</w:t>
      </w:r>
    </w:p>
    <w:p w:rsidR="00AE3A29" w:rsidRDefault="0033651E">
      <w:pPr>
        <w:pStyle w:val="a8"/>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стерилизации посуды;</w:t>
      </w:r>
    </w:p>
    <w:p w:rsidR="00AE3A29" w:rsidRDefault="0033651E">
      <w:pPr>
        <w:pStyle w:val="a8"/>
        <w:numPr>
          <w:ilvl w:val="0"/>
          <w:numId w:val="1"/>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автоклавирования</w:t>
      </w:r>
      <w:proofErr w:type="spellEnd"/>
      <w:r>
        <w:rPr>
          <w:rFonts w:ascii="Times New Roman" w:hAnsi="Times New Roman" w:cs="Times New Roman"/>
          <w:sz w:val="24"/>
          <w:szCs w:val="24"/>
        </w:rPr>
        <w:t>;</w:t>
      </w:r>
    </w:p>
    <w:p w:rsidR="00AE3A29" w:rsidRDefault="0033651E">
      <w:pPr>
        <w:pStyle w:val="a8"/>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приготовления питательной среды (</w:t>
      </w:r>
      <w:proofErr w:type="spellStart"/>
      <w:r>
        <w:rPr>
          <w:rFonts w:ascii="Times New Roman" w:hAnsi="Times New Roman" w:cs="Times New Roman"/>
          <w:sz w:val="24"/>
          <w:szCs w:val="24"/>
        </w:rPr>
        <w:t>питаельного</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агара</w:t>
      </w:r>
      <w:proofErr w:type="spellEnd"/>
      <w:r>
        <w:rPr>
          <w:rFonts w:ascii="Times New Roman" w:hAnsi="Times New Roman" w:cs="Times New Roman"/>
          <w:sz w:val="24"/>
          <w:szCs w:val="24"/>
        </w:rPr>
        <w:t xml:space="preserve"> ГРМ);</w:t>
      </w:r>
    </w:p>
    <w:p w:rsidR="00AE3A29" w:rsidRDefault="0033651E">
      <w:pPr>
        <w:pStyle w:val="a8"/>
        <w:numPr>
          <w:ilvl w:val="0"/>
          <w:numId w:val="1"/>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седиментационный</w:t>
      </w:r>
      <w:proofErr w:type="spellEnd"/>
      <w:r>
        <w:rPr>
          <w:rFonts w:ascii="Times New Roman" w:hAnsi="Times New Roman" w:cs="Times New Roman"/>
          <w:sz w:val="24"/>
          <w:szCs w:val="24"/>
        </w:rPr>
        <w:t xml:space="preserve"> метод;</w:t>
      </w:r>
    </w:p>
    <w:p w:rsidR="00AE3A29" w:rsidRDefault="0033651E">
      <w:pPr>
        <w:pStyle w:val="a8"/>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подсчета общего микробного числа (ОМЧ);</w:t>
      </w:r>
    </w:p>
    <w:p w:rsidR="00AE3A29" w:rsidRDefault="0033651E">
      <w:pPr>
        <w:pStyle w:val="a8"/>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работы с бактериологическими иглами, петлями и чашками Петри;</w:t>
      </w:r>
    </w:p>
    <w:p w:rsidR="00AE3A29" w:rsidRDefault="0033651E">
      <w:pPr>
        <w:pStyle w:val="a8"/>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правила работы с непатогенными и </w:t>
      </w:r>
      <w:proofErr w:type="spellStart"/>
      <w:r>
        <w:rPr>
          <w:rFonts w:ascii="Times New Roman" w:hAnsi="Times New Roman" w:cs="Times New Roman"/>
          <w:sz w:val="24"/>
          <w:szCs w:val="24"/>
        </w:rPr>
        <w:t>условнопатогеннными</w:t>
      </w:r>
      <w:proofErr w:type="spellEnd"/>
      <w:r>
        <w:rPr>
          <w:rFonts w:ascii="Times New Roman" w:hAnsi="Times New Roman" w:cs="Times New Roman"/>
          <w:sz w:val="24"/>
          <w:szCs w:val="24"/>
        </w:rPr>
        <w:t xml:space="preserve"> микроорганизмами в микробиологической лаборатории;</w:t>
      </w:r>
    </w:p>
    <w:p w:rsidR="00AE3A29" w:rsidRDefault="0033651E">
      <w:pPr>
        <w:pStyle w:val="a8"/>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приготовления временного микропрепарата;</w:t>
      </w:r>
    </w:p>
    <w:p w:rsidR="00AE3A29" w:rsidRDefault="0033651E">
      <w:pPr>
        <w:pStyle w:val="a8"/>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простого окрашивания бактерий (краситель - фуксин);</w:t>
      </w:r>
    </w:p>
    <w:p w:rsidR="00AE3A29" w:rsidRDefault="0033651E">
      <w:pPr>
        <w:pStyle w:val="a8"/>
        <w:numPr>
          <w:ilvl w:val="0"/>
          <w:numId w:val="1"/>
        </w:numPr>
        <w:spacing w:line="360" w:lineRule="auto"/>
        <w:jc w:val="both"/>
        <w:rPr>
          <w:rFonts w:ascii="Times New Roman" w:hAnsi="Times New Roman" w:cs="Times New Roman"/>
          <w:sz w:val="24"/>
          <w:szCs w:val="24"/>
        </w:rPr>
      </w:pPr>
      <w:proofErr w:type="spellStart"/>
      <w:proofErr w:type="gramStart"/>
      <w:r w:rsidRPr="00AB4AD2">
        <w:rPr>
          <w:rFonts w:ascii="Times New Roman" w:hAnsi="Times New Roman" w:cs="Times New Roman"/>
          <w:sz w:val="24"/>
          <w:szCs w:val="24"/>
        </w:rPr>
        <w:t>ми</w:t>
      </w:r>
      <w:r>
        <w:rPr>
          <w:rFonts w:ascii="Times New Roman" w:hAnsi="Times New Roman" w:cs="Times New Roman"/>
          <w:sz w:val="24"/>
          <w:szCs w:val="24"/>
        </w:rPr>
        <w:t>кроскопирования</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Ув</w:t>
      </w:r>
      <w:proofErr w:type="spellEnd"/>
      <w:r>
        <w:rPr>
          <w:rFonts w:ascii="Times New Roman" w:hAnsi="Times New Roman" w:cs="Times New Roman"/>
          <w:sz w:val="24"/>
          <w:szCs w:val="24"/>
        </w:rPr>
        <w:t xml:space="preserve"> Х40 (для дрожжеподобных грибов), Х1000 (для бактерий).</w:t>
      </w:r>
      <w:proofErr w:type="gramEnd"/>
    </w:p>
    <w:p w:rsidR="00AE3A29" w:rsidRDefault="002E3D9C">
      <w:pPr>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Теоретические материалы, используемые в работе, представлены в приложении 1.</w:t>
      </w:r>
    </w:p>
    <w:p w:rsidR="00AE3A29" w:rsidRDefault="00AE3A29">
      <w:pPr>
        <w:pStyle w:val="a8"/>
        <w:ind w:left="0"/>
      </w:pPr>
    </w:p>
    <w:p w:rsidR="00AE3A29" w:rsidRDefault="0033651E">
      <w:r>
        <w:br w:type="page"/>
      </w:r>
    </w:p>
    <w:p w:rsidR="00AE3A29" w:rsidRPr="00EF5FC0" w:rsidRDefault="002E3D9C" w:rsidP="00915E70">
      <w:pPr>
        <w:pStyle w:val="1"/>
        <w:rPr>
          <w:rFonts w:ascii="Times New Roman" w:hAnsi="Times New Roman" w:cs="Times New Roman"/>
          <w:color w:val="000000" w:themeColor="text1"/>
          <w:sz w:val="24"/>
          <w:szCs w:val="24"/>
        </w:rPr>
      </w:pPr>
      <w:bookmarkStart w:id="1" w:name="_Toc984527"/>
      <w:r>
        <w:rPr>
          <w:rFonts w:ascii="Times New Roman" w:hAnsi="Times New Roman" w:cs="Times New Roman"/>
          <w:color w:val="000000" w:themeColor="text1"/>
          <w:sz w:val="24"/>
          <w:szCs w:val="24"/>
        </w:rPr>
        <w:lastRenderedPageBreak/>
        <w:t>1</w:t>
      </w:r>
      <w:r w:rsidR="00FD05B6" w:rsidRPr="00EF5FC0">
        <w:rPr>
          <w:rFonts w:ascii="Times New Roman" w:hAnsi="Times New Roman" w:cs="Times New Roman"/>
          <w:color w:val="000000" w:themeColor="text1"/>
          <w:sz w:val="24"/>
          <w:szCs w:val="24"/>
        </w:rPr>
        <w:t xml:space="preserve">. </w:t>
      </w:r>
      <w:r w:rsidR="0033651E" w:rsidRPr="00EF5FC0">
        <w:rPr>
          <w:rFonts w:ascii="Times New Roman" w:hAnsi="Times New Roman" w:cs="Times New Roman"/>
          <w:color w:val="000000" w:themeColor="text1"/>
          <w:sz w:val="24"/>
          <w:szCs w:val="24"/>
        </w:rPr>
        <w:t>Практическая часть</w:t>
      </w:r>
      <w:bookmarkEnd w:id="1"/>
    </w:p>
    <w:p w:rsidR="00AE3A29" w:rsidRDefault="0033651E">
      <w:pPr>
        <w:pStyle w:val="a8"/>
        <w:spacing w:line="360" w:lineRule="auto"/>
        <w:ind w:left="0" w:firstLine="708"/>
        <w:jc w:val="both"/>
        <w:rPr>
          <w:rFonts w:ascii="Times New Roman" w:hAnsi="Times New Roman" w:cs="Times New Roman"/>
          <w:sz w:val="24"/>
          <w:szCs w:val="24"/>
        </w:rPr>
      </w:pPr>
      <w:r>
        <w:rPr>
          <w:rFonts w:ascii="Times New Roman" w:hAnsi="Times New Roman" w:cs="Times New Roman"/>
          <w:sz w:val="24"/>
          <w:szCs w:val="24"/>
        </w:rPr>
        <w:t xml:space="preserve">Практическая часть работы проводилась 28.01.2019-01.02.2019 в </w:t>
      </w:r>
      <w:r>
        <w:rPr>
          <w:rFonts w:ascii="Times New Roman" w:eastAsia="Calibri" w:hAnsi="Times New Roman" w:cs="Times New Roman"/>
          <w:bCs/>
          <w:sz w:val="24"/>
          <w:szCs w:val="24"/>
          <w:lang w:eastAsia="ru-RU"/>
        </w:rPr>
        <w:t>ГПОАУ ЯО “</w:t>
      </w:r>
      <w:r>
        <w:rPr>
          <w:rFonts w:ascii="Times New Roman" w:hAnsi="Times New Roman" w:cs="Times New Roman"/>
          <w:sz w:val="24"/>
          <w:szCs w:val="24"/>
        </w:rPr>
        <w:t>ЯПЭК им. Н.П. Пастухова” (лаборатория “биохимии и микробиологии”).  Для анализа воздуха были выбраны помещения: лекционная аудитория, мужской туалет, спортивный зал, холл при входе в колледж, коридор у стенда с расписанием.</w:t>
      </w:r>
    </w:p>
    <w:p w:rsidR="00AE3A29" w:rsidRDefault="0033651E">
      <w:pPr>
        <w:pStyle w:val="a8"/>
        <w:spacing w:line="360" w:lineRule="auto"/>
        <w:ind w:left="0" w:firstLine="708"/>
        <w:jc w:val="both"/>
        <w:rPr>
          <w:rFonts w:ascii="Times New Roman" w:hAnsi="Times New Roman" w:cs="Times New Roman"/>
          <w:sz w:val="24"/>
          <w:szCs w:val="24"/>
        </w:rPr>
      </w:pPr>
      <w:r>
        <w:rPr>
          <w:rFonts w:ascii="Times New Roman" w:hAnsi="Times New Roman" w:cs="Times New Roman"/>
          <w:sz w:val="24"/>
          <w:szCs w:val="24"/>
        </w:rPr>
        <w:t>Стерилизация посуды производилась 28.01.2019 в сушильном шкафу по стандартному режиму.</w:t>
      </w:r>
    </w:p>
    <w:p w:rsidR="00AE3A29" w:rsidRDefault="0033651E">
      <w:pPr>
        <w:pStyle w:val="a8"/>
        <w:spacing w:line="360" w:lineRule="auto"/>
        <w:ind w:left="0" w:firstLine="708"/>
        <w:jc w:val="both"/>
        <w:rPr>
          <w:rFonts w:ascii="Times New Roman" w:hAnsi="Times New Roman" w:cs="Times New Roman"/>
          <w:sz w:val="24"/>
          <w:szCs w:val="24"/>
        </w:rPr>
      </w:pPr>
      <w:r>
        <w:rPr>
          <w:rFonts w:ascii="Times New Roman" w:hAnsi="Times New Roman" w:cs="Times New Roman"/>
          <w:sz w:val="24"/>
          <w:szCs w:val="24"/>
        </w:rPr>
        <w:t xml:space="preserve">С целью дальнейшей идентификации бактерий 29.01.2019 согласно прописи была приготовлена питательная среда «ГРМ – </w:t>
      </w:r>
      <w:proofErr w:type="spellStart"/>
      <w:r>
        <w:rPr>
          <w:rFonts w:ascii="Times New Roman" w:hAnsi="Times New Roman" w:cs="Times New Roman"/>
          <w:sz w:val="24"/>
          <w:szCs w:val="24"/>
        </w:rPr>
        <w:t>агар</w:t>
      </w:r>
      <w:proofErr w:type="spellEnd"/>
      <w:r>
        <w:rPr>
          <w:rFonts w:ascii="Times New Roman" w:hAnsi="Times New Roman" w:cs="Times New Roman"/>
          <w:sz w:val="24"/>
          <w:szCs w:val="24"/>
        </w:rPr>
        <w:t xml:space="preserve">», используемая для культивирования. </w:t>
      </w:r>
    </w:p>
    <w:p w:rsidR="00AE3A29" w:rsidRDefault="0033651E">
      <w:pPr>
        <w:pStyle w:val="a8"/>
        <w:spacing w:line="360" w:lineRule="auto"/>
        <w:ind w:left="0" w:firstLine="708"/>
        <w:jc w:val="both"/>
        <w:rPr>
          <w:rFonts w:ascii="Times New Roman" w:hAnsi="Times New Roman" w:cs="Times New Roman"/>
          <w:sz w:val="24"/>
          <w:szCs w:val="24"/>
          <w:highlight w:val="green"/>
        </w:rPr>
      </w:pPr>
      <w:r>
        <w:rPr>
          <w:rFonts w:ascii="Times New Roman" w:hAnsi="Times New Roman" w:cs="Times New Roman"/>
          <w:sz w:val="24"/>
          <w:szCs w:val="24"/>
        </w:rPr>
        <w:t>С целью дальнейшей идентификации грибов согласно прописи была приготовлена питательная среда «</w:t>
      </w:r>
      <w:proofErr w:type="spellStart"/>
      <w:r>
        <w:rPr>
          <w:rFonts w:ascii="Times New Roman" w:hAnsi="Times New Roman" w:cs="Times New Roman"/>
          <w:sz w:val="24"/>
          <w:szCs w:val="24"/>
        </w:rPr>
        <w:t>Сабуро</w:t>
      </w:r>
      <w:proofErr w:type="spellEnd"/>
      <w:r>
        <w:rPr>
          <w:rFonts w:ascii="Times New Roman" w:hAnsi="Times New Roman" w:cs="Times New Roman"/>
          <w:sz w:val="24"/>
          <w:szCs w:val="24"/>
        </w:rPr>
        <w:t>».</w:t>
      </w:r>
    </w:p>
    <w:p w:rsidR="00AE3A29" w:rsidRDefault="0033651E">
      <w:pPr>
        <w:pStyle w:val="a8"/>
        <w:spacing w:line="360" w:lineRule="auto"/>
        <w:ind w:left="0" w:firstLine="708"/>
        <w:jc w:val="both"/>
        <w:rPr>
          <w:rFonts w:ascii="Times New Roman" w:hAnsi="Times New Roman" w:cs="Times New Roman"/>
          <w:sz w:val="24"/>
          <w:szCs w:val="24"/>
        </w:rPr>
      </w:pPr>
      <w:proofErr w:type="gramStart"/>
      <w:r>
        <w:rPr>
          <w:rFonts w:ascii="Times New Roman" w:hAnsi="Times New Roman" w:cs="Times New Roman"/>
          <w:sz w:val="24"/>
          <w:szCs w:val="24"/>
        </w:rPr>
        <w:t xml:space="preserve">После </w:t>
      </w:r>
      <w:proofErr w:type="spellStart"/>
      <w:r>
        <w:rPr>
          <w:rFonts w:ascii="Times New Roman" w:hAnsi="Times New Roman" w:cs="Times New Roman"/>
          <w:sz w:val="24"/>
          <w:szCs w:val="24"/>
        </w:rPr>
        <w:t>автоклавирования</w:t>
      </w:r>
      <w:proofErr w:type="spellEnd"/>
      <w:r>
        <w:rPr>
          <w:rFonts w:ascii="Times New Roman" w:hAnsi="Times New Roman" w:cs="Times New Roman"/>
          <w:sz w:val="24"/>
          <w:szCs w:val="24"/>
        </w:rPr>
        <w:t xml:space="preserve"> (по стандартному режиму) питательные среды в стерильных условиях были </w:t>
      </w:r>
      <w:proofErr w:type="spellStart"/>
      <w:r>
        <w:rPr>
          <w:rFonts w:ascii="Times New Roman" w:hAnsi="Times New Roman" w:cs="Times New Roman"/>
          <w:sz w:val="24"/>
          <w:szCs w:val="24"/>
        </w:rPr>
        <w:t>розлиты</w:t>
      </w:r>
      <w:proofErr w:type="spellEnd"/>
      <w:r>
        <w:rPr>
          <w:rFonts w:ascii="Times New Roman" w:hAnsi="Times New Roman" w:cs="Times New Roman"/>
          <w:sz w:val="24"/>
          <w:szCs w:val="24"/>
        </w:rPr>
        <w:t xml:space="preserve"> по чашкам Петри: делались две повторности для каждой среды (число чашек со средой ГРМ  = 5+5;  плюс контроль 2-е чашки, итого 12 чашек; число чашек со средой «</w:t>
      </w:r>
      <w:proofErr w:type="spellStart"/>
      <w:r>
        <w:rPr>
          <w:rFonts w:ascii="Times New Roman" w:hAnsi="Times New Roman" w:cs="Times New Roman"/>
          <w:sz w:val="24"/>
          <w:szCs w:val="24"/>
        </w:rPr>
        <w:t>Сабуро</w:t>
      </w:r>
      <w:proofErr w:type="spellEnd"/>
      <w:r>
        <w:rPr>
          <w:rFonts w:ascii="Times New Roman" w:hAnsi="Times New Roman" w:cs="Times New Roman"/>
          <w:sz w:val="24"/>
          <w:szCs w:val="24"/>
        </w:rPr>
        <w:t>»  = 5+5;  плюс контроль 2-е чашки, итого 12 чашек.</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Всего 24 чашки со средами)</w:t>
      </w:r>
      <w:proofErr w:type="gramEnd"/>
    </w:p>
    <w:p w:rsidR="00AE3A29" w:rsidRDefault="0033651E">
      <w:pPr>
        <w:pStyle w:val="a8"/>
        <w:spacing w:line="360" w:lineRule="auto"/>
        <w:ind w:left="0" w:firstLine="708"/>
        <w:jc w:val="both"/>
        <w:rPr>
          <w:rFonts w:ascii="Times New Roman" w:hAnsi="Times New Roman" w:cs="Times New Roman"/>
          <w:sz w:val="24"/>
          <w:szCs w:val="24"/>
        </w:rPr>
      </w:pPr>
      <w:r>
        <w:rPr>
          <w:rFonts w:ascii="Times New Roman" w:hAnsi="Times New Roman" w:cs="Times New Roman"/>
          <w:sz w:val="24"/>
          <w:szCs w:val="24"/>
        </w:rPr>
        <w:t xml:space="preserve">Эксперимент - непосредственное “осаждение взвешенных частиц воздуха” разных помещений проводили в 15ч 30 мин 29.01.2019. В этот день проходило мероприятие “дни </w:t>
      </w:r>
      <w:r w:rsidRPr="00FD05B6">
        <w:rPr>
          <w:rFonts w:ascii="Times New Roman" w:hAnsi="Times New Roman" w:cs="Times New Roman"/>
          <w:sz w:val="24"/>
          <w:szCs w:val="24"/>
        </w:rPr>
        <w:t>профессионального</w:t>
      </w:r>
      <w:r>
        <w:rPr>
          <w:rFonts w:ascii="Times New Roman" w:hAnsi="Times New Roman" w:cs="Times New Roman"/>
          <w:sz w:val="24"/>
          <w:szCs w:val="24"/>
        </w:rPr>
        <w:t xml:space="preserve"> образования в колледже”. К данному часу основной поток студентов и посетителей уже прошел. Открытые чашки Петри со средой размещали в точках возможного максимального скопления людей.</w:t>
      </w:r>
    </w:p>
    <w:p w:rsidR="00AE3A29" w:rsidRPr="00EF5FC0" w:rsidRDefault="0033651E" w:rsidP="00EF5FC0">
      <w:pPr>
        <w:pStyle w:val="a8"/>
        <w:spacing w:line="360" w:lineRule="auto"/>
        <w:ind w:left="0" w:firstLine="708"/>
        <w:jc w:val="both"/>
        <w:rPr>
          <w:rFonts w:ascii="Times New Roman" w:hAnsi="Times New Roman" w:cs="Times New Roman"/>
          <w:color w:val="000000" w:themeColor="text1"/>
          <w:sz w:val="24"/>
          <w:szCs w:val="24"/>
        </w:rPr>
      </w:pPr>
      <w:r>
        <w:rPr>
          <w:rFonts w:ascii="Times New Roman" w:hAnsi="Times New Roman" w:cs="Times New Roman"/>
          <w:sz w:val="24"/>
          <w:szCs w:val="24"/>
        </w:rPr>
        <w:t xml:space="preserve">После пяти минутной экспозиции чашки Петри закрывали и помещали в термостат на трое суток при </w:t>
      </w:r>
      <w:r w:rsidRPr="00FD05B6">
        <w:rPr>
          <w:rFonts w:ascii="Times New Roman" w:hAnsi="Times New Roman" w:cs="Times New Roman"/>
          <w:sz w:val="24"/>
          <w:szCs w:val="24"/>
          <w:lang w:val="en-US"/>
        </w:rPr>
        <w:t>t</w:t>
      </w:r>
      <w:r w:rsidRPr="00FD05B6">
        <w:rPr>
          <w:rFonts w:ascii="Times New Roman" w:hAnsi="Times New Roman" w:cs="Times New Roman"/>
          <w:sz w:val="24"/>
          <w:szCs w:val="24"/>
        </w:rPr>
        <w:t xml:space="preserve"> = </w:t>
      </w:r>
      <w:r w:rsidRPr="00FD05B6">
        <w:rPr>
          <w:rFonts w:ascii="Times New Roman" w:hAnsi="Times New Roman" w:cs="Times New Roman"/>
          <w:color w:val="000000" w:themeColor="text1"/>
          <w:sz w:val="24"/>
          <w:szCs w:val="24"/>
        </w:rPr>
        <w:t>37</w:t>
      </w:r>
      <w:r w:rsidRPr="00FD05B6">
        <w:rPr>
          <w:rFonts w:ascii="Times New Roman" w:hAnsi="Times New Roman" w:cs="Times New Roman"/>
          <w:color w:val="000000" w:themeColor="text1"/>
          <w:sz w:val="24"/>
          <w:szCs w:val="24"/>
          <w:vertAlign w:val="superscript"/>
        </w:rPr>
        <w:t>0</w:t>
      </w:r>
      <w:r w:rsidRPr="00FD05B6">
        <w:rPr>
          <w:rFonts w:ascii="Times New Roman" w:hAnsi="Times New Roman" w:cs="Times New Roman"/>
          <w:color w:val="000000" w:themeColor="text1"/>
          <w:sz w:val="24"/>
          <w:szCs w:val="24"/>
        </w:rPr>
        <w:t xml:space="preserve"> С.</w:t>
      </w:r>
    </w:p>
    <w:p w:rsidR="00AE3A29" w:rsidRPr="00EF5FC0" w:rsidRDefault="002E3D9C" w:rsidP="00915E70">
      <w:pPr>
        <w:pStyle w:val="2"/>
        <w:rPr>
          <w:rFonts w:ascii="Times New Roman" w:hAnsi="Times New Roman" w:cs="Times New Roman"/>
          <w:color w:val="000000" w:themeColor="text1"/>
          <w:sz w:val="24"/>
          <w:szCs w:val="24"/>
        </w:rPr>
      </w:pPr>
      <w:bookmarkStart w:id="2" w:name="_Toc984528"/>
      <w:r>
        <w:rPr>
          <w:rFonts w:ascii="Times New Roman" w:hAnsi="Times New Roman" w:cs="Times New Roman"/>
          <w:color w:val="000000" w:themeColor="text1"/>
          <w:sz w:val="24"/>
          <w:szCs w:val="24"/>
        </w:rPr>
        <w:t>1</w:t>
      </w:r>
      <w:r w:rsidR="00FD05B6" w:rsidRPr="00EF5FC0">
        <w:rPr>
          <w:rFonts w:ascii="Times New Roman" w:hAnsi="Times New Roman" w:cs="Times New Roman"/>
          <w:color w:val="000000" w:themeColor="text1"/>
          <w:sz w:val="24"/>
          <w:szCs w:val="24"/>
        </w:rPr>
        <w:t xml:space="preserve">.1. </w:t>
      </w:r>
      <w:r w:rsidR="0033651E" w:rsidRPr="00EF5FC0">
        <w:rPr>
          <w:rFonts w:ascii="Times New Roman" w:hAnsi="Times New Roman" w:cs="Times New Roman"/>
          <w:color w:val="000000" w:themeColor="text1"/>
          <w:sz w:val="24"/>
          <w:szCs w:val="24"/>
        </w:rPr>
        <w:t>Результаты исследований количественного учета колоний</w:t>
      </w:r>
      <w:bookmarkEnd w:id="2"/>
    </w:p>
    <w:p w:rsidR="00AE3A29" w:rsidRPr="00915E70" w:rsidRDefault="0033651E" w:rsidP="00915E70">
      <w:pPr>
        <w:pStyle w:val="a8"/>
        <w:spacing w:line="360" w:lineRule="auto"/>
        <w:ind w:left="0" w:firstLine="708"/>
        <w:jc w:val="both"/>
        <w:rPr>
          <w:rFonts w:ascii="Times New Roman" w:hAnsi="Times New Roman" w:cs="Times New Roman"/>
          <w:sz w:val="24"/>
          <w:szCs w:val="24"/>
        </w:rPr>
      </w:pPr>
      <w:r>
        <w:rPr>
          <w:rFonts w:ascii="Times New Roman" w:hAnsi="Times New Roman" w:cs="Times New Roman"/>
          <w:sz w:val="24"/>
          <w:szCs w:val="24"/>
        </w:rPr>
        <w:t xml:space="preserve">Количественный учет выросших колоний (ОМЧ) производили механическим способом </w:t>
      </w:r>
      <w:r>
        <w:rPr>
          <w:rFonts w:ascii="Times New Roman" w:hAnsi="Times New Roman" w:cs="Times New Roman"/>
          <w:sz w:val="24"/>
          <w:szCs w:val="24"/>
          <w:lang w:val="en-US"/>
        </w:rPr>
        <w:t>c</w:t>
      </w:r>
      <w:r>
        <w:rPr>
          <w:rFonts w:ascii="Times New Roman" w:hAnsi="Times New Roman" w:cs="Times New Roman"/>
          <w:sz w:val="24"/>
          <w:szCs w:val="24"/>
        </w:rPr>
        <w:t xml:space="preserve"> двух чашек  01.02.2019 (Таблица 1).</w:t>
      </w:r>
    </w:p>
    <w:p w:rsidR="00AE3A29" w:rsidRDefault="0033651E">
      <w:pPr>
        <w:pStyle w:val="a8"/>
        <w:spacing w:line="360" w:lineRule="auto"/>
        <w:ind w:left="0" w:firstLine="708"/>
        <w:jc w:val="both"/>
        <w:rPr>
          <w:rFonts w:ascii="Times New Roman" w:hAnsi="Times New Roman" w:cs="Times New Roman"/>
          <w:b/>
          <w:sz w:val="24"/>
          <w:szCs w:val="24"/>
        </w:rPr>
      </w:pPr>
      <w:r>
        <w:rPr>
          <w:rFonts w:ascii="Times New Roman" w:hAnsi="Times New Roman" w:cs="Times New Roman"/>
          <w:b/>
          <w:sz w:val="24"/>
          <w:szCs w:val="24"/>
        </w:rPr>
        <w:t>Таблица 1. Количественный учет колоний (ОМЧ) с двух чашек Петри</w:t>
      </w:r>
    </w:p>
    <w:tbl>
      <w:tblPr>
        <w:tblStyle w:val="a7"/>
        <w:tblW w:w="9463" w:type="dxa"/>
        <w:tblInd w:w="108" w:type="dxa"/>
        <w:tblLayout w:type="fixed"/>
        <w:tblLook w:val="04A0" w:firstRow="1" w:lastRow="0" w:firstColumn="1" w:lastColumn="0" w:noHBand="0" w:noVBand="1"/>
      </w:tblPr>
      <w:tblGrid>
        <w:gridCol w:w="3082"/>
        <w:gridCol w:w="3190"/>
        <w:gridCol w:w="3191"/>
      </w:tblGrid>
      <w:tr w:rsidR="00AE3A29">
        <w:tc>
          <w:tcPr>
            <w:tcW w:w="3082" w:type="dxa"/>
          </w:tcPr>
          <w:p w:rsidR="00AE3A29" w:rsidRDefault="0033651E">
            <w:pPr>
              <w:pStyle w:val="a8"/>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Помещение</w:t>
            </w:r>
          </w:p>
        </w:tc>
        <w:tc>
          <w:tcPr>
            <w:tcW w:w="3190" w:type="dxa"/>
          </w:tcPr>
          <w:p w:rsidR="00AE3A29" w:rsidRDefault="0033651E">
            <w:pPr>
              <w:pStyle w:val="a8"/>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ОМЧ</w:t>
            </w:r>
          </w:p>
        </w:tc>
        <w:tc>
          <w:tcPr>
            <w:tcW w:w="3191" w:type="dxa"/>
          </w:tcPr>
          <w:p w:rsidR="00AE3A29" w:rsidRPr="00FD05B6" w:rsidRDefault="0033651E">
            <w:pPr>
              <w:pStyle w:val="a8"/>
              <w:spacing w:line="360" w:lineRule="auto"/>
              <w:ind w:left="0"/>
              <w:jc w:val="center"/>
              <w:rPr>
                <w:rFonts w:ascii="Times New Roman" w:hAnsi="Times New Roman" w:cs="Times New Roman"/>
                <w:b/>
                <w:sz w:val="24"/>
                <w:szCs w:val="24"/>
              </w:rPr>
            </w:pPr>
            <w:r w:rsidRPr="00FD05B6">
              <w:rPr>
                <w:rFonts w:ascii="Times New Roman" w:hAnsi="Times New Roman" w:cs="Times New Roman"/>
                <w:b/>
                <w:sz w:val="24"/>
                <w:szCs w:val="24"/>
              </w:rPr>
              <w:t>Фото</w:t>
            </w:r>
          </w:p>
        </w:tc>
      </w:tr>
      <w:tr w:rsidR="00AE3A29">
        <w:tc>
          <w:tcPr>
            <w:tcW w:w="3082" w:type="dxa"/>
          </w:tcPr>
          <w:p w:rsidR="00AE3A29" w:rsidRDefault="0033651E">
            <w:pPr>
              <w:pStyle w:val="a8"/>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Лекционная аудитория </w:t>
            </w:r>
          </w:p>
        </w:tc>
        <w:tc>
          <w:tcPr>
            <w:tcW w:w="3190" w:type="dxa"/>
          </w:tcPr>
          <w:p w:rsidR="00AE3A29" w:rsidRDefault="0033651E">
            <w:pPr>
              <w:pStyle w:val="a8"/>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2064</w:t>
            </w:r>
          </w:p>
          <w:p w:rsidR="00AE3A29" w:rsidRDefault="00AE3A29">
            <w:pPr>
              <w:pStyle w:val="a8"/>
              <w:spacing w:line="360" w:lineRule="auto"/>
              <w:ind w:left="0"/>
              <w:jc w:val="center"/>
              <w:rPr>
                <w:rFonts w:ascii="Times New Roman" w:hAnsi="Times New Roman" w:cs="Times New Roman"/>
                <w:color w:val="FF0000"/>
                <w:sz w:val="24"/>
                <w:szCs w:val="24"/>
              </w:rPr>
            </w:pPr>
          </w:p>
        </w:tc>
        <w:tc>
          <w:tcPr>
            <w:tcW w:w="3191" w:type="dxa"/>
          </w:tcPr>
          <w:p w:rsidR="00AE3A29" w:rsidRPr="00FD05B6" w:rsidRDefault="0033651E">
            <w:pPr>
              <w:pStyle w:val="a8"/>
              <w:spacing w:line="360" w:lineRule="auto"/>
              <w:ind w:left="0"/>
              <w:jc w:val="center"/>
              <w:rPr>
                <w:rFonts w:ascii="Times New Roman" w:hAnsi="Times New Roman" w:cs="Times New Roman"/>
                <w:sz w:val="24"/>
                <w:szCs w:val="24"/>
                <w:lang w:eastAsia="ru-RU"/>
              </w:rPr>
            </w:pPr>
            <w:r w:rsidRPr="00FD05B6">
              <w:rPr>
                <w:rFonts w:ascii="Times New Roman" w:hAnsi="Times New Roman" w:cs="Times New Roman"/>
                <w:sz w:val="24"/>
                <w:szCs w:val="24"/>
                <w:lang w:eastAsia="ru-RU"/>
              </w:rPr>
              <w:t xml:space="preserve">1. </w:t>
            </w:r>
            <w:r w:rsidRPr="00FD05B6">
              <w:rPr>
                <w:rFonts w:ascii="Times New Roman" w:hAnsi="Times New Roman" w:cs="Times New Roman"/>
                <w:noProof/>
                <w:sz w:val="24"/>
                <w:szCs w:val="24"/>
                <w:lang w:eastAsia="ru-RU"/>
              </w:rPr>
              <w:drawing>
                <wp:inline distT="0" distB="0" distL="0" distR="0" wp14:anchorId="3554D4C6" wp14:editId="1273855A">
                  <wp:extent cx="1089025" cy="815975"/>
                  <wp:effectExtent l="0" t="0" r="0" b="3175"/>
                  <wp:docPr id="6" name="Рисунок 6" descr="J:\фотки\микроорг\IMG_20190201_1527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descr="J:\фотки\микроорг\IMG_20190201_15271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091089" cy="817646"/>
                          </a:xfrm>
                          <a:prstGeom prst="rect">
                            <a:avLst/>
                          </a:prstGeom>
                          <a:noFill/>
                          <a:ln>
                            <a:noFill/>
                          </a:ln>
                        </pic:spPr>
                      </pic:pic>
                    </a:graphicData>
                  </a:graphic>
                </wp:inline>
              </w:drawing>
            </w:r>
          </w:p>
        </w:tc>
      </w:tr>
      <w:tr w:rsidR="00AE3A29">
        <w:tc>
          <w:tcPr>
            <w:tcW w:w="3082" w:type="dxa"/>
          </w:tcPr>
          <w:p w:rsidR="00AE3A29" w:rsidRDefault="0033651E">
            <w:pPr>
              <w:pStyle w:val="a8"/>
              <w:spacing w:line="360" w:lineRule="auto"/>
              <w:ind w:left="0"/>
              <w:jc w:val="both"/>
              <w:rPr>
                <w:rFonts w:ascii="Times New Roman" w:hAnsi="Times New Roman" w:cs="Times New Roman"/>
                <w:sz w:val="24"/>
                <w:szCs w:val="24"/>
              </w:rPr>
            </w:pPr>
            <w:r>
              <w:rPr>
                <w:rFonts w:ascii="Times New Roman" w:hAnsi="Times New Roman" w:cs="Times New Roman"/>
                <w:sz w:val="24"/>
                <w:szCs w:val="24"/>
              </w:rPr>
              <w:lastRenderedPageBreak/>
              <w:t xml:space="preserve">Спортивный зал </w:t>
            </w:r>
          </w:p>
        </w:tc>
        <w:tc>
          <w:tcPr>
            <w:tcW w:w="3190" w:type="dxa"/>
          </w:tcPr>
          <w:p w:rsidR="00AE3A29" w:rsidRDefault="0033651E">
            <w:pPr>
              <w:pStyle w:val="a8"/>
              <w:spacing w:line="360" w:lineRule="auto"/>
              <w:ind w:left="0"/>
              <w:jc w:val="center"/>
              <w:rPr>
                <w:rFonts w:ascii="Times New Roman" w:hAnsi="Times New Roman" w:cs="Times New Roman"/>
                <w:color w:val="FF0000"/>
                <w:sz w:val="24"/>
                <w:szCs w:val="24"/>
              </w:rPr>
            </w:pPr>
            <w:r>
              <w:rPr>
                <w:rFonts w:ascii="Times New Roman" w:hAnsi="Times New Roman" w:cs="Times New Roman"/>
                <w:sz w:val="24"/>
                <w:szCs w:val="24"/>
              </w:rPr>
              <w:t>3120</w:t>
            </w:r>
          </w:p>
        </w:tc>
        <w:tc>
          <w:tcPr>
            <w:tcW w:w="3191" w:type="dxa"/>
          </w:tcPr>
          <w:p w:rsidR="00AE3A29" w:rsidRPr="00FD05B6" w:rsidRDefault="0033651E">
            <w:pPr>
              <w:pStyle w:val="a8"/>
              <w:spacing w:line="360" w:lineRule="auto"/>
              <w:ind w:left="0"/>
              <w:jc w:val="center"/>
              <w:rPr>
                <w:rFonts w:ascii="Times New Roman" w:hAnsi="Times New Roman" w:cs="Times New Roman"/>
                <w:sz w:val="24"/>
                <w:szCs w:val="24"/>
                <w:lang w:eastAsia="ru-RU"/>
              </w:rPr>
            </w:pPr>
            <w:r w:rsidRPr="00FD05B6">
              <w:rPr>
                <w:rFonts w:ascii="Times New Roman" w:hAnsi="Times New Roman" w:cs="Times New Roman"/>
                <w:sz w:val="24"/>
                <w:szCs w:val="24"/>
                <w:lang w:eastAsia="ru-RU"/>
              </w:rPr>
              <w:t xml:space="preserve">2. </w:t>
            </w:r>
            <w:r w:rsidRPr="00FD05B6">
              <w:rPr>
                <w:rFonts w:ascii="Times New Roman" w:hAnsi="Times New Roman" w:cs="Times New Roman"/>
                <w:noProof/>
                <w:sz w:val="24"/>
                <w:szCs w:val="24"/>
                <w:lang w:eastAsia="ru-RU"/>
              </w:rPr>
              <w:drawing>
                <wp:inline distT="0" distB="0" distL="0" distR="0" wp14:anchorId="74CF83DE" wp14:editId="5802C200">
                  <wp:extent cx="1085850" cy="814070"/>
                  <wp:effectExtent l="0" t="0" r="0" b="5080"/>
                  <wp:docPr id="5" name="Рисунок 5" descr="J:\фотки\микроорг\IMG_20190201_1527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descr="J:\фотки\микроорг\IMG_20190201_15272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086272" cy="814036"/>
                          </a:xfrm>
                          <a:prstGeom prst="rect">
                            <a:avLst/>
                          </a:prstGeom>
                          <a:noFill/>
                          <a:ln>
                            <a:noFill/>
                          </a:ln>
                        </pic:spPr>
                      </pic:pic>
                    </a:graphicData>
                  </a:graphic>
                </wp:inline>
              </w:drawing>
            </w:r>
          </w:p>
        </w:tc>
      </w:tr>
      <w:tr w:rsidR="00AE3A29">
        <w:tc>
          <w:tcPr>
            <w:tcW w:w="3082" w:type="dxa"/>
          </w:tcPr>
          <w:p w:rsidR="00AE3A29" w:rsidRDefault="0033651E">
            <w:pPr>
              <w:pStyle w:val="a8"/>
              <w:spacing w:line="360" w:lineRule="auto"/>
              <w:ind w:left="0"/>
              <w:jc w:val="both"/>
              <w:rPr>
                <w:rFonts w:ascii="Times New Roman" w:hAnsi="Times New Roman" w:cs="Times New Roman"/>
                <w:sz w:val="24"/>
                <w:szCs w:val="24"/>
              </w:rPr>
            </w:pPr>
            <w:r>
              <w:rPr>
                <w:rFonts w:ascii="Times New Roman" w:hAnsi="Times New Roman" w:cs="Times New Roman"/>
                <w:sz w:val="24"/>
                <w:szCs w:val="24"/>
              </w:rPr>
              <w:t>Холл при входе в колледж</w:t>
            </w:r>
          </w:p>
        </w:tc>
        <w:tc>
          <w:tcPr>
            <w:tcW w:w="3190" w:type="dxa"/>
          </w:tcPr>
          <w:p w:rsidR="00AE3A29" w:rsidRDefault="0033651E">
            <w:pPr>
              <w:pStyle w:val="a8"/>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1680</w:t>
            </w:r>
          </w:p>
        </w:tc>
        <w:tc>
          <w:tcPr>
            <w:tcW w:w="3191" w:type="dxa"/>
          </w:tcPr>
          <w:p w:rsidR="00AE3A29" w:rsidRPr="00FD05B6" w:rsidRDefault="0033651E">
            <w:pPr>
              <w:pStyle w:val="a8"/>
              <w:spacing w:line="360" w:lineRule="auto"/>
              <w:ind w:left="0"/>
              <w:jc w:val="center"/>
              <w:rPr>
                <w:rFonts w:ascii="Times New Roman" w:hAnsi="Times New Roman" w:cs="Times New Roman"/>
                <w:sz w:val="24"/>
                <w:szCs w:val="24"/>
                <w:lang w:eastAsia="ru-RU"/>
              </w:rPr>
            </w:pPr>
            <w:r w:rsidRPr="00FD05B6">
              <w:rPr>
                <w:rFonts w:ascii="Times New Roman" w:hAnsi="Times New Roman" w:cs="Times New Roman"/>
                <w:sz w:val="24"/>
                <w:szCs w:val="24"/>
                <w:lang w:eastAsia="ru-RU"/>
              </w:rPr>
              <w:t xml:space="preserve">3. </w:t>
            </w:r>
            <w:r w:rsidRPr="00FD05B6">
              <w:rPr>
                <w:rFonts w:ascii="Times New Roman" w:hAnsi="Times New Roman" w:cs="Times New Roman"/>
                <w:noProof/>
                <w:sz w:val="24"/>
                <w:szCs w:val="24"/>
                <w:lang w:eastAsia="ru-RU"/>
              </w:rPr>
              <w:drawing>
                <wp:inline distT="0" distB="0" distL="0" distR="0" wp14:anchorId="7CD958A2" wp14:editId="392A2880">
                  <wp:extent cx="1073150" cy="80454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73895" cy="805392"/>
                          </a:xfrm>
                          <a:prstGeom prst="rect">
                            <a:avLst/>
                          </a:prstGeom>
                        </pic:spPr>
                      </pic:pic>
                    </a:graphicData>
                  </a:graphic>
                </wp:inline>
              </w:drawing>
            </w:r>
          </w:p>
        </w:tc>
      </w:tr>
      <w:tr w:rsidR="00AE3A29">
        <w:tc>
          <w:tcPr>
            <w:tcW w:w="3082" w:type="dxa"/>
          </w:tcPr>
          <w:p w:rsidR="00AE3A29" w:rsidRDefault="0033651E">
            <w:pPr>
              <w:pStyle w:val="a8"/>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Туалет мужской </w:t>
            </w:r>
          </w:p>
        </w:tc>
        <w:tc>
          <w:tcPr>
            <w:tcW w:w="3190" w:type="dxa"/>
          </w:tcPr>
          <w:p w:rsidR="00AE3A29" w:rsidRDefault="0033651E">
            <w:pPr>
              <w:pStyle w:val="a8"/>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3224</w:t>
            </w:r>
          </w:p>
        </w:tc>
        <w:tc>
          <w:tcPr>
            <w:tcW w:w="3191" w:type="dxa"/>
          </w:tcPr>
          <w:p w:rsidR="00AE3A29" w:rsidRPr="00FD05B6" w:rsidRDefault="0033651E">
            <w:pPr>
              <w:pStyle w:val="a8"/>
              <w:spacing w:line="360" w:lineRule="auto"/>
              <w:ind w:left="0"/>
              <w:jc w:val="center"/>
              <w:rPr>
                <w:rFonts w:ascii="Times New Roman" w:hAnsi="Times New Roman" w:cs="Times New Roman"/>
                <w:sz w:val="24"/>
                <w:szCs w:val="24"/>
                <w:lang w:eastAsia="ru-RU"/>
              </w:rPr>
            </w:pPr>
            <w:r w:rsidRPr="00FD05B6">
              <w:rPr>
                <w:rFonts w:ascii="Times New Roman" w:hAnsi="Times New Roman" w:cs="Times New Roman"/>
                <w:sz w:val="24"/>
                <w:szCs w:val="24"/>
                <w:lang w:eastAsia="ru-RU"/>
              </w:rPr>
              <w:t xml:space="preserve">4. </w:t>
            </w:r>
            <w:r w:rsidRPr="00FD05B6">
              <w:rPr>
                <w:rFonts w:ascii="Times New Roman" w:hAnsi="Times New Roman" w:cs="Times New Roman"/>
                <w:noProof/>
                <w:sz w:val="24"/>
                <w:szCs w:val="24"/>
                <w:lang w:eastAsia="ru-RU"/>
              </w:rPr>
              <w:drawing>
                <wp:inline distT="0" distB="0" distL="0" distR="0" wp14:anchorId="216094D6" wp14:editId="113AA385">
                  <wp:extent cx="1073150" cy="80454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76618" cy="807434"/>
                          </a:xfrm>
                          <a:prstGeom prst="rect">
                            <a:avLst/>
                          </a:prstGeom>
                        </pic:spPr>
                      </pic:pic>
                    </a:graphicData>
                  </a:graphic>
                </wp:inline>
              </w:drawing>
            </w:r>
          </w:p>
        </w:tc>
      </w:tr>
      <w:tr w:rsidR="00AE3A29">
        <w:tc>
          <w:tcPr>
            <w:tcW w:w="3082" w:type="dxa"/>
          </w:tcPr>
          <w:p w:rsidR="00AE3A29" w:rsidRDefault="0033651E">
            <w:pPr>
              <w:pStyle w:val="a8"/>
              <w:spacing w:line="360" w:lineRule="auto"/>
              <w:ind w:left="0"/>
              <w:jc w:val="both"/>
              <w:rPr>
                <w:rFonts w:ascii="Times New Roman" w:hAnsi="Times New Roman" w:cs="Times New Roman"/>
                <w:sz w:val="24"/>
                <w:szCs w:val="24"/>
              </w:rPr>
            </w:pPr>
            <w:r>
              <w:rPr>
                <w:rFonts w:ascii="Times New Roman" w:hAnsi="Times New Roman" w:cs="Times New Roman"/>
                <w:sz w:val="24"/>
                <w:szCs w:val="24"/>
              </w:rPr>
              <w:t>Коридор у стенда с расписанием</w:t>
            </w:r>
          </w:p>
        </w:tc>
        <w:tc>
          <w:tcPr>
            <w:tcW w:w="3190" w:type="dxa"/>
          </w:tcPr>
          <w:p w:rsidR="00AE3A29" w:rsidRDefault="0033651E">
            <w:pPr>
              <w:pStyle w:val="a8"/>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2158</w:t>
            </w:r>
          </w:p>
        </w:tc>
        <w:tc>
          <w:tcPr>
            <w:tcW w:w="3191" w:type="dxa"/>
          </w:tcPr>
          <w:p w:rsidR="00AE3A29" w:rsidRPr="00FD05B6" w:rsidRDefault="0033651E">
            <w:pPr>
              <w:pStyle w:val="a8"/>
              <w:spacing w:line="360" w:lineRule="auto"/>
              <w:ind w:left="0"/>
              <w:jc w:val="center"/>
              <w:rPr>
                <w:rFonts w:ascii="Times New Roman" w:hAnsi="Times New Roman" w:cs="Times New Roman"/>
                <w:sz w:val="24"/>
                <w:szCs w:val="24"/>
              </w:rPr>
            </w:pPr>
            <w:r w:rsidRPr="00FD05B6">
              <w:rPr>
                <w:rFonts w:ascii="Times New Roman" w:hAnsi="Times New Roman" w:cs="Times New Roman"/>
                <w:sz w:val="24"/>
                <w:szCs w:val="24"/>
              </w:rPr>
              <w:t xml:space="preserve">5. </w:t>
            </w:r>
            <w:r w:rsidRPr="00FD05B6">
              <w:rPr>
                <w:rFonts w:ascii="Times New Roman" w:hAnsi="Times New Roman" w:cs="Times New Roman"/>
                <w:noProof/>
                <w:sz w:val="24"/>
                <w:szCs w:val="24"/>
                <w:lang w:eastAsia="ru-RU"/>
              </w:rPr>
              <w:drawing>
                <wp:inline distT="0" distB="0" distL="0" distR="0" wp14:anchorId="119FEDA0" wp14:editId="3F6BD177">
                  <wp:extent cx="1073150" cy="80454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82211" cy="811630"/>
                          </a:xfrm>
                          <a:prstGeom prst="rect">
                            <a:avLst/>
                          </a:prstGeom>
                        </pic:spPr>
                      </pic:pic>
                    </a:graphicData>
                  </a:graphic>
                </wp:inline>
              </w:drawing>
            </w:r>
          </w:p>
        </w:tc>
      </w:tr>
    </w:tbl>
    <w:p w:rsidR="00AE3A29" w:rsidRDefault="0033651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В результате наблюдений были выявлены чашки Петри с наибольшим количеством микроорганизмов. Помещениями, в которых наблюдается наибольшее количество бактерий, являются: </w:t>
      </w:r>
      <w:r>
        <w:rPr>
          <w:rFonts w:ascii="Times New Roman" w:hAnsi="Times New Roman" w:cs="Times New Roman"/>
          <w:sz w:val="24"/>
          <w:szCs w:val="24"/>
        </w:rPr>
        <w:br/>
        <w:t xml:space="preserve">1. Мужской туалет  - 3224 колоний. </w:t>
      </w:r>
      <w:r>
        <w:rPr>
          <w:rFonts w:ascii="Times New Roman" w:hAnsi="Times New Roman" w:cs="Times New Roman"/>
          <w:sz w:val="24"/>
          <w:szCs w:val="24"/>
        </w:rPr>
        <w:br/>
        <w:t xml:space="preserve">2.Спортивный зал - 3120 колоний. </w:t>
      </w:r>
      <w:r>
        <w:rPr>
          <w:rFonts w:ascii="Times New Roman" w:hAnsi="Times New Roman" w:cs="Times New Roman"/>
          <w:sz w:val="24"/>
          <w:szCs w:val="24"/>
        </w:rPr>
        <w:br/>
        <w:t xml:space="preserve">3.Коридор: стенды с расписанием  - 2158 колоний. </w:t>
      </w:r>
      <w:r>
        <w:rPr>
          <w:rFonts w:ascii="Times New Roman" w:hAnsi="Times New Roman" w:cs="Times New Roman"/>
          <w:sz w:val="24"/>
          <w:szCs w:val="24"/>
        </w:rPr>
        <w:br/>
        <w:t xml:space="preserve">Так же в данных чашках Петри в некоторых  местах на </w:t>
      </w:r>
      <w:proofErr w:type="spellStart"/>
      <w:r>
        <w:rPr>
          <w:rFonts w:ascii="Times New Roman" w:hAnsi="Times New Roman" w:cs="Times New Roman"/>
          <w:sz w:val="24"/>
          <w:szCs w:val="24"/>
        </w:rPr>
        <w:t>агаре</w:t>
      </w:r>
      <w:proofErr w:type="spellEnd"/>
      <w:r>
        <w:rPr>
          <w:rFonts w:ascii="Times New Roman" w:hAnsi="Times New Roman" w:cs="Times New Roman"/>
          <w:sz w:val="24"/>
          <w:szCs w:val="24"/>
        </w:rPr>
        <w:t xml:space="preserve"> были зафиксированы «области сплошного роста» – области, где количество колоний нельзя было посчитать. </w:t>
      </w:r>
    </w:p>
    <w:p w:rsidR="00AE3A29" w:rsidRDefault="0033651E">
      <w:pPr>
        <w:spacing w:line="360" w:lineRule="auto"/>
        <w:jc w:val="both"/>
        <w:rPr>
          <w:rFonts w:ascii="Times New Roman" w:hAnsi="Times New Roman" w:cs="Times New Roman"/>
          <w:sz w:val="24"/>
          <w:szCs w:val="24"/>
        </w:rPr>
      </w:pPr>
      <w:r>
        <w:rPr>
          <w:rFonts w:ascii="Times New Roman" w:hAnsi="Times New Roman" w:cs="Times New Roman"/>
          <w:b/>
          <w:sz w:val="24"/>
          <w:szCs w:val="24"/>
        </w:rPr>
        <w:t>Обсуждение результатов количественного учета колоний:</w:t>
      </w:r>
    </w:p>
    <w:p w:rsidR="00AE3A29" w:rsidRDefault="0033651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1. </w:t>
      </w:r>
      <w:r>
        <w:rPr>
          <w:rFonts w:ascii="Times New Roman" w:hAnsi="Times New Roman" w:cs="Times New Roman"/>
          <w:b/>
          <w:sz w:val="24"/>
          <w:szCs w:val="24"/>
        </w:rPr>
        <w:t>Коридор: стенды с расписанием.</w:t>
      </w:r>
      <w:r>
        <w:rPr>
          <w:rFonts w:ascii="Times New Roman" w:hAnsi="Times New Roman" w:cs="Times New Roman"/>
          <w:sz w:val="24"/>
          <w:szCs w:val="24"/>
        </w:rPr>
        <w:t xml:space="preserve"> Несмотря на  то, что коридор  часто проветривается, постоянно подлежит влажной уборке,  именно часть коридора рядом со стендами является наиболее загрязненной, полной микроорганизмами. Объяснить это можно тем, что здесь собирается большое скопление, как учащихся, так и преподавателей. В день проведения эксперимента проходили занятия по профессиональной  ориентации, в которых приняли участие обучающиеся разных школ города, что в свою очередь очень сильно повлияло на состояние воздуха: скопления пыли и микроорганизмов от большого количества людей в воздухе. </w:t>
      </w:r>
      <w:r>
        <w:rPr>
          <w:rFonts w:ascii="Times New Roman" w:hAnsi="Times New Roman" w:cs="Times New Roman"/>
          <w:sz w:val="24"/>
          <w:szCs w:val="24"/>
        </w:rPr>
        <w:br/>
        <w:t xml:space="preserve">2. </w:t>
      </w:r>
      <w:r>
        <w:rPr>
          <w:rFonts w:ascii="Times New Roman" w:hAnsi="Times New Roman" w:cs="Times New Roman"/>
          <w:b/>
          <w:sz w:val="24"/>
          <w:szCs w:val="24"/>
        </w:rPr>
        <w:t>Мужской туалет</w:t>
      </w:r>
      <w:r>
        <w:rPr>
          <w:rFonts w:ascii="Times New Roman" w:hAnsi="Times New Roman" w:cs="Times New Roman"/>
          <w:sz w:val="24"/>
          <w:szCs w:val="24"/>
        </w:rPr>
        <w:t>: Полученный результат объясняется большим  скоплением людей в</w:t>
      </w:r>
      <w:r>
        <w:t xml:space="preserve"> </w:t>
      </w:r>
      <w:r>
        <w:rPr>
          <w:rFonts w:ascii="Times New Roman" w:hAnsi="Times New Roman" w:cs="Times New Roman"/>
          <w:sz w:val="24"/>
          <w:szCs w:val="24"/>
        </w:rPr>
        <w:t>относительно небольшом по площади помещении</w:t>
      </w:r>
    </w:p>
    <w:p w:rsidR="00AE3A29" w:rsidRDefault="0033651E">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3. </w:t>
      </w:r>
      <w:r>
        <w:rPr>
          <w:rFonts w:ascii="Times New Roman" w:hAnsi="Times New Roman" w:cs="Times New Roman"/>
          <w:b/>
          <w:sz w:val="24"/>
          <w:szCs w:val="24"/>
        </w:rPr>
        <w:t>Спортивный зал</w:t>
      </w:r>
      <w:r>
        <w:rPr>
          <w:rFonts w:ascii="Times New Roman" w:hAnsi="Times New Roman" w:cs="Times New Roman"/>
          <w:sz w:val="24"/>
          <w:szCs w:val="24"/>
        </w:rPr>
        <w:t xml:space="preserve">. Пробы были взяты в разгар занятий – была игра по баскетболу. Кроме того, до этой игры, так же проходили занятия с разными группами целый день. Соответственно в воздухе находилось много пыли и микроорганизмов. </w:t>
      </w:r>
    </w:p>
    <w:p w:rsidR="00AE3A29" w:rsidRDefault="0033651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4. </w:t>
      </w:r>
      <w:r>
        <w:rPr>
          <w:rFonts w:ascii="Times New Roman" w:hAnsi="Times New Roman" w:cs="Times New Roman"/>
          <w:b/>
          <w:sz w:val="24"/>
          <w:szCs w:val="24"/>
        </w:rPr>
        <w:t>Лекционная аудитория</w:t>
      </w:r>
      <w:r>
        <w:rPr>
          <w:rFonts w:ascii="Times New Roman" w:hAnsi="Times New Roman" w:cs="Times New Roman"/>
          <w:sz w:val="24"/>
          <w:szCs w:val="24"/>
        </w:rPr>
        <w:t xml:space="preserve">. Пробы взяты по окончании занятий, до момента ежедневной влажной уборки. </w:t>
      </w:r>
    </w:p>
    <w:p w:rsidR="00AE3A29" w:rsidRPr="00915E70" w:rsidRDefault="0033651E" w:rsidP="00915E70">
      <w:pPr>
        <w:rPr>
          <w:rFonts w:ascii="Times New Roman" w:hAnsi="Times New Roman" w:cs="Times New Roman"/>
          <w:sz w:val="24"/>
          <w:szCs w:val="24"/>
        </w:rPr>
      </w:pPr>
      <w:r>
        <w:rPr>
          <w:rFonts w:ascii="Times New Roman" w:hAnsi="Times New Roman" w:cs="Times New Roman"/>
          <w:sz w:val="24"/>
          <w:szCs w:val="24"/>
        </w:rPr>
        <w:t xml:space="preserve">5. </w:t>
      </w:r>
      <w:r>
        <w:rPr>
          <w:rFonts w:ascii="Times New Roman" w:hAnsi="Times New Roman" w:cs="Times New Roman"/>
          <w:b/>
          <w:sz w:val="24"/>
          <w:szCs w:val="24"/>
        </w:rPr>
        <w:t>Холл при входе в колледж</w:t>
      </w:r>
      <w:r>
        <w:rPr>
          <w:rFonts w:ascii="Times New Roman" w:hAnsi="Times New Roman" w:cs="Times New Roman"/>
          <w:sz w:val="24"/>
          <w:szCs w:val="24"/>
        </w:rPr>
        <w:t xml:space="preserve"> – часть учебного заведения, где собирается большое количество людей, которые только пришли с улицы. Однако, здесь самые низкие показатели. Это  можно объяснить наличием проветривания и влажного коврика при входе. Так же дежурные (студенты ЯПЭК) систематически протирают влажной тряпкой область у входных дверей (место, где была взята проба воздуха). Полученные результаты можно объяснить еще и тем, что поток студентов и преподавателей уже прошел  к моменту взятия пробы, и перед взятием пробы дежурными студентами проведена была влажная уборка; систематическое проветривание так же уже прошло. </w:t>
      </w:r>
    </w:p>
    <w:p w:rsidR="00AE3A29" w:rsidRPr="002F6673" w:rsidRDefault="002E3D9C" w:rsidP="00915E70">
      <w:pPr>
        <w:pStyle w:val="2"/>
        <w:rPr>
          <w:rFonts w:ascii="Times New Roman" w:hAnsi="Times New Roman" w:cs="Times New Roman"/>
          <w:color w:val="000000" w:themeColor="text1"/>
          <w:sz w:val="24"/>
          <w:szCs w:val="24"/>
        </w:rPr>
      </w:pPr>
      <w:bookmarkStart w:id="3" w:name="_Toc984529"/>
      <w:r>
        <w:rPr>
          <w:rFonts w:ascii="Times New Roman" w:hAnsi="Times New Roman" w:cs="Times New Roman"/>
          <w:color w:val="000000" w:themeColor="text1"/>
          <w:sz w:val="24"/>
          <w:szCs w:val="24"/>
        </w:rPr>
        <w:t>1</w:t>
      </w:r>
      <w:r w:rsidR="00FD05B6" w:rsidRPr="002F6673">
        <w:rPr>
          <w:rFonts w:ascii="Times New Roman" w:hAnsi="Times New Roman" w:cs="Times New Roman"/>
          <w:color w:val="000000" w:themeColor="text1"/>
          <w:sz w:val="24"/>
          <w:szCs w:val="24"/>
        </w:rPr>
        <w:t xml:space="preserve">.2. </w:t>
      </w:r>
      <w:r w:rsidR="0033651E" w:rsidRPr="002F6673">
        <w:rPr>
          <w:rFonts w:ascii="Times New Roman" w:hAnsi="Times New Roman" w:cs="Times New Roman"/>
          <w:color w:val="000000" w:themeColor="text1"/>
          <w:sz w:val="24"/>
          <w:szCs w:val="24"/>
        </w:rPr>
        <w:t>Результаты исследований качественного анализа выросших колоний</w:t>
      </w:r>
      <w:bookmarkEnd w:id="3"/>
    </w:p>
    <w:p w:rsidR="00AE3A29" w:rsidRDefault="0033651E">
      <w:pPr>
        <w:pStyle w:val="a8"/>
        <w:spacing w:line="360" w:lineRule="auto"/>
        <w:ind w:left="0" w:firstLine="708"/>
        <w:jc w:val="both"/>
        <w:rPr>
          <w:rFonts w:ascii="Times New Roman" w:hAnsi="Times New Roman" w:cs="Times New Roman"/>
          <w:sz w:val="24"/>
          <w:szCs w:val="24"/>
        </w:rPr>
      </w:pPr>
      <w:r>
        <w:rPr>
          <w:rFonts w:ascii="Times New Roman" w:hAnsi="Times New Roman" w:cs="Times New Roman"/>
          <w:sz w:val="24"/>
          <w:szCs w:val="24"/>
        </w:rPr>
        <w:t xml:space="preserve">Для качественного анализа описывали колонии по различным признакам (таблица 2), а также произвели </w:t>
      </w:r>
      <w:proofErr w:type="spellStart"/>
      <w:r>
        <w:rPr>
          <w:rFonts w:ascii="Times New Roman" w:hAnsi="Times New Roman" w:cs="Times New Roman"/>
          <w:sz w:val="24"/>
          <w:szCs w:val="24"/>
        </w:rPr>
        <w:t>микроскопирование</w:t>
      </w:r>
      <w:proofErr w:type="spellEnd"/>
      <w:r>
        <w:rPr>
          <w:rFonts w:ascii="Times New Roman" w:hAnsi="Times New Roman" w:cs="Times New Roman"/>
          <w:sz w:val="24"/>
          <w:szCs w:val="24"/>
        </w:rPr>
        <w:t xml:space="preserve"> бактерий из доминирующей колонии (фото 6-9).</w:t>
      </w:r>
    </w:p>
    <w:p w:rsidR="00AE3A29" w:rsidRDefault="0033651E">
      <w:pPr>
        <w:pStyle w:val="a8"/>
        <w:spacing w:line="360" w:lineRule="auto"/>
        <w:ind w:left="0" w:firstLine="708"/>
        <w:jc w:val="both"/>
        <w:rPr>
          <w:rFonts w:ascii="Times New Roman" w:hAnsi="Times New Roman" w:cs="Times New Roman"/>
          <w:b/>
          <w:sz w:val="24"/>
          <w:szCs w:val="24"/>
        </w:rPr>
      </w:pPr>
      <w:r>
        <w:rPr>
          <w:rFonts w:ascii="Times New Roman" w:hAnsi="Times New Roman" w:cs="Times New Roman"/>
          <w:b/>
          <w:sz w:val="24"/>
          <w:szCs w:val="24"/>
        </w:rPr>
        <w:t xml:space="preserve">Описание колоний: </w:t>
      </w:r>
    </w:p>
    <w:p w:rsidR="00AE3A29" w:rsidRDefault="0033651E">
      <w:pPr>
        <w:pStyle w:val="a8"/>
        <w:spacing w:line="360" w:lineRule="auto"/>
        <w:ind w:left="0" w:firstLine="708"/>
        <w:jc w:val="both"/>
        <w:rPr>
          <w:rFonts w:ascii="Times New Roman" w:hAnsi="Times New Roman" w:cs="Times New Roman"/>
          <w:b/>
          <w:sz w:val="24"/>
          <w:szCs w:val="24"/>
        </w:rPr>
      </w:pPr>
      <w:proofErr w:type="gramStart"/>
      <w:r>
        <w:rPr>
          <w:rFonts w:ascii="Times New Roman" w:hAnsi="Times New Roman" w:cs="Times New Roman"/>
          <w:sz w:val="24"/>
          <w:szCs w:val="24"/>
        </w:rPr>
        <w:t xml:space="preserve">На питательной среде «ГРМ» встречаются колонии: точечные (меньше 1 мм), мелкие (1-2 мм), средние (2-4 мм) и крупные (4-6 мм и более). </w:t>
      </w:r>
      <w:proofErr w:type="gramEnd"/>
    </w:p>
    <w:p w:rsidR="00AE3A29" w:rsidRDefault="0033651E">
      <w:pPr>
        <w:pStyle w:val="a8"/>
        <w:spacing w:line="360" w:lineRule="auto"/>
        <w:ind w:left="0" w:firstLine="708"/>
        <w:jc w:val="both"/>
        <w:rPr>
          <w:rFonts w:ascii="Times New Roman" w:hAnsi="Times New Roman" w:cs="Times New Roman"/>
          <w:sz w:val="24"/>
          <w:szCs w:val="24"/>
        </w:rPr>
      </w:pPr>
      <w:r>
        <w:rPr>
          <w:rFonts w:ascii="Times New Roman" w:hAnsi="Times New Roman" w:cs="Times New Roman"/>
          <w:sz w:val="24"/>
          <w:szCs w:val="24"/>
        </w:rPr>
        <w:t xml:space="preserve">Обнаружено 5 типов колоний, отличающихся между собой по всем 9 показателям (таблица 2). </w:t>
      </w:r>
    </w:p>
    <w:p w:rsidR="00AE3A29" w:rsidRPr="00915E70" w:rsidRDefault="0033651E" w:rsidP="00915E70">
      <w:pPr>
        <w:pStyle w:val="a8"/>
        <w:spacing w:line="360" w:lineRule="auto"/>
        <w:ind w:left="0" w:firstLine="708"/>
        <w:jc w:val="both"/>
        <w:rPr>
          <w:rFonts w:ascii="Times New Roman" w:hAnsi="Times New Roman" w:cs="Times New Roman"/>
          <w:sz w:val="24"/>
          <w:szCs w:val="24"/>
        </w:rPr>
      </w:pPr>
      <w:r>
        <w:rPr>
          <w:rFonts w:ascii="Times New Roman" w:hAnsi="Times New Roman" w:cs="Times New Roman"/>
          <w:sz w:val="24"/>
          <w:szCs w:val="24"/>
        </w:rPr>
        <w:t>Преобладает «первый тип» колонии (</w:t>
      </w:r>
      <w:proofErr w:type="gramStart"/>
      <w:r>
        <w:rPr>
          <w:rFonts w:ascii="Times New Roman" w:hAnsi="Times New Roman" w:cs="Times New Roman"/>
          <w:sz w:val="24"/>
          <w:szCs w:val="24"/>
        </w:rPr>
        <w:t>согласно признаков</w:t>
      </w:r>
      <w:proofErr w:type="gramEnd"/>
      <w:r>
        <w:rPr>
          <w:rFonts w:ascii="Times New Roman" w:hAnsi="Times New Roman" w:cs="Times New Roman"/>
          <w:sz w:val="24"/>
          <w:szCs w:val="24"/>
        </w:rPr>
        <w:t xml:space="preserve"> таблицы 2).</w:t>
      </w:r>
    </w:p>
    <w:p w:rsidR="00AE3A29" w:rsidRDefault="0033651E">
      <w:pPr>
        <w:pStyle w:val="a8"/>
        <w:spacing w:line="360" w:lineRule="auto"/>
        <w:ind w:left="0" w:firstLine="708"/>
        <w:jc w:val="both"/>
        <w:rPr>
          <w:rFonts w:ascii="Times New Roman" w:hAnsi="Times New Roman" w:cs="Times New Roman"/>
          <w:b/>
          <w:sz w:val="24"/>
          <w:szCs w:val="24"/>
        </w:rPr>
      </w:pPr>
      <w:r>
        <w:rPr>
          <w:rFonts w:ascii="Times New Roman" w:hAnsi="Times New Roman" w:cs="Times New Roman"/>
          <w:b/>
          <w:sz w:val="24"/>
          <w:szCs w:val="24"/>
        </w:rPr>
        <w:t>Таблица 2. Типы колоний на питательной среде «ГРМ»</w:t>
      </w:r>
    </w:p>
    <w:tbl>
      <w:tblPr>
        <w:tblStyle w:val="a7"/>
        <w:tblW w:w="9571" w:type="dxa"/>
        <w:tblLayout w:type="fixed"/>
        <w:tblLook w:val="04A0" w:firstRow="1" w:lastRow="0" w:firstColumn="1" w:lastColumn="0" w:noHBand="0" w:noVBand="1"/>
      </w:tblPr>
      <w:tblGrid>
        <w:gridCol w:w="1720"/>
        <w:gridCol w:w="1458"/>
        <w:gridCol w:w="1454"/>
        <w:gridCol w:w="1503"/>
        <w:gridCol w:w="1978"/>
        <w:gridCol w:w="1458"/>
      </w:tblGrid>
      <w:tr w:rsidR="00AE3A29">
        <w:tc>
          <w:tcPr>
            <w:tcW w:w="1720" w:type="dxa"/>
          </w:tcPr>
          <w:p w:rsidR="00AE3A29" w:rsidRDefault="0033651E">
            <w:pPr>
              <w:pStyle w:val="a8"/>
              <w:spacing w:line="360" w:lineRule="auto"/>
              <w:ind w:left="0"/>
              <w:jc w:val="center"/>
              <w:rPr>
                <w:rFonts w:ascii="Times New Roman" w:hAnsi="Times New Roman" w:cs="Times New Roman"/>
                <w:b/>
                <w:sz w:val="24"/>
                <w:szCs w:val="24"/>
                <w:highlight w:val="magenta"/>
              </w:rPr>
            </w:pPr>
            <w:r>
              <w:rPr>
                <w:rFonts w:ascii="Times New Roman" w:hAnsi="Times New Roman" w:cs="Times New Roman"/>
                <w:b/>
                <w:sz w:val="24"/>
                <w:szCs w:val="24"/>
              </w:rPr>
              <w:t>Признаки колоний</w:t>
            </w:r>
          </w:p>
        </w:tc>
        <w:tc>
          <w:tcPr>
            <w:tcW w:w="1458" w:type="dxa"/>
          </w:tcPr>
          <w:p w:rsidR="00AE3A29" w:rsidRDefault="0033651E">
            <w:pPr>
              <w:pStyle w:val="a8"/>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1-ый тип колонии</w:t>
            </w:r>
          </w:p>
        </w:tc>
        <w:tc>
          <w:tcPr>
            <w:tcW w:w="1454" w:type="dxa"/>
          </w:tcPr>
          <w:p w:rsidR="00AE3A29" w:rsidRDefault="0033651E">
            <w:pPr>
              <w:pStyle w:val="a8"/>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2-ой тип колонии</w:t>
            </w:r>
          </w:p>
        </w:tc>
        <w:tc>
          <w:tcPr>
            <w:tcW w:w="1503" w:type="dxa"/>
          </w:tcPr>
          <w:p w:rsidR="00AE3A29" w:rsidRDefault="0033651E">
            <w:pPr>
              <w:pStyle w:val="a8"/>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3-ий тип колонии</w:t>
            </w:r>
          </w:p>
        </w:tc>
        <w:tc>
          <w:tcPr>
            <w:tcW w:w="1978" w:type="dxa"/>
          </w:tcPr>
          <w:p w:rsidR="00AE3A29" w:rsidRDefault="0033651E">
            <w:pPr>
              <w:pStyle w:val="a8"/>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4-ый тип колонии</w:t>
            </w:r>
          </w:p>
        </w:tc>
        <w:tc>
          <w:tcPr>
            <w:tcW w:w="1458" w:type="dxa"/>
          </w:tcPr>
          <w:p w:rsidR="00AE3A29" w:rsidRDefault="0033651E">
            <w:pPr>
              <w:pStyle w:val="a8"/>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5-ый тип колонии</w:t>
            </w:r>
          </w:p>
        </w:tc>
      </w:tr>
      <w:tr w:rsidR="00AE3A29">
        <w:tc>
          <w:tcPr>
            <w:tcW w:w="1720" w:type="dxa"/>
          </w:tcPr>
          <w:p w:rsidR="00AE3A29" w:rsidRDefault="0033651E">
            <w:pPr>
              <w:pStyle w:val="a8"/>
              <w:spacing w:line="360" w:lineRule="auto"/>
              <w:ind w:left="0"/>
              <w:jc w:val="both"/>
              <w:rPr>
                <w:rFonts w:ascii="Times New Roman" w:hAnsi="Times New Roman" w:cs="Times New Roman"/>
                <w:sz w:val="24"/>
                <w:szCs w:val="24"/>
              </w:rPr>
            </w:pPr>
            <w:r>
              <w:rPr>
                <w:rFonts w:ascii="Times New Roman" w:hAnsi="Times New Roman" w:cs="Times New Roman"/>
                <w:sz w:val="24"/>
                <w:szCs w:val="24"/>
              </w:rPr>
              <w:t>Форма</w:t>
            </w:r>
          </w:p>
        </w:tc>
        <w:tc>
          <w:tcPr>
            <w:tcW w:w="1458" w:type="dxa"/>
          </w:tcPr>
          <w:p w:rsidR="00AE3A29" w:rsidRDefault="0033651E">
            <w:pPr>
              <w:pStyle w:val="a8"/>
              <w:spacing w:line="360" w:lineRule="auto"/>
              <w:ind w:left="0"/>
              <w:jc w:val="both"/>
              <w:rPr>
                <w:rFonts w:ascii="Times New Roman" w:hAnsi="Times New Roman" w:cs="Times New Roman"/>
                <w:sz w:val="24"/>
                <w:szCs w:val="24"/>
              </w:rPr>
            </w:pPr>
            <w:r>
              <w:rPr>
                <w:rFonts w:ascii="Times New Roman" w:hAnsi="Times New Roman" w:cs="Times New Roman"/>
                <w:sz w:val="24"/>
                <w:szCs w:val="24"/>
              </w:rPr>
              <w:t>круглая</w:t>
            </w:r>
          </w:p>
        </w:tc>
        <w:tc>
          <w:tcPr>
            <w:tcW w:w="1454" w:type="dxa"/>
          </w:tcPr>
          <w:p w:rsidR="00AE3A29" w:rsidRDefault="0033651E">
            <w:pPr>
              <w:pStyle w:val="a8"/>
              <w:spacing w:line="360" w:lineRule="auto"/>
              <w:ind w:left="0"/>
              <w:jc w:val="both"/>
              <w:rPr>
                <w:rFonts w:ascii="Times New Roman" w:hAnsi="Times New Roman" w:cs="Times New Roman"/>
                <w:sz w:val="24"/>
                <w:szCs w:val="24"/>
              </w:rPr>
            </w:pPr>
            <w:r>
              <w:rPr>
                <w:rFonts w:ascii="Times New Roman" w:hAnsi="Times New Roman" w:cs="Times New Roman"/>
                <w:sz w:val="24"/>
                <w:szCs w:val="24"/>
              </w:rPr>
              <w:t>складчатая</w:t>
            </w:r>
          </w:p>
        </w:tc>
        <w:tc>
          <w:tcPr>
            <w:tcW w:w="1503" w:type="dxa"/>
          </w:tcPr>
          <w:p w:rsidR="00AE3A29" w:rsidRDefault="0033651E">
            <w:pPr>
              <w:pStyle w:val="a8"/>
              <w:spacing w:line="360" w:lineRule="auto"/>
              <w:ind w:left="0"/>
              <w:jc w:val="both"/>
              <w:rPr>
                <w:rFonts w:ascii="Times New Roman" w:hAnsi="Times New Roman" w:cs="Times New Roman"/>
                <w:sz w:val="24"/>
                <w:szCs w:val="24"/>
              </w:rPr>
            </w:pPr>
            <w:proofErr w:type="gramStart"/>
            <w:r>
              <w:rPr>
                <w:rFonts w:ascii="Times New Roman" w:hAnsi="Times New Roman" w:cs="Times New Roman"/>
                <w:sz w:val="24"/>
                <w:szCs w:val="24"/>
              </w:rPr>
              <w:t>круглая</w:t>
            </w:r>
            <w:proofErr w:type="gramEnd"/>
            <w:r>
              <w:rPr>
                <w:rFonts w:ascii="Times New Roman" w:hAnsi="Times New Roman" w:cs="Times New Roman"/>
                <w:sz w:val="24"/>
                <w:szCs w:val="24"/>
              </w:rPr>
              <w:t xml:space="preserve"> с валиком по краю</w:t>
            </w:r>
          </w:p>
        </w:tc>
        <w:tc>
          <w:tcPr>
            <w:tcW w:w="1978" w:type="dxa"/>
          </w:tcPr>
          <w:p w:rsidR="00AE3A29" w:rsidRDefault="0033651E">
            <w:pPr>
              <w:pStyle w:val="a8"/>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концентрическая </w:t>
            </w:r>
          </w:p>
        </w:tc>
        <w:tc>
          <w:tcPr>
            <w:tcW w:w="1458" w:type="dxa"/>
          </w:tcPr>
          <w:p w:rsidR="00AE3A29" w:rsidRDefault="0033651E">
            <w:pPr>
              <w:pStyle w:val="a8"/>
              <w:spacing w:line="360" w:lineRule="auto"/>
              <w:ind w:left="0"/>
              <w:jc w:val="both"/>
              <w:rPr>
                <w:rFonts w:ascii="Times New Roman" w:hAnsi="Times New Roman" w:cs="Times New Roman"/>
                <w:sz w:val="24"/>
                <w:szCs w:val="24"/>
              </w:rPr>
            </w:pPr>
            <w:r>
              <w:rPr>
                <w:rFonts w:ascii="Times New Roman" w:hAnsi="Times New Roman" w:cs="Times New Roman"/>
                <w:sz w:val="24"/>
                <w:szCs w:val="24"/>
              </w:rPr>
              <w:t>сложная</w:t>
            </w:r>
          </w:p>
        </w:tc>
      </w:tr>
      <w:tr w:rsidR="00AE3A29">
        <w:tc>
          <w:tcPr>
            <w:tcW w:w="1720" w:type="dxa"/>
          </w:tcPr>
          <w:p w:rsidR="00AE3A29" w:rsidRDefault="0033651E">
            <w:pPr>
              <w:pStyle w:val="a8"/>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Размер  (диаметр), </w:t>
            </w:r>
            <w:proofErr w:type="gramStart"/>
            <w:r>
              <w:rPr>
                <w:rFonts w:ascii="Times New Roman" w:hAnsi="Times New Roman" w:cs="Times New Roman"/>
                <w:sz w:val="24"/>
                <w:szCs w:val="24"/>
              </w:rPr>
              <w:t>мм</w:t>
            </w:r>
            <w:proofErr w:type="gramEnd"/>
          </w:p>
        </w:tc>
        <w:tc>
          <w:tcPr>
            <w:tcW w:w="1458" w:type="dxa"/>
          </w:tcPr>
          <w:p w:rsidR="00AE3A29" w:rsidRDefault="0033651E">
            <w:pPr>
              <w:pStyle w:val="a8"/>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1-1,5</w:t>
            </w:r>
          </w:p>
        </w:tc>
        <w:tc>
          <w:tcPr>
            <w:tcW w:w="1454" w:type="dxa"/>
          </w:tcPr>
          <w:p w:rsidR="00AE3A29" w:rsidRDefault="0033651E">
            <w:pPr>
              <w:pStyle w:val="a8"/>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2-4</w:t>
            </w:r>
          </w:p>
        </w:tc>
        <w:tc>
          <w:tcPr>
            <w:tcW w:w="1503" w:type="dxa"/>
          </w:tcPr>
          <w:p w:rsidR="00AE3A29" w:rsidRDefault="0033651E">
            <w:pPr>
              <w:pStyle w:val="a8"/>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1-1,5</w:t>
            </w:r>
          </w:p>
        </w:tc>
        <w:tc>
          <w:tcPr>
            <w:tcW w:w="1978" w:type="dxa"/>
          </w:tcPr>
          <w:p w:rsidR="00AE3A29" w:rsidRDefault="0033651E">
            <w:pPr>
              <w:pStyle w:val="a8"/>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3-4</w:t>
            </w:r>
          </w:p>
        </w:tc>
        <w:tc>
          <w:tcPr>
            <w:tcW w:w="1458" w:type="dxa"/>
          </w:tcPr>
          <w:p w:rsidR="00AE3A29" w:rsidRDefault="0033651E">
            <w:pPr>
              <w:pStyle w:val="a8"/>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4-6</w:t>
            </w:r>
          </w:p>
        </w:tc>
      </w:tr>
      <w:tr w:rsidR="00AE3A29">
        <w:tc>
          <w:tcPr>
            <w:tcW w:w="1720" w:type="dxa"/>
          </w:tcPr>
          <w:p w:rsidR="00AE3A29" w:rsidRDefault="0033651E">
            <w:pPr>
              <w:pStyle w:val="a8"/>
              <w:spacing w:line="360" w:lineRule="auto"/>
              <w:ind w:left="0"/>
              <w:jc w:val="both"/>
              <w:rPr>
                <w:rFonts w:ascii="Times New Roman" w:hAnsi="Times New Roman" w:cs="Times New Roman"/>
                <w:sz w:val="24"/>
                <w:szCs w:val="24"/>
              </w:rPr>
            </w:pPr>
            <w:r>
              <w:rPr>
                <w:rFonts w:ascii="Times New Roman" w:hAnsi="Times New Roman" w:cs="Times New Roman"/>
                <w:sz w:val="24"/>
                <w:szCs w:val="24"/>
              </w:rPr>
              <w:t>Поверхность</w:t>
            </w:r>
          </w:p>
        </w:tc>
        <w:tc>
          <w:tcPr>
            <w:tcW w:w="1458" w:type="dxa"/>
          </w:tcPr>
          <w:p w:rsidR="00AE3A29" w:rsidRDefault="0033651E">
            <w:pPr>
              <w:pStyle w:val="a8"/>
              <w:spacing w:line="360" w:lineRule="auto"/>
              <w:ind w:left="0"/>
              <w:jc w:val="both"/>
              <w:rPr>
                <w:rFonts w:ascii="Times New Roman" w:hAnsi="Times New Roman" w:cs="Times New Roman"/>
                <w:sz w:val="24"/>
                <w:szCs w:val="24"/>
              </w:rPr>
            </w:pPr>
            <w:r>
              <w:rPr>
                <w:rFonts w:ascii="Times New Roman" w:hAnsi="Times New Roman" w:cs="Times New Roman"/>
                <w:sz w:val="24"/>
                <w:szCs w:val="24"/>
              </w:rPr>
              <w:t>гладкая</w:t>
            </w:r>
          </w:p>
        </w:tc>
        <w:tc>
          <w:tcPr>
            <w:tcW w:w="1454" w:type="dxa"/>
          </w:tcPr>
          <w:p w:rsidR="00AE3A29" w:rsidRDefault="0033651E">
            <w:pPr>
              <w:pStyle w:val="a8"/>
              <w:spacing w:line="360" w:lineRule="auto"/>
              <w:ind w:left="0"/>
              <w:jc w:val="both"/>
              <w:rPr>
                <w:rFonts w:ascii="Times New Roman" w:hAnsi="Times New Roman" w:cs="Times New Roman"/>
                <w:sz w:val="24"/>
                <w:szCs w:val="24"/>
              </w:rPr>
            </w:pPr>
            <w:r>
              <w:rPr>
                <w:rFonts w:ascii="Times New Roman" w:hAnsi="Times New Roman" w:cs="Times New Roman"/>
                <w:sz w:val="24"/>
                <w:szCs w:val="24"/>
              </w:rPr>
              <w:t>складчатая</w:t>
            </w:r>
          </w:p>
        </w:tc>
        <w:tc>
          <w:tcPr>
            <w:tcW w:w="1503" w:type="dxa"/>
          </w:tcPr>
          <w:p w:rsidR="00AE3A29" w:rsidRDefault="0033651E">
            <w:pPr>
              <w:pStyle w:val="a8"/>
              <w:spacing w:line="360" w:lineRule="auto"/>
              <w:ind w:left="0"/>
              <w:jc w:val="both"/>
              <w:rPr>
                <w:rFonts w:ascii="Times New Roman" w:hAnsi="Times New Roman" w:cs="Times New Roman"/>
                <w:sz w:val="24"/>
                <w:szCs w:val="24"/>
              </w:rPr>
            </w:pPr>
            <w:r>
              <w:rPr>
                <w:rFonts w:ascii="Times New Roman" w:hAnsi="Times New Roman" w:cs="Times New Roman"/>
                <w:sz w:val="24"/>
                <w:szCs w:val="24"/>
              </w:rPr>
              <w:t>гладкая</w:t>
            </w:r>
          </w:p>
        </w:tc>
        <w:tc>
          <w:tcPr>
            <w:tcW w:w="1978" w:type="dxa"/>
          </w:tcPr>
          <w:p w:rsidR="00AE3A29" w:rsidRDefault="0033651E">
            <w:pPr>
              <w:pStyle w:val="a8"/>
              <w:spacing w:line="360" w:lineRule="auto"/>
              <w:ind w:left="0"/>
              <w:jc w:val="both"/>
              <w:rPr>
                <w:rFonts w:ascii="Times New Roman" w:hAnsi="Times New Roman" w:cs="Times New Roman"/>
                <w:sz w:val="24"/>
                <w:szCs w:val="24"/>
              </w:rPr>
            </w:pPr>
            <w:r>
              <w:rPr>
                <w:rFonts w:ascii="Times New Roman" w:hAnsi="Times New Roman" w:cs="Times New Roman"/>
                <w:sz w:val="24"/>
                <w:szCs w:val="24"/>
              </w:rPr>
              <w:t>гладкая</w:t>
            </w:r>
          </w:p>
        </w:tc>
        <w:tc>
          <w:tcPr>
            <w:tcW w:w="1458" w:type="dxa"/>
          </w:tcPr>
          <w:p w:rsidR="00AE3A29" w:rsidRDefault="0033651E">
            <w:pPr>
              <w:pStyle w:val="a8"/>
              <w:spacing w:line="360" w:lineRule="auto"/>
              <w:ind w:left="0"/>
              <w:jc w:val="both"/>
              <w:rPr>
                <w:rFonts w:ascii="Times New Roman" w:hAnsi="Times New Roman" w:cs="Times New Roman"/>
                <w:sz w:val="24"/>
                <w:szCs w:val="24"/>
              </w:rPr>
            </w:pPr>
            <w:r>
              <w:rPr>
                <w:rFonts w:ascii="Times New Roman" w:hAnsi="Times New Roman" w:cs="Times New Roman"/>
                <w:sz w:val="24"/>
                <w:szCs w:val="24"/>
              </w:rPr>
              <w:t>гладкая</w:t>
            </w:r>
          </w:p>
        </w:tc>
      </w:tr>
      <w:tr w:rsidR="00AE3A29">
        <w:tc>
          <w:tcPr>
            <w:tcW w:w="1720" w:type="dxa"/>
          </w:tcPr>
          <w:p w:rsidR="00AE3A29" w:rsidRDefault="0033651E">
            <w:pPr>
              <w:pStyle w:val="a8"/>
              <w:spacing w:line="360" w:lineRule="auto"/>
              <w:ind w:left="0"/>
              <w:jc w:val="both"/>
              <w:rPr>
                <w:rFonts w:ascii="Times New Roman" w:hAnsi="Times New Roman" w:cs="Times New Roman"/>
                <w:sz w:val="24"/>
                <w:szCs w:val="24"/>
              </w:rPr>
            </w:pPr>
            <w:r>
              <w:rPr>
                <w:rFonts w:ascii="Times New Roman" w:hAnsi="Times New Roman" w:cs="Times New Roman"/>
                <w:sz w:val="24"/>
                <w:szCs w:val="24"/>
              </w:rPr>
              <w:t>Профиль</w:t>
            </w:r>
          </w:p>
        </w:tc>
        <w:tc>
          <w:tcPr>
            <w:tcW w:w="1458" w:type="dxa"/>
          </w:tcPr>
          <w:p w:rsidR="00AE3A29" w:rsidRDefault="0033651E">
            <w:pPr>
              <w:pStyle w:val="a8"/>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плоский </w:t>
            </w:r>
          </w:p>
        </w:tc>
        <w:tc>
          <w:tcPr>
            <w:tcW w:w="1454" w:type="dxa"/>
          </w:tcPr>
          <w:p w:rsidR="00AE3A29" w:rsidRDefault="0033651E">
            <w:pPr>
              <w:pStyle w:val="a8"/>
              <w:spacing w:line="360" w:lineRule="auto"/>
              <w:ind w:left="0"/>
              <w:jc w:val="both"/>
              <w:rPr>
                <w:rFonts w:ascii="Times New Roman" w:hAnsi="Times New Roman" w:cs="Times New Roman"/>
                <w:sz w:val="24"/>
                <w:szCs w:val="24"/>
              </w:rPr>
            </w:pPr>
            <w:r>
              <w:rPr>
                <w:rFonts w:ascii="Times New Roman" w:hAnsi="Times New Roman" w:cs="Times New Roman"/>
                <w:sz w:val="24"/>
                <w:szCs w:val="24"/>
              </w:rPr>
              <w:t>выпуклый</w:t>
            </w:r>
          </w:p>
        </w:tc>
        <w:tc>
          <w:tcPr>
            <w:tcW w:w="1503" w:type="dxa"/>
          </w:tcPr>
          <w:p w:rsidR="00AE3A29" w:rsidRDefault="0033651E">
            <w:pPr>
              <w:pStyle w:val="a8"/>
              <w:spacing w:line="360" w:lineRule="auto"/>
              <w:ind w:left="0"/>
              <w:jc w:val="both"/>
              <w:rPr>
                <w:rFonts w:ascii="Times New Roman" w:hAnsi="Times New Roman" w:cs="Times New Roman"/>
                <w:sz w:val="24"/>
                <w:szCs w:val="24"/>
              </w:rPr>
            </w:pPr>
            <w:r>
              <w:rPr>
                <w:rFonts w:ascii="Times New Roman" w:hAnsi="Times New Roman" w:cs="Times New Roman"/>
                <w:sz w:val="24"/>
                <w:szCs w:val="24"/>
              </w:rPr>
              <w:t>плоский</w:t>
            </w:r>
          </w:p>
        </w:tc>
        <w:tc>
          <w:tcPr>
            <w:tcW w:w="1978" w:type="dxa"/>
          </w:tcPr>
          <w:p w:rsidR="00AE3A29" w:rsidRDefault="0033651E">
            <w:pPr>
              <w:pStyle w:val="a8"/>
              <w:spacing w:line="360" w:lineRule="auto"/>
              <w:ind w:left="0"/>
              <w:jc w:val="both"/>
              <w:rPr>
                <w:rFonts w:ascii="Times New Roman" w:hAnsi="Times New Roman" w:cs="Times New Roman"/>
                <w:sz w:val="24"/>
                <w:szCs w:val="24"/>
              </w:rPr>
            </w:pPr>
            <w:r>
              <w:rPr>
                <w:rFonts w:ascii="Times New Roman" w:hAnsi="Times New Roman" w:cs="Times New Roman"/>
                <w:sz w:val="24"/>
                <w:szCs w:val="24"/>
              </w:rPr>
              <w:t>плоский</w:t>
            </w:r>
          </w:p>
        </w:tc>
        <w:tc>
          <w:tcPr>
            <w:tcW w:w="1458" w:type="dxa"/>
          </w:tcPr>
          <w:p w:rsidR="00AE3A29" w:rsidRDefault="0033651E">
            <w:pPr>
              <w:pStyle w:val="a8"/>
              <w:spacing w:line="360" w:lineRule="auto"/>
              <w:ind w:left="0"/>
              <w:jc w:val="both"/>
              <w:rPr>
                <w:rFonts w:ascii="Times New Roman" w:hAnsi="Times New Roman" w:cs="Times New Roman"/>
                <w:sz w:val="24"/>
                <w:szCs w:val="24"/>
              </w:rPr>
            </w:pPr>
            <w:r>
              <w:rPr>
                <w:rFonts w:ascii="Times New Roman" w:hAnsi="Times New Roman" w:cs="Times New Roman"/>
                <w:sz w:val="24"/>
                <w:szCs w:val="24"/>
              </w:rPr>
              <w:t>плоский</w:t>
            </w:r>
          </w:p>
        </w:tc>
      </w:tr>
      <w:tr w:rsidR="00AE3A29">
        <w:tc>
          <w:tcPr>
            <w:tcW w:w="1720" w:type="dxa"/>
          </w:tcPr>
          <w:p w:rsidR="00AE3A29" w:rsidRDefault="0033651E">
            <w:pPr>
              <w:pStyle w:val="a8"/>
              <w:spacing w:line="360" w:lineRule="auto"/>
              <w:ind w:left="0"/>
              <w:jc w:val="both"/>
              <w:rPr>
                <w:rFonts w:ascii="Times New Roman" w:hAnsi="Times New Roman" w:cs="Times New Roman"/>
                <w:sz w:val="24"/>
                <w:szCs w:val="24"/>
              </w:rPr>
            </w:pPr>
            <w:r>
              <w:rPr>
                <w:rFonts w:ascii="Times New Roman" w:hAnsi="Times New Roman" w:cs="Times New Roman"/>
                <w:sz w:val="24"/>
                <w:szCs w:val="24"/>
              </w:rPr>
              <w:t>Блеск и прозрачность</w:t>
            </w:r>
          </w:p>
        </w:tc>
        <w:tc>
          <w:tcPr>
            <w:tcW w:w="1458" w:type="dxa"/>
          </w:tcPr>
          <w:p w:rsidR="00AE3A29" w:rsidRDefault="0033651E">
            <w:pPr>
              <w:pStyle w:val="a8"/>
              <w:spacing w:line="360" w:lineRule="auto"/>
              <w:ind w:left="0"/>
              <w:jc w:val="both"/>
              <w:rPr>
                <w:rFonts w:ascii="Times New Roman" w:hAnsi="Times New Roman" w:cs="Times New Roman"/>
                <w:sz w:val="24"/>
                <w:szCs w:val="24"/>
              </w:rPr>
            </w:pPr>
            <w:r>
              <w:rPr>
                <w:rFonts w:ascii="Times New Roman" w:hAnsi="Times New Roman" w:cs="Times New Roman"/>
                <w:sz w:val="24"/>
                <w:szCs w:val="24"/>
              </w:rPr>
              <w:t>глянцевый</w:t>
            </w:r>
          </w:p>
        </w:tc>
        <w:tc>
          <w:tcPr>
            <w:tcW w:w="1454" w:type="dxa"/>
          </w:tcPr>
          <w:p w:rsidR="00AE3A29" w:rsidRDefault="0033651E">
            <w:pPr>
              <w:pStyle w:val="a8"/>
              <w:spacing w:line="360" w:lineRule="auto"/>
              <w:ind w:left="0"/>
              <w:jc w:val="both"/>
              <w:rPr>
                <w:rFonts w:ascii="Times New Roman" w:hAnsi="Times New Roman" w:cs="Times New Roman"/>
                <w:sz w:val="24"/>
                <w:szCs w:val="24"/>
              </w:rPr>
            </w:pPr>
            <w:r>
              <w:rPr>
                <w:rFonts w:ascii="Times New Roman" w:hAnsi="Times New Roman" w:cs="Times New Roman"/>
                <w:sz w:val="24"/>
                <w:szCs w:val="24"/>
              </w:rPr>
              <w:t>глянцевый</w:t>
            </w:r>
          </w:p>
        </w:tc>
        <w:tc>
          <w:tcPr>
            <w:tcW w:w="1503" w:type="dxa"/>
          </w:tcPr>
          <w:p w:rsidR="00AE3A29" w:rsidRDefault="0033651E">
            <w:pPr>
              <w:pStyle w:val="a8"/>
              <w:spacing w:line="360" w:lineRule="auto"/>
              <w:ind w:left="0"/>
              <w:jc w:val="both"/>
              <w:rPr>
                <w:rFonts w:ascii="Times New Roman" w:hAnsi="Times New Roman" w:cs="Times New Roman"/>
                <w:sz w:val="24"/>
                <w:szCs w:val="24"/>
              </w:rPr>
            </w:pPr>
            <w:r>
              <w:rPr>
                <w:rFonts w:ascii="Times New Roman" w:hAnsi="Times New Roman" w:cs="Times New Roman"/>
                <w:sz w:val="24"/>
                <w:szCs w:val="24"/>
              </w:rPr>
              <w:t>матовая</w:t>
            </w:r>
          </w:p>
        </w:tc>
        <w:tc>
          <w:tcPr>
            <w:tcW w:w="1978" w:type="dxa"/>
          </w:tcPr>
          <w:p w:rsidR="00AE3A29" w:rsidRDefault="0033651E">
            <w:pPr>
              <w:pStyle w:val="a8"/>
              <w:spacing w:line="360" w:lineRule="auto"/>
              <w:ind w:left="0"/>
              <w:jc w:val="both"/>
              <w:rPr>
                <w:rFonts w:ascii="Times New Roman" w:hAnsi="Times New Roman" w:cs="Times New Roman"/>
                <w:sz w:val="24"/>
                <w:szCs w:val="24"/>
              </w:rPr>
            </w:pPr>
            <w:r>
              <w:rPr>
                <w:rFonts w:ascii="Times New Roman" w:hAnsi="Times New Roman" w:cs="Times New Roman"/>
                <w:sz w:val="24"/>
                <w:szCs w:val="24"/>
              </w:rPr>
              <w:t>глянцевый</w:t>
            </w:r>
          </w:p>
        </w:tc>
        <w:tc>
          <w:tcPr>
            <w:tcW w:w="1458" w:type="dxa"/>
          </w:tcPr>
          <w:p w:rsidR="00AE3A29" w:rsidRDefault="0033651E">
            <w:pPr>
              <w:pStyle w:val="a8"/>
              <w:spacing w:line="360" w:lineRule="auto"/>
              <w:ind w:left="0"/>
              <w:jc w:val="both"/>
              <w:rPr>
                <w:rFonts w:ascii="Times New Roman" w:hAnsi="Times New Roman" w:cs="Times New Roman"/>
                <w:sz w:val="24"/>
                <w:szCs w:val="24"/>
              </w:rPr>
            </w:pPr>
            <w:r>
              <w:rPr>
                <w:rFonts w:ascii="Times New Roman" w:hAnsi="Times New Roman" w:cs="Times New Roman"/>
                <w:sz w:val="24"/>
                <w:szCs w:val="24"/>
              </w:rPr>
              <w:t>матовая</w:t>
            </w:r>
          </w:p>
        </w:tc>
      </w:tr>
      <w:tr w:rsidR="00AE3A29">
        <w:tc>
          <w:tcPr>
            <w:tcW w:w="1720" w:type="dxa"/>
          </w:tcPr>
          <w:p w:rsidR="00AE3A29" w:rsidRDefault="0033651E">
            <w:pPr>
              <w:pStyle w:val="a8"/>
              <w:spacing w:line="360" w:lineRule="auto"/>
              <w:ind w:left="0"/>
              <w:jc w:val="both"/>
              <w:rPr>
                <w:rFonts w:ascii="Times New Roman" w:hAnsi="Times New Roman" w:cs="Times New Roman"/>
                <w:sz w:val="24"/>
                <w:szCs w:val="24"/>
              </w:rPr>
            </w:pPr>
            <w:r>
              <w:rPr>
                <w:rFonts w:ascii="Times New Roman" w:hAnsi="Times New Roman" w:cs="Times New Roman"/>
                <w:sz w:val="24"/>
                <w:szCs w:val="24"/>
              </w:rPr>
              <w:lastRenderedPageBreak/>
              <w:t>Цвет</w:t>
            </w:r>
          </w:p>
        </w:tc>
        <w:tc>
          <w:tcPr>
            <w:tcW w:w="1458" w:type="dxa"/>
          </w:tcPr>
          <w:p w:rsidR="00AE3A29" w:rsidRDefault="0033651E">
            <w:pPr>
              <w:pStyle w:val="a8"/>
              <w:spacing w:line="360" w:lineRule="auto"/>
              <w:ind w:left="0"/>
              <w:jc w:val="both"/>
              <w:rPr>
                <w:rFonts w:ascii="Times New Roman" w:hAnsi="Times New Roman" w:cs="Times New Roman"/>
                <w:sz w:val="24"/>
                <w:szCs w:val="24"/>
              </w:rPr>
            </w:pPr>
            <w:r>
              <w:rPr>
                <w:rFonts w:ascii="Times New Roman" w:hAnsi="Times New Roman" w:cs="Times New Roman"/>
                <w:sz w:val="24"/>
                <w:szCs w:val="24"/>
              </w:rPr>
              <w:t>белый</w:t>
            </w:r>
          </w:p>
        </w:tc>
        <w:tc>
          <w:tcPr>
            <w:tcW w:w="1454" w:type="dxa"/>
          </w:tcPr>
          <w:p w:rsidR="00AE3A29" w:rsidRDefault="0033651E">
            <w:pPr>
              <w:pStyle w:val="a8"/>
              <w:spacing w:line="360" w:lineRule="auto"/>
              <w:ind w:left="0"/>
              <w:jc w:val="both"/>
              <w:rPr>
                <w:rFonts w:ascii="Times New Roman" w:hAnsi="Times New Roman" w:cs="Times New Roman"/>
                <w:sz w:val="24"/>
                <w:szCs w:val="24"/>
              </w:rPr>
            </w:pPr>
            <w:r>
              <w:rPr>
                <w:rFonts w:ascii="Times New Roman" w:hAnsi="Times New Roman" w:cs="Times New Roman"/>
                <w:sz w:val="24"/>
                <w:szCs w:val="24"/>
              </w:rPr>
              <w:t>желтая</w:t>
            </w:r>
          </w:p>
        </w:tc>
        <w:tc>
          <w:tcPr>
            <w:tcW w:w="1503" w:type="dxa"/>
          </w:tcPr>
          <w:p w:rsidR="00AE3A29" w:rsidRDefault="0033651E">
            <w:pPr>
              <w:pStyle w:val="a8"/>
              <w:spacing w:line="360" w:lineRule="auto"/>
              <w:ind w:left="0"/>
              <w:jc w:val="both"/>
              <w:rPr>
                <w:rFonts w:ascii="Times New Roman" w:hAnsi="Times New Roman" w:cs="Times New Roman"/>
                <w:sz w:val="24"/>
                <w:szCs w:val="24"/>
              </w:rPr>
            </w:pPr>
            <w:r>
              <w:rPr>
                <w:rFonts w:ascii="Times New Roman" w:hAnsi="Times New Roman" w:cs="Times New Roman"/>
                <w:sz w:val="24"/>
                <w:szCs w:val="24"/>
              </w:rPr>
              <w:t>белая</w:t>
            </w:r>
          </w:p>
        </w:tc>
        <w:tc>
          <w:tcPr>
            <w:tcW w:w="1978" w:type="dxa"/>
          </w:tcPr>
          <w:p w:rsidR="00AE3A29" w:rsidRDefault="0033651E">
            <w:pPr>
              <w:pStyle w:val="a8"/>
              <w:spacing w:line="360" w:lineRule="auto"/>
              <w:ind w:left="0"/>
              <w:jc w:val="both"/>
              <w:rPr>
                <w:rFonts w:ascii="Times New Roman" w:hAnsi="Times New Roman" w:cs="Times New Roman"/>
                <w:sz w:val="24"/>
                <w:szCs w:val="24"/>
              </w:rPr>
            </w:pPr>
            <w:r>
              <w:rPr>
                <w:rFonts w:ascii="Times New Roman" w:hAnsi="Times New Roman" w:cs="Times New Roman"/>
                <w:sz w:val="24"/>
                <w:szCs w:val="24"/>
              </w:rPr>
              <w:t>белая</w:t>
            </w:r>
          </w:p>
        </w:tc>
        <w:tc>
          <w:tcPr>
            <w:tcW w:w="1458" w:type="dxa"/>
          </w:tcPr>
          <w:p w:rsidR="00AE3A29" w:rsidRDefault="0033651E">
            <w:pPr>
              <w:pStyle w:val="a8"/>
              <w:spacing w:line="360" w:lineRule="auto"/>
              <w:ind w:left="0"/>
              <w:jc w:val="both"/>
              <w:rPr>
                <w:rFonts w:ascii="Times New Roman" w:hAnsi="Times New Roman" w:cs="Times New Roman"/>
                <w:sz w:val="24"/>
                <w:szCs w:val="24"/>
              </w:rPr>
            </w:pPr>
            <w:r>
              <w:rPr>
                <w:rFonts w:ascii="Times New Roman" w:hAnsi="Times New Roman" w:cs="Times New Roman"/>
                <w:sz w:val="24"/>
                <w:szCs w:val="24"/>
              </w:rPr>
              <w:t>белая</w:t>
            </w:r>
          </w:p>
        </w:tc>
      </w:tr>
      <w:tr w:rsidR="00AE3A29">
        <w:tc>
          <w:tcPr>
            <w:tcW w:w="1720" w:type="dxa"/>
          </w:tcPr>
          <w:p w:rsidR="00AE3A29" w:rsidRDefault="0033651E">
            <w:pPr>
              <w:pStyle w:val="a8"/>
              <w:spacing w:line="360" w:lineRule="auto"/>
              <w:ind w:left="0"/>
              <w:jc w:val="both"/>
              <w:rPr>
                <w:rFonts w:ascii="Times New Roman" w:hAnsi="Times New Roman" w:cs="Times New Roman"/>
                <w:sz w:val="24"/>
                <w:szCs w:val="24"/>
              </w:rPr>
            </w:pPr>
            <w:r>
              <w:rPr>
                <w:rFonts w:ascii="Times New Roman" w:hAnsi="Times New Roman" w:cs="Times New Roman"/>
                <w:sz w:val="24"/>
                <w:szCs w:val="24"/>
              </w:rPr>
              <w:t>Край</w:t>
            </w:r>
          </w:p>
        </w:tc>
        <w:tc>
          <w:tcPr>
            <w:tcW w:w="1458" w:type="dxa"/>
          </w:tcPr>
          <w:p w:rsidR="00AE3A29" w:rsidRDefault="0033651E">
            <w:pPr>
              <w:pStyle w:val="a8"/>
              <w:spacing w:line="360" w:lineRule="auto"/>
              <w:ind w:left="0"/>
              <w:jc w:val="both"/>
              <w:rPr>
                <w:rFonts w:ascii="Times New Roman" w:hAnsi="Times New Roman" w:cs="Times New Roman"/>
                <w:sz w:val="24"/>
                <w:szCs w:val="24"/>
              </w:rPr>
            </w:pPr>
            <w:r>
              <w:rPr>
                <w:rFonts w:ascii="Times New Roman" w:hAnsi="Times New Roman" w:cs="Times New Roman"/>
                <w:sz w:val="24"/>
                <w:szCs w:val="24"/>
              </w:rPr>
              <w:t>гладкий</w:t>
            </w:r>
          </w:p>
        </w:tc>
        <w:tc>
          <w:tcPr>
            <w:tcW w:w="1454" w:type="dxa"/>
          </w:tcPr>
          <w:p w:rsidR="00AE3A29" w:rsidRDefault="0033651E">
            <w:pPr>
              <w:pStyle w:val="a8"/>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волнистый </w:t>
            </w:r>
          </w:p>
        </w:tc>
        <w:tc>
          <w:tcPr>
            <w:tcW w:w="1503" w:type="dxa"/>
          </w:tcPr>
          <w:p w:rsidR="00AE3A29" w:rsidRDefault="0033651E">
            <w:pPr>
              <w:pStyle w:val="a8"/>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гладкий </w:t>
            </w:r>
          </w:p>
        </w:tc>
        <w:tc>
          <w:tcPr>
            <w:tcW w:w="1978" w:type="dxa"/>
          </w:tcPr>
          <w:p w:rsidR="00AE3A29" w:rsidRDefault="0033651E">
            <w:pPr>
              <w:pStyle w:val="a8"/>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гладкий </w:t>
            </w:r>
          </w:p>
        </w:tc>
        <w:tc>
          <w:tcPr>
            <w:tcW w:w="1458" w:type="dxa"/>
          </w:tcPr>
          <w:p w:rsidR="00AE3A29" w:rsidRDefault="0033651E">
            <w:pPr>
              <w:pStyle w:val="a8"/>
              <w:spacing w:line="360" w:lineRule="auto"/>
              <w:ind w:left="0"/>
              <w:jc w:val="both"/>
              <w:rPr>
                <w:rFonts w:ascii="Times New Roman" w:hAnsi="Times New Roman" w:cs="Times New Roman"/>
                <w:sz w:val="24"/>
                <w:szCs w:val="24"/>
              </w:rPr>
            </w:pPr>
            <w:r>
              <w:rPr>
                <w:rFonts w:ascii="Times New Roman" w:hAnsi="Times New Roman" w:cs="Times New Roman"/>
                <w:sz w:val="24"/>
                <w:szCs w:val="24"/>
              </w:rPr>
              <w:t>волнистый</w:t>
            </w:r>
          </w:p>
        </w:tc>
      </w:tr>
      <w:tr w:rsidR="00AE3A29">
        <w:tc>
          <w:tcPr>
            <w:tcW w:w="1720" w:type="dxa"/>
          </w:tcPr>
          <w:p w:rsidR="00AE3A29" w:rsidRDefault="0033651E">
            <w:pPr>
              <w:pStyle w:val="a8"/>
              <w:spacing w:line="360" w:lineRule="auto"/>
              <w:ind w:left="0"/>
              <w:jc w:val="both"/>
              <w:rPr>
                <w:rFonts w:ascii="Times New Roman" w:hAnsi="Times New Roman" w:cs="Times New Roman"/>
                <w:sz w:val="24"/>
                <w:szCs w:val="24"/>
              </w:rPr>
            </w:pPr>
            <w:r>
              <w:rPr>
                <w:rFonts w:ascii="Times New Roman" w:hAnsi="Times New Roman" w:cs="Times New Roman"/>
                <w:sz w:val="24"/>
                <w:szCs w:val="24"/>
              </w:rPr>
              <w:t>Структура</w:t>
            </w:r>
          </w:p>
        </w:tc>
        <w:tc>
          <w:tcPr>
            <w:tcW w:w="1458" w:type="dxa"/>
          </w:tcPr>
          <w:p w:rsidR="00AE3A29" w:rsidRDefault="0033651E">
            <w:pPr>
              <w:pStyle w:val="a8"/>
              <w:spacing w:line="360" w:lineRule="auto"/>
              <w:ind w:left="0"/>
              <w:jc w:val="both"/>
              <w:rPr>
                <w:rFonts w:ascii="Times New Roman" w:hAnsi="Times New Roman" w:cs="Times New Roman"/>
                <w:sz w:val="24"/>
                <w:szCs w:val="24"/>
              </w:rPr>
            </w:pPr>
            <w:r>
              <w:rPr>
                <w:rFonts w:ascii="Times New Roman" w:hAnsi="Times New Roman" w:cs="Times New Roman"/>
                <w:sz w:val="24"/>
                <w:szCs w:val="24"/>
              </w:rPr>
              <w:t>однородная</w:t>
            </w:r>
          </w:p>
        </w:tc>
        <w:tc>
          <w:tcPr>
            <w:tcW w:w="1454" w:type="dxa"/>
          </w:tcPr>
          <w:p w:rsidR="00AE3A29" w:rsidRDefault="0033651E">
            <w:pPr>
              <w:pStyle w:val="a8"/>
              <w:spacing w:line="360" w:lineRule="auto"/>
              <w:ind w:left="0"/>
              <w:jc w:val="both"/>
              <w:rPr>
                <w:rFonts w:ascii="Times New Roman" w:hAnsi="Times New Roman" w:cs="Times New Roman"/>
                <w:sz w:val="24"/>
                <w:szCs w:val="24"/>
              </w:rPr>
            </w:pPr>
            <w:r>
              <w:rPr>
                <w:rFonts w:ascii="Times New Roman" w:hAnsi="Times New Roman" w:cs="Times New Roman"/>
                <w:sz w:val="24"/>
                <w:szCs w:val="24"/>
              </w:rPr>
              <w:t>однородная</w:t>
            </w:r>
          </w:p>
        </w:tc>
        <w:tc>
          <w:tcPr>
            <w:tcW w:w="1503" w:type="dxa"/>
          </w:tcPr>
          <w:p w:rsidR="00AE3A29" w:rsidRDefault="0033651E">
            <w:pPr>
              <w:pStyle w:val="a8"/>
              <w:spacing w:line="360" w:lineRule="auto"/>
              <w:ind w:left="0"/>
              <w:jc w:val="both"/>
              <w:rPr>
                <w:rFonts w:ascii="Times New Roman" w:hAnsi="Times New Roman" w:cs="Times New Roman"/>
                <w:sz w:val="24"/>
                <w:szCs w:val="24"/>
              </w:rPr>
            </w:pPr>
            <w:r>
              <w:rPr>
                <w:rFonts w:ascii="Times New Roman" w:hAnsi="Times New Roman" w:cs="Times New Roman"/>
                <w:sz w:val="24"/>
                <w:szCs w:val="24"/>
              </w:rPr>
              <w:t>однородная</w:t>
            </w:r>
          </w:p>
        </w:tc>
        <w:tc>
          <w:tcPr>
            <w:tcW w:w="1978" w:type="dxa"/>
          </w:tcPr>
          <w:p w:rsidR="00AE3A29" w:rsidRDefault="0033651E">
            <w:pPr>
              <w:pStyle w:val="a8"/>
              <w:spacing w:line="360" w:lineRule="auto"/>
              <w:ind w:left="0"/>
              <w:jc w:val="both"/>
              <w:rPr>
                <w:rFonts w:ascii="Times New Roman" w:hAnsi="Times New Roman" w:cs="Times New Roman"/>
                <w:sz w:val="24"/>
                <w:szCs w:val="24"/>
              </w:rPr>
            </w:pPr>
            <w:r>
              <w:rPr>
                <w:rFonts w:ascii="Times New Roman" w:hAnsi="Times New Roman" w:cs="Times New Roman"/>
                <w:sz w:val="24"/>
                <w:szCs w:val="24"/>
              </w:rPr>
              <w:t>однородная</w:t>
            </w:r>
          </w:p>
        </w:tc>
        <w:tc>
          <w:tcPr>
            <w:tcW w:w="1458" w:type="dxa"/>
          </w:tcPr>
          <w:p w:rsidR="00AE3A29" w:rsidRDefault="0033651E">
            <w:pPr>
              <w:pStyle w:val="a8"/>
              <w:spacing w:line="360" w:lineRule="auto"/>
              <w:ind w:left="0"/>
              <w:jc w:val="both"/>
              <w:rPr>
                <w:rFonts w:ascii="Times New Roman" w:hAnsi="Times New Roman" w:cs="Times New Roman"/>
                <w:sz w:val="24"/>
                <w:szCs w:val="24"/>
              </w:rPr>
            </w:pPr>
            <w:r>
              <w:rPr>
                <w:rFonts w:ascii="Times New Roman" w:hAnsi="Times New Roman" w:cs="Times New Roman"/>
                <w:sz w:val="24"/>
                <w:szCs w:val="24"/>
              </w:rPr>
              <w:t>однородная</w:t>
            </w:r>
          </w:p>
        </w:tc>
      </w:tr>
      <w:tr w:rsidR="00AE3A29">
        <w:tc>
          <w:tcPr>
            <w:tcW w:w="1720" w:type="dxa"/>
          </w:tcPr>
          <w:p w:rsidR="00AE3A29" w:rsidRDefault="0033651E">
            <w:pPr>
              <w:pStyle w:val="a8"/>
              <w:spacing w:line="360" w:lineRule="auto"/>
              <w:ind w:left="0"/>
              <w:jc w:val="both"/>
              <w:rPr>
                <w:rFonts w:ascii="Times New Roman" w:hAnsi="Times New Roman" w:cs="Times New Roman"/>
                <w:sz w:val="24"/>
                <w:szCs w:val="24"/>
                <w:highlight w:val="magenta"/>
              </w:rPr>
            </w:pPr>
            <w:r>
              <w:rPr>
                <w:rFonts w:ascii="Times New Roman" w:hAnsi="Times New Roman" w:cs="Times New Roman"/>
                <w:sz w:val="24"/>
                <w:szCs w:val="24"/>
              </w:rPr>
              <w:t>Консистенция</w:t>
            </w:r>
          </w:p>
        </w:tc>
        <w:tc>
          <w:tcPr>
            <w:tcW w:w="1458" w:type="dxa"/>
          </w:tcPr>
          <w:p w:rsidR="00AE3A29" w:rsidRDefault="0033651E">
            <w:pPr>
              <w:pStyle w:val="a8"/>
              <w:spacing w:line="360" w:lineRule="auto"/>
              <w:ind w:left="0"/>
              <w:jc w:val="both"/>
              <w:rPr>
                <w:rFonts w:ascii="Times New Roman" w:hAnsi="Times New Roman" w:cs="Times New Roman"/>
                <w:sz w:val="24"/>
                <w:szCs w:val="24"/>
              </w:rPr>
            </w:pPr>
            <w:r>
              <w:rPr>
                <w:rFonts w:ascii="Times New Roman" w:hAnsi="Times New Roman" w:cs="Times New Roman"/>
                <w:sz w:val="24"/>
                <w:szCs w:val="24"/>
              </w:rPr>
              <w:t>мягкая</w:t>
            </w:r>
          </w:p>
        </w:tc>
        <w:tc>
          <w:tcPr>
            <w:tcW w:w="1454" w:type="dxa"/>
          </w:tcPr>
          <w:p w:rsidR="00AE3A29" w:rsidRDefault="0033651E">
            <w:pPr>
              <w:pStyle w:val="a8"/>
              <w:spacing w:line="360" w:lineRule="auto"/>
              <w:ind w:left="0"/>
              <w:jc w:val="both"/>
              <w:rPr>
                <w:rFonts w:ascii="Times New Roman" w:hAnsi="Times New Roman" w:cs="Times New Roman"/>
                <w:sz w:val="24"/>
                <w:szCs w:val="24"/>
              </w:rPr>
            </w:pPr>
            <w:r>
              <w:rPr>
                <w:rFonts w:ascii="Times New Roman" w:hAnsi="Times New Roman" w:cs="Times New Roman"/>
                <w:sz w:val="24"/>
                <w:szCs w:val="24"/>
              </w:rPr>
              <w:t>мягкая</w:t>
            </w:r>
          </w:p>
        </w:tc>
        <w:tc>
          <w:tcPr>
            <w:tcW w:w="1503" w:type="dxa"/>
          </w:tcPr>
          <w:p w:rsidR="00AE3A29" w:rsidRDefault="0033651E">
            <w:pPr>
              <w:pStyle w:val="a8"/>
              <w:spacing w:line="360" w:lineRule="auto"/>
              <w:ind w:left="0"/>
              <w:jc w:val="both"/>
              <w:rPr>
                <w:rFonts w:ascii="Times New Roman" w:hAnsi="Times New Roman" w:cs="Times New Roman"/>
                <w:sz w:val="24"/>
                <w:szCs w:val="24"/>
              </w:rPr>
            </w:pPr>
            <w:r>
              <w:rPr>
                <w:rFonts w:ascii="Times New Roman" w:hAnsi="Times New Roman" w:cs="Times New Roman"/>
                <w:sz w:val="24"/>
                <w:szCs w:val="24"/>
              </w:rPr>
              <w:t>мягкая</w:t>
            </w:r>
          </w:p>
        </w:tc>
        <w:tc>
          <w:tcPr>
            <w:tcW w:w="1978" w:type="dxa"/>
          </w:tcPr>
          <w:p w:rsidR="00AE3A29" w:rsidRDefault="0033651E">
            <w:pPr>
              <w:pStyle w:val="a8"/>
              <w:spacing w:line="360" w:lineRule="auto"/>
              <w:ind w:left="0"/>
              <w:jc w:val="both"/>
              <w:rPr>
                <w:rFonts w:ascii="Times New Roman" w:hAnsi="Times New Roman" w:cs="Times New Roman"/>
                <w:sz w:val="24"/>
                <w:szCs w:val="24"/>
              </w:rPr>
            </w:pPr>
            <w:r>
              <w:rPr>
                <w:rFonts w:ascii="Times New Roman" w:hAnsi="Times New Roman" w:cs="Times New Roman"/>
                <w:sz w:val="24"/>
                <w:szCs w:val="24"/>
              </w:rPr>
              <w:t>мягкая</w:t>
            </w:r>
          </w:p>
        </w:tc>
        <w:tc>
          <w:tcPr>
            <w:tcW w:w="1458" w:type="dxa"/>
          </w:tcPr>
          <w:p w:rsidR="00AE3A29" w:rsidRDefault="0033651E">
            <w:pPr>
              <w:pStyle w:val="a8"/>
              <w:spacing w:line="360" w:lineRule="auto"/>
              <w:ind w:left="0"/>
              <w:jc w:val="both"/>
              <w:rPr>
                <w:rFonts w:ascii="Times New Roman" w:hAnsi="Times New Roman" w:cs="Times New Roman"/>
                <w:sz w:val="24"/>
                <w:szCs w:val="24"/>
              </w:rPr>
            </w:pPr>
            <w:r>
              <w:rPr>
                <w:rFonts w:ascii="Times New Roman" w:hAnsi="Times New Roman" w:cs="Times New Roman"/>
                <w:sz w:val="24"/>
                <w:szCs w:val="24"/>
              </w:rPr>
              <w:t>мягкая</w:t>
            </w:r>
          </w:p>
        </w:tc>
      </w:tr>
    </w:tbl>
    <w:p w:rsidR="00AE3A29" w:rsidRDefault="0033651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Из доминирующей колонии бактериологической петлей брали биоматериал для приготовления временного микропрепарата, окрашивали фуксином (фото 6-8). При микрокопировании обнаружили кокки маленьких размеров - до 40%; палочки - около 60%:  одиночные вытянутые; палочки, собранные по две; вытянутые длинные палочки, собранные в цепочки; короткие палочки (фото 9).</w:t>
      </w:r>
    </w:p>
    <w:p w:rsidR="00AE3A29" w:rsidRDefault="0033651E">
      <w:pPr>
        <w:spacing w:line="360" w:lineRule="auto"/>
        <w:jc w:val="both"/>
        <w:rPr>
          <w:rFonts w:ascii="Times New Roman" w:hAnsi="Times New Roman" w:cs="Times New Roman"/>
          <w:sz w:val="24"/>
          <w:szCs w:val="24"/>
          <w:lang w:eastAsia="ru-RU"/>
        </w:rPr>
      </w:pPr>
      <w:r>
        <w:rPr>
          <w:rFonts w:ascii="Times New Roman" w:hAnsi="Times New Roman" w:cs="Times New Roman"/>
          <w:sz w:val="24"/>
          <w:szCs w:val="24"/>
        </w:rPr>
        <w:t xml:space="preserve">  </w:t>
      </w:r>
      <w:r>
        <w:rPr>
          <w:rFonts w:ascii="Times New Roman" w:hAnsi="Times New Roman" w:cs="Times New Roman"/>
          <w:noProof/>
          <w:sz w:val="24"/>
          <w:szCs w:val="24"/>
          <w:lang w:eastAsia="ru-RU"/>
        </w:rPr>
        <w:drawing>
          <wp:inline distT="0" distB="0" distL="0" distR="0" wp14:anchorId="264FA0DE" wp14:editId="57DB27EF">
            <wp:extent cx="1021715" cy="1362710"/>
            <wp:effectExtent l="0" t="0" r="6985" b="0"/>
            <wp:docPr id="16" name="Рисунок 16" descr="J:\фотки\микроорг\IMG_20190201_171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6" descr="J:\фотки\микроорг\IMG_20190201_17130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027945" cy="1370353"/>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lang w:eastAsia="ru-RU"/>
        </w:rPr>
        <w:drawing>
          <wp:inline distT="0" distB="0" distL="0" distR="0" wp14:anchorId="0D97DA03" wp14:editId="159364EF">
            <wp:extent cx="1480820" cy="1308100"/>
            <wp:effectExtent l="0" t="0" r="5080" b="6350"/>
            <wp:docPr id="14" name="Рисунок 14" descr="J:\фотки\микроорг\IMG_20190201_1717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4" descr="J:\фотки\микроорг\IMG_20190201_171728.jpg"/>
                    <pic:cNvPicPr>
                      <a:picLocks noChangeAspect="1" noChangeArrowheads="1"/>
                    </pic:cNvPicPr>
                  </pic:nvPicPr>
                  <pic:blipFill>
                    <a:blip r:embed="rId16" cstate="print">
                      <a:extLst>
                        <a:ext uri="{28A0092B-C50C-407E-A947-70E740481C1C}">
                          <a14:useLocalDpi xmlns:a14="http://schemas.microsoft.com/office/drawing/2010/main" val="0"/>
                        </a:ext>
                      </a:extLst>
                    </a:blip>
                    <a:srcRect b="39488"/>
                    <a:stretch>
                      <a:fillRect/>
                    </a:stretch>
                  </pic:blipFill>
                  <pic:spPr>
                    <a:xfrm>
                      <a:off x="0" y="0"/>
                      <a:ext cx="1484835" cy="1311137"/>
                    </a:xfrm>
                    <a:prstGeom prst="rect">
                      <a:avLst/>
                    </a:prstGeom>
                    <a:noFill/>
                    <a:ln>
                      <a:noFill/>
                    </a:ln>
                  </pic:spPr>
                </pic:pic>
              </a:graphicData>
            </a:graphic>
          </wp:inline>
        </w:drawing>
      </w:r>
      <w:r>
        <w:rPr>
          <w:rFonts w:ascii="Times New Roman" w:hAnsi="Times New Roman" w:cs="Times New Roman"/>
          <w:sz w:val="24"/>
          <w:szCs w:val="24"/>
          <w:lang w:eastAsia="ru-RU"/>
        </w:rPr>
        <w:t xml:space="preserve">       </w:t>
      </w:r>
      <w:r>
        <w:rPr>
          <w:rFonts w:ascii="Times New Roman" w:hAnsi="Times New Roman" w:cs="Times New Roman"/>
          <w:noProof/>
          <w:sz w:val="24"/>
          <w:szCs w:val="24"/>
          <w:lang w:eastAsia="ru-RU"/>
        </w:rPr>
        <w:drawing>
          <wp:inline distT="0" distB="0" distL="0" distR="0" wp14:anchorId="5293CF02" wp14:editId="0B7963AF">
            <wp:extent cx="960120" cy="1280160"/>
            <wp:effectExtent l="0" t="0" r="0" b="0"/>
            <wp:docPr id="15" name="Рисунок 15" descr="J:\фотки\микроорг\IMG_20190201_173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5" descr="J:\фотки\микроорг\IMG_20190201_17304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963569" cy="1284532"/>
                    </a:xfrm>
                    <a:prstGeom prst="rect">
                      <a:avLst/>
                    </a:prstGeom>
                    <a:noFill/>
                    <a:ln>
                      <a:noFill/>
                    </a:ln>
                  </pic:spPr>
                </pic:pic>
              </a:graphicData>
            </a:graphic>
          </wp:inline>
        </w:drawing>
      </w:r>
    </w:p>
    <w:p w:rsidR="00AE3A29" w:rsidRDefault="0033651E">
      <w:pPr>
        <w:spacing w:line="36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Фото 6.                           Фото 7.                            Фото 8.</w:t>
      </w:r>
    </w:p>
    <w:p w:rsidR="00AE3A29" w:rsidRDefault="00AE3A29">
      <w:pPr>
        <w:spacing w:line="360" w:lineRule="auto"/>
        <w:jc w:val="both"/>
        <w:rPr>
          <w:rFonts w:ascii="Times New Roman" w:hAnsi="Times New Roman" w:cs="Times New Roman"/>
          <w:sz w:val="24"/>
          <w:szCs w:val="24"/>
          <w:lang w:eastAsia="ru-RU"/>
        </w:rPr>
      </w:pPr>
    </w:p>
    <w:p w:rsidR="00AE3A29" w:rsidRDefault="0033651E">
      <w:pPr>
        <w:pStyle w:val="a8"/>
        <w:spacing w:line="360" w:lineRule="auto"/>
        <w:ind w:left="0" w:firstLine="708"/>
        <w:jc w:val="center"/>
        <w:rPr>
          <w:rFonts w:ascii="Times New Roman" w:eastAsia="Times New Roman" w:hAnsi="Times New Roman" w:cs="Times New Roman"/>
          <w:snapToGrid w:val="0"/>
          <w:color w:val="000000"/>
          <w:w w:val="0"/>
          <w:sz w:val="0"/>
          <w:szCs w:val="0"/>
          <w:u w:color="000000"/>
          <w:shd w:val="clear" w:color="000000" w:fill="000000"/>
          <w:lang w:eastAsia="zh-CN" w:bidi="zh-CN"/>
        </w:rPr>
      </w:pPr>
      <w:r>
        <w:rPr>
          <w:rFonts w:ascii="Times New Roman" w:hAnsi="Times New Roman" w:cs="Times New Roman"/>
          <w:b/>
          <w:noProof/>
          <w:sz w:val="24"/>
          <w:szCs w:val="24"/>
          <w:lang w:eastAsia="ru-RU"/>
        </w:rPr>
        <w:drawing>
          <wp:inline distT="0" distB="0" distL="0" distR="0" wp14:anchorId="4AF1EFE3" wp14:editId="3E8CC3F6">
            <wp:extent cx="2571115" cy="2390775"/>
            <wp:effectExtent l="0" t="0" r="635"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2571115" cy="2390775"/>
                    </a:xfrm>
                    <a:prstGeom prst="rect">
                      <a:avLst/>
                    </a:prstGeom>
                    <a:noFill/>
                  </pic:spPr>
                </pic:pic>
              </a:graphicData>
            </a:graphic>
          </wp:inline>
        </w:drawing>
      </w:r>
    </w:p>
    <w:p w:rsidR="00AE3A29" w:rsidRPr="00FD05B6" w:rsidRDefault="0033651E" w:rsidP="00FD05B6">
      <w:pPr>
        <w:spacing w:line="360" w:lineRule="auto"/>
        <w:jc w:val="center"/>
        <w:rPr>
          <w:rFonts w:ascii="Times New Roman" w:hAnsi="Times New Roman" w:cs="Times New Roman"/>
          <w:b/>
          <w:sz w:val="24"/>
          <w:szCs w:val="24"/>
        </w:rPr>
      </w:pPr>
      <w:r>
        <w:rPr>
          <w:rFonts w:ascii="Times New Roman" w:hAnsi="Times New Roman" w:cs="Times New Roman"/>
          <w:b/>
          <w:sz w:val="24"/>
          <w:szCs w:val="24"/>
        </w:rPr>
        <w:t>Фото 9. Палочки и кокки (</w:t>
      </w:r>
      <w:proofErr w:type="spellStart"/>
      <w:r>
        <w:rPr>
          <w:rFonts w:ascii="Times New Roman" w:hAnsi="Times New Roman" w:cs="Times New Roman"/>
          <w:b/>
          <w:sz w:val="24"/>
          <w:szCs w:val="24"/>
        </w:rPr>
        <w:t>Ув</w:t>
      </w:r>
      <w:proofErr w:type="spellEnd"/>
      <w:r>
        <w:rPr>
          <w:rFonts w:ascii="Times New Roman" w:hAnsi="Times New Roman" w:cs="Times New Roman"/>
          <w:b/>
          <w:sz w:val="24"/>
          <w:szCs w:val="24"/>
        </w:rPr>
        <w:t xml:space="preserve"> 1000)</w:t>
      </w:r>
    </w:p>
    <w:p w:rsidR="00AE3A29" w:rsidRPr="00FD05B6" w:rsidRDefault="0033651E" w:rsidP="00FD05B6">
      <w:pPr>
        <w:pStyle w:val="a8"/>
        <w:spacing w:line="360" w:lineRule="auto"/>
        <w:ind w:left="0" w:firstLine="708"/>
        <w:jc w:val="both"/>
        <w:rPr>
          <w:rFonts w:ascii="Times New Roman" w:hAnsi="Times New Roman" w:cs="Times New Roman"/>
          <w:sz w:val="24"/>
          <w:szCs w:val="24"/>
        </w:rPr>
      </w:pPr>
      <w:r>
        <w:rPr>
          <w:rFonts w:ascii="Times New Roman" w:hAnsi="Times New Roman" w:cs="Times New Roman"/>
          <w:b/>
          <w:sz w:val="24"/>
          <w:szCs w:val="24"/>
        </w:rPr>
        <w:t>Обсуждение результатов исследований качественного анализа выросших колоний:</w:t>
      </w:r>
      <w:r>
        <w:rPr>
          <w:rFonts w:ascii="Times New Roman" w:hAnsi="Times New Roman" w:cs="Times New Roman"/>
          <w:sz w:val="24"/>
          <w:szCs w:val="24"/>
        </w:rPr>
        <w:t xml:space="preserve"> Преобладание</w:t>
      </w:r>
      <w:r>
        <w:rPr>
          <w:rFonts w:ascii="Times New Roman" w:hAnsi="Times New Roman" w:cs="Times New Roman"/>
          <w:b/>
          <w:sz w:val="24"/>
          <w:szCs w:val="24"/>
        </w:rPr>
        <w:t xml:space="preserve"> </w:t>
      </w:r>
      <w:r>
        <w:rPr>
          <w:rFonts w:ascii="Times New Roman" w:hAnsi="Times New Roman" w:cs="Times New Roman"/>
          <w:sz w:val="24"/>
          <w:szCs w:val="24"/>
        </w:rPr>
        <w:t xml:space="preserve">одного типа колоний на чашках Петри и одновременное наблюдение из данной колонии различных палочек и кокков при микрокопировании может указывать: на наличие «совместного соприкосновения» соседних колоний, что повлияло на общий результат (наблюдение и палочек, и кокков);   косвенно - в воздухе на </w:t>
      </w:r>
      <w:r>
        <w:rPr>
          <w:rFonts w:ascii="Times New Roman" w:hAnsi="Times New Roman" w:cs="Times New Roman"/>
          <w:sz w:val="24"/>
          <w:szCs w:val="24"/>
        </w:rPr>
        <w:lastRenderedPageBreak/>
        <w:t xml:space="preserve">одной и той же частичке пыли («пылинке») находятся и палочки, и кокки – ее осаждение вызвало рост в данной точке </w:t>
      </w:r>
      <w:proofErr w:type="spellStart"/>
      <w:r>
        <w:rPr>
          <w:rFonts w:ascii="Times New Roman" w:hAnsi="Times New Roman" w:cs="Times New Roman"/>
          <w:sz w:val="24"/>
          <w:szCs w:val="24"/>
        </w:rPr>
        <w:t>агара</w:t>
      </w:r>
      <w:proofErr w:type="spellEnd"/>
      <w:r>
        <w:rPr>
          <w:rFonts w:ascii="Times New Roman" w:hAnsi="Times New Roman" w:cs="Times New Roman"/>
          <w:sz w:val="24"/>
          <w:szCs w:val="24"/>
        </w:rPr>
        <w:t xml:space="preserve"> и палочек, и кокков.   </w:t>
      </w:r>
    </w:p>
    <w:p w:rsidR="00AE3A29" w:rsidRPr="002F6673" w:rsidRDefault="002E3D9C" w:rsidP="00915E70">
      <w:pPr>
        <w:pStyle w:val="2"/>
        <w:rPr>
          <w:rFonts w:ascii="Times New Roman" w:hAnsi="Times New Roman" w:cs="Times New Roman"/>
          <w:color w:val="000000" w:themeColor="text1"/>
          <w:sz w:val="24"/>
          <w:szCs w:val="24"/>
        </w:rPr>
      </w:pPr>
      <w:bookmarkStart w:id="4" w:name="_Toc984530"/>
      <w:r>
        <w:rPr>
          <w:rFonts w:ascii="Times New Roman" w:hAnsi="Times New Roman" w:cs="Times New Roman"/>
          <w:color w:val="000000" w:themeColor="text1"/>
          <w:sz w:val="24"/>
          <w:szCs w:val="24"/>
        </w:rPr>
        <w:t>1</w:t>
      </w:r>
      <w:r w:rsidR="00FD05B6" w:rsidRPr="002F6673">
        <w:rPr>
          <w:rFonts w:ascii="Times New Roman" w:hAnsi="Times New Roman" w:cs="Times New Roman"/>
          <w:color w:val="000000" w:themeColor="text1"/>
          <w:sz w:val="24"/>
          <w:szCs w:val="24"/>
        </w:rPr>
        <w:t xml:space="preserve">.3. </w:t>
      </w:r>
      <w:r w:rsidR="0033651E" w:rsidRPr="002F6673">
        <w:rPr>
          <w:rFonts w:ascii="Times New Roman" w:hAnsi="Times New Roman" w:cs="Times New Roman"/>
          <w:color w:val="000000" w:themeColor="text1"/>
          <w:sz w:val="24"/>
          <w:szCs w:val="24"/>
        </w:rPr>
        <w:t xml:space="preserve">Результаты исследований выросших колоний на среде </w:t>
      </w:r>
      <w:proofErr w:type="spellStart"/>
      <w:r w:rsidR="0033651E" w:rsidRPr="002F6673">
        <w:rPr>
          <w:rFonts w:ascii="Times New Roman" w:hAnsi="Times New Roman" w:cs="Times New Roman"/>
          <w:color w:val="000000" w:themeColor="text1"/>
          <w:sz w:val="24"/>
          <w:szCs w:val="24"/>
        </w:rPr>
        <w:t>Сабуро</w:t>
      </w:r>
      <w:bookmarkEnd w:id="4"/>
      <w:proofErr w:type="spellEnd"/>
    </w:p>
    <w:p w:rsidR="00AE3A29" w:rsidRDefault="0033651E">
      <w:pPr>
        <w:pStyle w:val="a8"/>
        <w:spacing w:line="360" w:lineRule="auto"/>
        <w:ind w:left="0" w:firstLine="708"/>
        <w:jc w:val="both"/>
        <w:rPr>
          <w:rFonts w:ascii="Times New Roman" w:hAnsi="Times New Roman" w:cs="Times New Roman"/>
          <w:sz w:val="24"/>
          <w:szCs w:val="24"/>
        </w:rPr>
      </w:pPr>
      <w:r>
        <w:rPr>
          <w:rFonts w:ascii="Times New Roman" w:hAnsi="Times New Roman" w:cs="Times New Roman"/>
          <w:sz w:val="24"/>
          <w:szCs w:val="24"/>
        </w:rPr>
        <w:t>Результаты анализа колоний, выросших на среде «</w:t>
      </w:r>
      <w:proofErr w:type="spellStart"/>
      <w:r>
        <w:rPr>
          <w:rFonts w:ascii="Times New Roman" w:hAnsi="Times New Roman" w:cs="Times New Roman"/>
          <w:sz w:val="24"/>
          <w:szCs w:val="24"/>
        </w:rPr>
        <w:t>Сабуро</w:t>
      </w:r>
      <w:proofErr w:type="spellEnd"/>
      <w:r>
        <w:rPr>
          <w:rFonts w:ascii="Times New Roman" w:hAnsi="Times New Roman" w:cs="Times New Roman"/>
          <w:sz w:val="24"/>
          <w:szCs w:val="24"/>
        </w:rPr>
        <w:t>», показаны в таблице 3.</w:t>
      </w:r>
    </w:p>
    <w:p w:rsidR="00AE3A29" w:rsidRDefault="0033651E">
      <w:pPr>
        <w:pStyle w:val="a8"/>
        <w:spacing w:line="360" w:lineRule="auto"/>
        <w:ind w:left="0" w:firstLine="708"/>
        <w:jc w:val="both"/>
        <w:rPr>
          <w:rFonts w:ascii="Times New Roman" w:hAnsi="Times New Roman" w:cs="Times New Roman"/>
          <w:b/>
          <w:sz w:val="24"/>
          <w:szCs w:val="24"/>
        </w:rPr>
      </w:pPr>
      <w:r>
        <w:rPr>
          <w:rFonts w:ascii="Times New Roman" w:hAnsi="Times New Roman" w:cs="Times New Roman"/>
          <w:b/>
          <w:sz w:val="24"/>
          <w:szCs w:val="24"/>
        </w:rPr>
        <w:t>Таблица 3. Результаты анализа колоний на среде «</w:t>
      </w:r>
      <w:proofErr w:type="spellStart"/>
      <w:r>
        <w:rPr>
          <w:rFonts w:ascii="Times New Roman" w:hAnsi="Times New Roman" w:cs="Times New Roman"/>
          <w:b/>
          <w:sz w:val="24"/>
          <w:szCs w:val="24"/>
        </w:rPr>
        <w:t>Сабуро</w:t>
      </w:r>
      <w:proofErr w:type="spellEnd"/>
      <w:r>
        <w:rPr>
          <w:rFonts w:ascii="Times New Roman" w:hAnsi="Times New Roman" w:cs="Times New Roman"/>
          <w:b/>
          <w:sz w:val="24"/>
          <w:szCs w:val="24"/>
        </w:rPr>
        <w:t xml:space="preserve">» </w:t>
      </w:r>
    </w:p>
    <w:tbl>
      <w:tblPr>
        <w:tblStyle w:val="a7"/>
        <w:tblW w:w="9721" w:type="dxa"/>
        <w:tblLayout w:type="fixed"/>
        <w:tblLook w:val="04A0" w:firstRow="1" w:lastRow="0" w:firstColumn="1" w:lastColumn="0" w:noHBand="0" w:noVBand="1"/>
      </w:tblPr>
      <w:tblGrid>
        <w:gridCol w:w="3240"/>
        <w:gridCol w:w="3240"/>
        <w:gridCol w:w="3241"/>
      </w:tblGrid>
      <w:tr w:rsidR="00AE3A29">
        <w:trPr>
          <w:trHeight w:val="642"/>
        </w:trPr>
        <w:tc>
          <w:tcPr>
            <w:tcW w:w="3240" w:type="dxa"/>
          </w:tcPr>
          <w:p w:rsidR="00AE3A29" w:rsidRDefault="0033651E">
            <w:pPr>
              <w:pStyle w:val="a8"/>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Помещение</w:t>
            </w:r>
          </w:p>
        </w:tc>
        <w:tc>
          <w:tcPr>
            <w:tcW w:w="3240" w:type="dxa"/>
          </w:tcPr>
          <w:p w:rsidR="00AE3A29" w:rsidRDefault="0033651E">
            <w:pPr>
              <w:pStyle w:val="a8"/>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 xml:space="preserve">Размер колонии, </w:t>
            </w:r>
            <w:proofErr w:type="gramStart"/>
            <w:r>
              <w:rPr>
                <w:rFonts w:ascii="Times New Roman" w:hAnsi="Times New Roman" w:cs="Times New Roman"/>
                <w:b/>
                <w:sz w:val="24"/>
                <w:szCs w:val="24"/>
              </w:rPr>
              <w:t>мм</w:t>
            </w:r>
            <w:proofErr w:type="gramEnd"/>
          </w:p>
        </w:tc>
        <w:tc>
          <w:tcPr>
            <w:tcW w:w="3241" w:type="dxa"/>
          </w:tcPr>
          <w:p w:rsidR="00AE3A29" w:rsidRPr="00FD05B6" w:rsidRDefault="0033651E">
            <w:pPr>
              <w:pStyle w:val="a8"/>
              <w:spacing w:line="360" w:lineRule="auto"/>
              <w:ind w:left="0"/>
              <w:jc w:val="center"/>
              <w:rPr>
                <w:rFonts w:ascii="Times New Roman" w:hAnsi="Times New Roman" w:cs="Times New Roman"/>
                <w:b/>
                <w:sz w:val="24"/>
                <w:szCs w:val="24"/>
              </w:rPr>
            </w:pPr>
            <w:r w:rsidRPr="00FD05B6">
              <w:rPr>
                <w:rFonts w:ascii="Times New Roman" w:hAnsi="Times New Roman" w:cs="Times New Roman"/>
                <w:b/>
                <w:sz w:val="24"/>
                <w:szCs w:val="24"/>
              </w:rPr>
              <w:t>Фото</w:t>
            </w:r>
          </w:p>
        </w:tc>
      </w:tr>
      <w:tr w:rsidR="00AE3A29">
        <w:trPr>
          <w:trHeight w:val="288"/>
        </w:trPr>
        <w:tc>
          <w:tcPr>
            <w:tcW w:w="3240" w:type="dxa"/>
          </w:tcPr>
          <w:p w:rsidR="00AE3A29" w:rsidRDefault="0033651E">
            <w:pPr>
              <w:pStyle w:val="a8"/>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Лекционная аудитория </w:t>
            </w:r>
          </w:p>
        </w:tc>
        <w:tc>
          <w:tcPr>
            <w:tcW w:w="3240" w:type="dxa"/>
          </w:tcPr>
          <w:p w:rsidR="00AE3A29" w:rsidRDefault="0033651E">
            <w:pPr>
              <w:pStyle w:val="a8"/>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3241" w:type="dxa"/>
          </w:tcPr>
          <w:p w:rsidR="00AE3A29" w:rsidRPr="00FD05B6" w:rsidRDefault="0033651E">
            <w:pPr>
              <w:pStyle w:val="a8"/>
              <w:spacing w:line="360" w:lineRule="auto"/>
              <w:ind w:left="0"/>
              <w:jc w:val="center"/>
              <w:rPr>
                <w:rFonts w:ascii="Times New Roman" w:hAnsi="Times New Roman" w:cs="Times New Roman"/>
                <w:sz w:val="24"/>
                <w:szCs w:val="24"/>
              </w:rPr>
            </w:pPr>
            <w:r w:rsidRPr="00FD05B6">
              <w:rPr>
                <w:rFonts w:ascii="Times New Roman" w:hAnsi="Times New Roman" w:cs="Times New Roman"/>
                <w:sz w:val="24"/>
                <w:szCs w:val="24"/>
              </w:rPr>
              <w:t xml:space="preserve">10. </w:t>
            </w:r>
            <w:r w:rsidRPr="00FD05B6">
              <w:rPr>
                <w:rFonts w:ascii="Times New Roman" w:hAnsi="Times New Roman" w:cs="Times New Roman"/>
                <w:noProof/>
                <w:sz w:val="24"/>
                <w:szCs w:val="24"/>
                <w:lang w:eastAsia="ru-RU"/>
              </w:rPr>
              <w:drawing>
                <wp:inline distT="0" distB="0" distL="0" distR="0" wp14:anchorId="39468ECE" wp14:editId="62E157E4">
                  <wp:extent cx="1010920" cy="1017270"/>
                  <wp:effectExtent l="0" t="0" r="0" b="0"/>
                  <wp:docPr id="7" name="Рисунок 7" descr="J:\фотки\микроорг\IMG_20190201_155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descr="J:\фотки\микроорг\IMG_20190201_155126.jpg"/>
                          <pic:cNvPicPr>
                            <a:picLocks noChangeAspect="1" noChangeArrowheads="1"/>
                          </pic:cNvPicPr>
                        </pic:nvPicPr>
                        <pic:blipFill>
                          <a:blip r:embed="rId19" cstate="print">
                            <a:extLst>
                              <a:ext uri="{28A0092B-C50C-407E-A947-70E740481C1C}">
                                <a14:useLocalDpi xmlns:a14="http://schemas.microsoft.com/office/drawing/2010/main" val="0"/>
                              </a:ext>
                            </a:extLst>
                          </a:blip>
                          <a:srcRect t="24550"/>
                          <a:stretch>
                            <a:fillRect/>
                          </a:stretch>
                        </pic:blipFill>
                        <pic:spPr>
                          <a:xfrm>
                            <a:off x="0" y="0"/>
                            <a:ext cx="1010549" cy="1016971"/>
                          </a:xfrm>
                          <a:prstGeom prst="rect">
                            <a:avLst/>
                          </a:prstGeom>
                          <a:noFill/>
                          <a:ln>
                            <a:noFill/>
                          </a:ln>
                        </pic:spPr>
                      </pic:pic>
                    </a:graphicData>
                  </a:graphic>
                </wp:inline>
              </w:drawing>
            </w:r>
          </w:p>
        </w:tc>
      </w:tr>
      <w:tr w:rsidR="00AE3A29">
        <w:trPr>
          <w:trHeight w:val="314"/>
        </w:trPr>
        <w:tc>
          <w:tcPr>
            <w:tcW w:w="3240" w:type="dxa"/>
          </w:tcPr>
          <w:p w:rsidR="00AE3A29" w:rsidRDefault="0033651E">
            <w:pPr>
              <w:pStyle w:val="a8"/>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Спортивный зал </w:t>
            </w:r>
          </w:p>
        </w:tc>
        <w:tc>
          <w:tcPr>
            <w:tcW w:w="3240" w:type="dxa"/>
          </w:tcPr>
          <w:p w:rsidR="00AE3A29" w:rsidRDefault="0033651E">
            <w:pPr>
              <w:pStyle w:val="a8"/>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3241" w:type="dxa"/>
          </w:tcPr>
          <w:p w:rsidR="00AE3A29" w:rsidRPr="00FD05B6" w:rsidRDefault="0033651E">
            <w:pPr>
              <w:pStyle w:val="a8"/>
              <w:spacing w:line="360" w:lineRule="auto"/>
              <w:ind w:left="0"/>
              <w:jc w:val="center"/>
              <w:rPr>
                <w:rFonts w:ascii="Times New Roman" w:hAnsi="Times New Roman" w:cs="Times New Roman"/>
                <w:sz w:val="24"/>
                <w:szCs w:val="24"/>
              </w:rPr>
            </w:pPr>
            <w:r w:rsidRPr="00FD05B6">
              <w:rPr>
                <w:rFonts w:ascii="Times New Roman" w:hAnsi="Times New Roman" w:cs="Times New Roman"/>
                <w:sz w:val="24"/>
                <w:szCs w:val="24"/>
              </w:rPr>
              <w:t xml:space="preserve">11. </w:t>
            </w:r>
            <w:r w:rsidRPr="00FD05B6">
              <w:rPr>
                <w:rFonts w:ascii="Times New Roman" w:hAnsi="Times New Roman" w:cs="Times New Roman"/>
                <w:noProof/>
                <w:sz w:val="24"/>
                <w:szCs w:val="24"/>
                <w:lang w:eastAsia="ru-RU"/>
              </w:rPr>
              <w:drawing>
                <wp:inline distT="0" distB="0" distL="0" distR="0" wp14:anchorId="79F5A49C" wp14:editId="5FB8EC41">
                  <wp:extent cx="986790" cy="1001395"/>
                  <wp:effectExtent l="0" t="0" r="3810" b="8255"/>
                  <wp:docPr id="10" name="Рисунок 10" descr="J:\фотки\микроорг\IMG_20190201_1618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descr="J:\фотки\микроорг\IMG_20190201_161831.jpg"/>
                          <pic:cNvPicPr>
                            <a:picLocks noChangeAspect="1" noChangeArrowheads="1"/>
                          </pic:cNvPicPr>
                        </pic:nvPicPr>
                        <pic:blipFill>
                          <a:blip r:embed="rId20" cstate="print">
                            <a:extLst>
                              <a:ext uri="{28A0092B-C50C-407E-A947-70E740481C1C}">
                                <a14:useLocalDpi xmlns:a14="http://schemas.microsoft.com/office/drawing/2010/main" val="0"/>
                              </a:ext>
                            </a:extLst>
                          </a:blip>
                          <a:srcRect t="9421" b="14493"/>
                          <a:stretch>
                            <a:fillRect/>
                          </a:stretch>
                        </pic:blipFill>
                        <pic:spPr>
                          <a:xfrm>
                            <a:off x="0" y="0"/>
                            <a:ext cx="987224" cy="1001880"/>
                          </a:xfrm>
                          <a:prstGeom prst="rect">
                            <a:avLst/>
                          </a:prstGeom>
                          <a:noFill/>
                          <a:ln>
                            <a:noFill/>
                          </a:ln>
                        </pic:spPr>
                      </pic:pic>
                    </a:graphicData>
                  </a:graphic>
                </wp:inline>
              </w:drawing>
            </w:r>
          </w:p>
        </w:tc>
      </w:tr>
      <w:tr w:rsidR="00AE3A29">
        <w:trPr>
          <w:trHeight w:val="314"/>
        </w:trPr>
        <w:tc>
          <w:tcPr>
            <w:tcW w:w="3240" w:type="dxa"/>
          </w:tcPr>
          <w:p w:rsidR="00AE3A29" w:rsidRDefault="0033651E">
            <w:pPr>
              <w:pStyle w:val="a8"/>
              <w:spacing w:line="360" w:lineRule="auto"/>
              <w:ind w:left="0"/>
              <w:jc w:val="both"/>
              <w:rPr>
                <w:rFonts w:ascii="Times New Roman" w:hAnsi="Times New Roman" w:cs="Times New Roman"/>
                <w:sz w:val="24"/>
                <w:szCs w:val="24"/>
              </w:rPr>
            </w:pPr>
            <w:r>
              <w:rPr>
                <w:rFonts w:ascii="Times New Roman" w:hAnsi="Times New Roman" w:cs="Times New Roman"/>
                <w:sz w:val="24"/>
                <w:szCs w:val="24"/>
              </w:rPr>
              <w:t>Холл при входе в колледж</w:t>
            </w:r>
          </w:p>
        </w:tc>
        <w:tc>
          <w:tcPr>
            <w:tcW w:w="3240" w:type="dxa"/>
          </w:tcPr>
          <w:p w:rsidR="00AE3A29" w:rsidRDefault="0033651E">
            <w:pPr>
              <w:pStyle w:val="a8"/>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1,7*2,2</w:t>
            </w:r>
          </w:p>
        </w:tc>
        <w:tc>
          <w:tcPr>
            <w:tcW w:w="3241" w:type="dxa"/>
          </w:tcPr>
          <w:p w:rsidR="00AE3A29" w:rsidRPr="00FD05B6" w:rsidRDefault="0033651E">
            <w:pPr>
              <w:pStyle w:val="a8"/>
              <w:spacing w:line="360" w:lineRule="auto"/>
              <w:ind w:left="0"/>
              <w:jc w:val="center"/>
              <w:rPr>
                <w:rFonts w:ascii="Times New Roman" w:hAnsi="Times New Roman" w:cs="Times New Roman"/>
                <w:sz w:val="24"/>
                <w:szCs w:val="24"/>
              </w:rPr>
            </w:pPr>
            <w:r w:rsidRPr="00FD05B6">
              <w:rPr>
                <w:rFonts w:ascii="Times New Roman" w:hAnsi="Times New Roman" w:cs="Times New Roman"/>
                <w:sz w:val="24"/>
                <w:szCs w:val="24"/>
              </w:rPr>
              <w:t xml:space="preserve">12. </w:t>
            </w:r>
            <w:r w:rsidRPr="00FD05B6">
              <w:rPr>
                <w:rFonts w:ascii="Times New Roman" w:hAnsi="Times New Roman" w:cs="Times New Roman"/>
                <w:noProof/>
                <w:sz w:val="24"/>
                <w:szCs w:val="24"/>
                <w:lang w:eastAsia="ru-RU"/>
              </w:rPr>
              <w:drawing>
                <wp:inline distT="0" distB="0" distL="0" distR="0" wp14:anchorId="544C75EB" wp14:editId="14549F53">
                  <wp:extent cx="993775" cy="1040130"/>
                  <wp:effectExtent l="0" t="0" r="0" b="7620"/>
                  <wp:docPr id="11" name="Рисунок 11" descr="J:\фотки\микроорг\IMG_20190201_1618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descr="J:\фотки\микроорг\IMG_20190201_161843.jpg"/>
                          <pic:cNvPicPr>
                            <a:picLocks noChangeAspect="1" noChangeArrowheads="1"/>
                          </pic:cNvPicPr>
                        </pic:nvPicPr>
                        <pic:blipFill>
                          <a:blip r:embed="rId21" cstate="print">
                            <a:extLst>
                              <a:ext uri="{28A0092B-C50C-407E-A947-70E740481C1C}">
                                <a14:useLocalDpi xmlns:a14="http://schemas.microsoft.com/office/drawing/2010/main" val="0"/>
                              </a:ext>
                            </a:extLst>
                          </a:blip>
                          <a:srcRect t="9261" b="12236"/>
                          <a:stretch>
                            <a:fillRect/>
                          </a:stretch>
                        </pic:blipFill>
                        <pic:spPr>
                          <a:xfrm>
                            <a:off x="0" y="0"/>
                            <a:ext cx="994441" cy="1041239"/>
                          </a:xfrm>
                          <a:prstGeom prst="rect">
                            <a:avLst/>
                          </a:prstGeom>
                          <a:noFill/>
                          <a:ln>
                            <a:noFill/>
                          </a:ln>
                        </pic:spPr>
                      </pic:pic>
                    </a:graphicData>
                  </a:graphic>
                </wp:inline>
              </w:drawing>
            </w:r>
          </w:p>
        </w:tc>
      </w:tr>
      <w:tr w:rsidR="00AE3A29">
        <w:trPr>
          <w:trHeight w:val="314"/>
        </w:trPr>
        <w:tc>
          <w:tcPr>
            <w:tcW w:w="3240" w:type="dxa"/>
          </w:tcPr>
          <w:p w:rsidR="00AE3A29" w:rsidRDefault="0033651E">
            <w:pPr>
              <w:pStyle w:val="a8"/>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Туалет мужской </w:t>
            </w:r>
          </w:p>
        </w:tc>
        <w:tc>
          <w:tcPr>
            <w:tcW w:w="3240" w:type="dxa"/>
          </w:tcPr>
          <w:p w:rsidR="00AE3A29" w:rsidRDefault="0033651E">
            <w:pPr>
              <w:pStyle w:val="a8"/>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6*4,9</w:t>
            </w:r>
          </w:p>
        </w:tc>
        <w:tc>
          <w:tcPr>
            <w:tcW w:w="3241" w:type="dxa"/>
          </w:tcPr>
          <w:p w:rsidR="00AE3A29" w:rsidRPr="00FD05B6" w:rsidRDefault="0033651E">
            <w:pPr>
              <w:pStyle w:val="a8"/>
              <w:spacing w:line="360" w:lineRule="auto"/>
              <w:ind w:left="0"/>
              <w:jc w:val="center"/>
              <w:rPr>
                <w:rFonts w:ascii="Times New Roman" w:hAnsi="Times New Roman" w:cs="Times New Roman"/>
                <w:sz w:val="24"/>
                <w:szCs w:val="24"/>
              </w:rPr>
            </w:pPr>
            <w:r w:rsidRPr="00FD05B6">
              <w:rPr>
                <w:rFonts w:ascii="Times New Roman" w:hAnsi="Times New Roman" w:cs="Times New Roman"/>
                <w:sz w:val="24"/>
                <w:szCs w:val="24"/>
              </w:rPr>
              <w:t xml:space="preserve">13. </w:t>
            </w:r>
            <w:r w:rsidRPr="00FD05B6">
              <w:rPr>
                <w:rFonts w:ascii="Times New Roman" w:hAnsi="Times New Roman" w:cs="Times New Roman"/>
                <w:noProof/>
                <w:sz w:val="24"/>
                <w:szCs w:val="24"/>
                <w:lang w:eastAsia="ru-RU"/>
              </w:rPr>
              <w:drawing>
                <wp:inline distT="0" distB="0" distL="0" distR="0" wp14:anchorId="0D70FCA9" wp14:editId="42999A23">
                  <wp:extent cx="1003935" cy="937895"/>
                  <wp:effectExtent l="0" t="0" r="5715" b="0"/>
                  <wp:docPr id="8" name="Рисунок 8" descr="J:\фотки\микроорг\IMG_20190201_1618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descr="J:\фотки\микроорг\IMG_20190201_161802.jpg"/>
                          <pic:cNvPicPr>
                            <a:picLocks noChangeAspect="1" noChangeArrowheads="1"/>
                          </pic:cNvPicPr>
                        </pic:nvPicPr>
                        <pic:blipFill>
                          <a:blip r:embed="rId22" cstate="print">
                            <a:extLst>
                              <a:ext uri="{28A0092B-C50C-407E-A947-70E740481C1C}">
                                <a14:useLocalDpi xmlns:a14="http://schemas.microsoft.com/office/drawing/2010/main" val="0"/>
                              </a:ext>
                            </a:extLst>
                          </a:blip>
                          <a:srcRect t="11850" b="18088"/>
                          <a:stretch>
                            <a:fillRect/>
                          </a:stretch>
                        </pic:blipFill>
                        <pic:spPr>
                          <a:xfrm>
                            <a:off x="0" y="0"/>
                            <a:ext cx="1005823" cy="939931"/>
                          </a:xfrm>
                          <a:prstGeom prst="rect">
                            <a:avLst/>
                          </a:prstGeom>
                          <a:noFill/>
                          <a:ln>
                            <a:noFill/>
                          </a:ln>
                        </pic:spPr>
                      </pic:pic>
                    </a:graphicData>
                  </a:graphic>
                </wp:inline>
              </w:drawing>
            </w:r>
          </w:p>
        </w:tc>
      </w:tr>
      <w:tr w:rsidR="00AE3A29">
        <w:trPr>
          <w:trHeight w:val="314"/>
        </w:trPr>
        <w:tc>
          <w:tcPr>
            <w:tcW w:w="3240" w:type="dxa"/>
          </w:tcPr>
          <w:p w:rsidR="00AE3A29" w:rsidRDefault="0033651E">
            <w:pPr>
              <w:pStyle w:val="a8"/>
              <w:spacing w:line="360" w:lineRule="auto"/>
              <w:ind w:left="0"/>
              <w:jc w:val="both"/>
              <w:rPr>
                <w:rFonts w:ascii="Times New Roman" w:hAnsi="Times New Roman" w:cs="Times New Roman"/>
                <w:sz w:val="24"/>
                <w:szCs w:val="24"/>
              </w:rPr>
            </w:pPr>
            <w:r>
              <w:rPr>
                <w:rFonts w:ascii="Times New Roman" w:hAnsi="Times New Roman" w:cs="Times New Roman"/>
                <w:sz w:val="24"/>
                <w:szCs w:val="24"/>
              </w:rPr>
              <w:t>Коридор у стенда с расписанием</w:t>
            </w:r>
          </w:p>
        </w:tc>
        <w:tc>
          <w:tcPr>
            <w:tcW w:w="3240" w:type="dxa"/>
          </w:tcPr>
          <w:p w:rsidR="00AE3A29" w:rsidRDefault="0033651E">
            <w:pPr>
              <w:pStyle w:val="a8"/>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3,9*4,5</w:t>
            </w:r>
          </w:p>
        </w:tc>
        <w:tc>
          <w:tcPr>
            <w:tcW w:w="3241" w:type="dxa"/>
          </w:tcPr>
          <w:p w:rsidR="00AE3A29" w:rsidRPr="00FD05B6" w:rsidRDefault="0033651E">
            <w:pPr>
              <w:pStyle w:val="a8"/>
              <w:spacing w:line="360" w:lineRule="auto"/>
              <w:ind w:left="0"/>
              <w:jc w:val="center"/>
              <w:rPr>
                <w:rFonts w:ascii="Times New Roman" w:hAnsi="Times New Roman" w:cs="Times New Roman"/>
                <w:sz w:val="24"/>
                <w:szCs w:val="24"/>
              </w:rPr>
            </w:pPr>
            <w:r w:rsidRPr="00FD05B6">
              <w:rPr>
                <w:rFonts w:ascii="Times New Roman" w:hAnsi="Times New Roman" w:cs="Times New Roman"/>
                <w:sz w:val="24"/>
                <w:szCs w:val="24"/>
              </w:rPr>
              <w:t xml:space="preserve">14. </w:t>
            </w:r>
            <w:r w:rsidRPr="00FD05B6">
              <w:rPr>
                <w:rFonts w:ascii="Times New Roman" w:hAnsi="Times New Roman" w:cs="Times New Roman"/>
                <w:noProof/>
                <w:sz w:val="24"/>
                <w:szCs w:val="24"/>
                <w:lang w:eastAsia="ru-RU"/>
              </w:rPr>
              <w:drawing>
                <wp:inline distT="0" distB="0" distL="0" distR="0" wp14:anchorId="19BB1A24" wp14:editId="39E6A05C">
                  <wp:extent cx="1031240" cy="1073150"/>
                  <wp:effectExtent l="0" t="0" r="0" b="0"/>
                  <wp:docPr id="12" name="Рисунок 12" descr="J:\фотки\микроорг\IMG_20190201_1618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2" descr="J:\фотки\микроорг\IMG_20190201_161855.jpg"/>
                          <pic:cNvPicPr>
                            <a:picLocks noChangeAspect="1" noChangeArrowheads="1"/>
                          </pic:cNvPicPr>
                        </pic:nvPicPr>
                        <pic:blipFill>
                          <a:blip r:embed="rId23" cstate="print">
                            <a:extLst>
                              <a:ext uri="{28A0092B-C50C-407E-A947-70E740481C1C}">
                                <a14:useLocalDpi xmlns:a14="http://schemas.microsoft.com/office/drawing/2010/main" val="0"/>
                              </a:ext>
                            </a:extLst>
                          </a:blip>
                          <a:srcRect t="13873" b="8093"/>
                          <a:stretch>
                            <a:fillRect/>
                          </a:stretch>
                        </pic:blipFill>
                        <pic:spPr>
                          <a:xfrm>
                            <a:off x="0" y="0"/>
                            <a:ext cx="1030772" cy="1072853"/>
                          </a:xfrm>
                          <a:prstGeom prst="rect">
                            <a:avLst/>
                          </a:prstGeom>
                          <a:noFill/>
                          <a:ln>
                            <a:noFill/>
                          </a:ln>
                        </pic:spPr>
                      </pic:pic>
                    </a:graphicData>
                  </a:graphic>
                </wp:inline>
              </w:drawing>
            </w:r>
          </w:p>
        </w:tc>
      </w:tr>
    </w:tbl>
    <w:p w:rsidR="00AE3A29" w:rsidRPr="00FD05B6" w:rsidRDefault="0033651E">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Колонии, характерные для грибов (выпуклые, белесые) выросли на чашках, находившихся везде, кроме спортивного зала и лекционной аудитории.</w:t>
      </w:r>
    </w:p>
    <w:p w:rsidR="00AE3A29" w:rsidRDefault="0033651E">
      <w:pPr>
        <w:spacing w:line="360" w:lineRule="auto"/>
        <w:jc w:val="both"/>
        <w:rPr>
          <w:b/>
          <w:sz w:val="24"/>
          <w:szCs w:val="24"/>
          <w:lang w:eastAsia="ru-RU"/>
        </w:rPr>
      </w:pPr>
      <w:r>
        <w:rPr>
          <w:b/>
          <w:noProof/>
          <w:sz w:val="24"/>
          <w:szCs w:val="24"/>
          <w:lang w:eastAsia="ru-RU"/>
        </w:rPr>
        <w:lastRenderedPageBreak/>
        <w:drawing>
          <wp:inline distT="0" distB="0" distL="114300" distR="114300" wp14:anchorId="5FA2B59F" wp14:editId="001E8A8E">
            <wp:extent cx="2533650" cy="1644311"/>
            <wp:effectExtent l="0" t="0" r="0" b="0"/>
            <wp:docPr id="17" name="Picture 17" descr="grib_odnokletoch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ib_odnokletochny"/>
                    <pic:cNvPicPr>
                      <a:picLocks noChangeAspect="1"/>
                    </pic:cNvPicPr>
                  </pic:nvPicPr>
                  <pic:blipFill>
                    <a:blip r:embed="rId24"/>
                    <a:srcRect l="33690" t="66743" r="32086" b="3637"/>
                    <a:stretch>
                      <a:fillRect/>
                    </a:stretch>
                  </pic:blipFill>
                  <pic:spPr>
                    <a:xfrm>
                      <a:off x="0" y="0"/>
                      <a:ext cx="2536666" cy="1646269"/>
                    </a:xfrm>
                    <a:prstGeom prst="rect">
                      <a:avLst/>
                    </a:prstGeom>
                  </pic:spPr>
                </pic:pic>
              </a:graphicData>
            </a:graphic>
          </wp:inline>
        </w:drawing>
      </w:r>
    </w:p>
    <w:p w:rsidR="00AE3A29" w:rsidRDefault="0033651E">
      <w:pPr>
        <w:spacing w:line="360" w:lineRule="auto"/>
        <w:jc w:val="both"/>
        <w:rPr>
          <w:rFonts w:ascii="Times New Roman" w:hAnsi="Times New Roman" w:cs="Times New Roman"/>
          <w:b/>
          <w:sz w:val="24"/>
          <w:szCs w:val="24"/>
        </w:rPr>
      </w:pPr>
      <w:r>
        <w:rPr>
          <w:rFonts w:ascii="Times New Roman" w:hAnsi="Times New Roman" w:cs="Times New Roman"/>
          <w:b/>
          <w:sz w:val="24"/>
          <w:szCs w:val="24"/>
        </w:rPr>
        <w:t>Фото 15. Одноклеточный гриб (</w:t>
      </w:r>
      <w:proofErr w:type="spellStart"/>
      <w:r>
        <w:rPr>
          <w:rFonts w:ascii="Times New Roman" w:hAnsi="Times New Roman" w:cs="Times New Roman"/>
          <w:b/>
          <w:sz w:val="24"/>
          <w:szCs w:val="24"/>
        </w:rPr>
        <w:t>Ув</w:t>
      </w:r>
      <w:proofErr w:type="spellEnd"/>
      <w:r>
        <w:rPr>
          <w:rFonts w:ascii="Times New Roman" w:hAnsi="Times New Roman" w:cs="Times New Roman"/>
          <w:b/>
          <w:sz w:val="24"/>
          <w:szCs w:val="24"/>
        </w:rPr>
        <w:t xml:space="preserve"> 400)</w:t>
      </w:r>
    </w:p>
    <w:p w:rsidR="00AE3A29" w:rsidRDefault="0033651E">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Pr>
          <w:noProof/>
          <w:sz w:val="24"/>
          <w:szCs w:val="24"/>
          <w:lang w:eastAsia="ru-RU"/>
        </w:rPr>
        <w:drawing>
          <wp:inline distT="0" distB="0" distL="0" distR="0" wp14:anchorId="2EB60B61" wp14:editId="18DF5F02">
            <wp:extent cx="2148205" cy="1743075"/>
            <wp:effectExtent l="0" t="0" r="4445" b="9525"/>
            <wp:docPr id="13" name="Рисунок 13" descr="обрезанные винны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3" descr="обрезанные винные"/>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2156228" cy="1749585"/>
                    </a:xfrm>
                    <a:prstGeom prst="rect">
                      <a:avLst/>
                    </a:prstGeom>
                    <a:noFill/>
                    <a:ln>
                      <a:noFill/>
                    </a:ln>
                  </pic:spPr>
                </pic:pic>
              </a:graphicData>
            </a:graphic>
          </wp:inline>
        </w:drawing>
      </w:r>
      <w:r>
        <w:rPr>
          <w:rFonts w:ascii="Times New Roman" w:hAnsi="Times New Roman" w:cs="Times New Roman"/>
          <w:b/>
          <w:sz w:val="24"/>
          <w:szCs w:val="24"/>
        </w:rPr>
        <w:t xml:space="preserve">                     </w:t>
      </w:r>
      <w:r>
        <w:rPr>
          <w:b/>
          <w:noProof/>
          <w:sz w:val="24"/>
          <w:szCs w:val="24"/>
          <w:lang w:eastAsia="ru-RU"/>
        </w:rPr>
        <w:drawing>
          <wp:inline distT="0" distB="0" distL="0" distR="0" wp14:anchorId="4C4C9EA0" wp14:editId="326E443B">
            <wp:extent cx="1905000" cy="1718945"/>
            <wp:effectExtent l="0" t="0" r="0" b="0"/>
            <wp:docPr id="9" name="Рисунок 9" descr="вырезанные хлебны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descr="вырезанные хлебные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1940101" cy="1751119"/>
                    </a:xfrm>
                    <a:prstGeom prst="rect">
                      <a:avLst/>
                    </a:prstGeom>
                    <a:noFill/>
                    <a:ln>
                      <a:noFill/>
                    </a:ln>
                  </pic:spPr>
                </pic:pic>
              </a:graphicData>
            </a:graphic>
          </wp:inline>
        </w:drawing>
      </w:r>
    </w:p>
    <w:p w:rsidR="00AE3A29" w:rsidRDefault="0033651E">
      <w:pPr>
        <w:spacing w:line="360" w:lineRule="auto"/>
        <w:jc w:val="both"/>
        <w:rPr>
          <w:rFonts w:ascii="Times New Roman" w:hAnsi="Times New Roman" w:cs="Times New Roman"/>
          <w:b/>
          <w:sz w:val="24"/>
          <w:szCs w:val="24"/>
        </w:rPr>
      </w:pPr>
      <w:r>
        <w:rPr>
          <w:rFonts w:ascii="Times New Roman" w:hAnsi="Times New Roman" w:cs="Times New Roman"/>
          <w:b/>
          <w:sz w:val="24"/>
          <w:szCs w:val="24"/>
        </w:rPr>
        <w:t>Фото 16. Винные дрожжи (</w:t>
      </w:r>
      <w:proofErr w:type="spellStart"/>
      <w:r>
        <w:rPr>
          <w:rFonts w:ascii="Times New Roman" w:hAnsi="Times New Roman" w:cs="Times New Roman"/>
          <w:b/>
          <w:sz w:val="24"/>
          <w:szCs w:val="24"/>
        </w:rPr>
        <w:t>Ув</w:t>
      </w:r>
      <w:proofErr w:type="spellEnd"/>
      <w:r>
        <w:rPr>
          <w:rFonts w:ascii="Times New Roman" w:hAnsi="Times New Roman" w:cs="Times New Roman"/>
          <w:b/>
          <w:sz w:val="24"/>
          <w:szCs w:val="24"/>
        </w:rPr>
        <w:t xml:space="preserve"> 400)                       Фото 17. Пекарские дрожжи (</w:t>
      </w:r>
      <w:proofErr w:type="spellStart"/>
      <w:r>
        <w:rPr>
          <w:rFonts w:ascii="Times New Roman" w:hAnsi="Times New Roman" w:cs="Times New Roman"/>
          <w:b/>
          <w:sz w:val="24"/>
          <w:szCs w:val="24"/>
        </w:rPr>
        <w:t>Ув</w:t>
      </w:r>
      <w:proofErr w:type="spellEnd"/>
      <w:r>
        <w:rPr>
          <w:rFonts w:ascii="Times New Roman" w:hAnsi="Times New Roman" w:cs="Times New Roman"/>
          <w:b/>
          <w:sz w:val="24"/>
          <w:szCs w:val="24"/>
        </w:rPr>
        <w:t xml:space="preserve"> 400)       </w:t>
      </w:r>
    </w:p>
    <w:p w:rsidR="00AE3A29" w:rsidRPr="00FD05B6" w:rsidRDefault="0033651E" w:rsidP="00FD05B6">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При </w:t>
      </w:r>
      <w:proofErr w:type="spellStart"/>
      <w:r>
        <w:rPr>
          <w:rFonts w:ascii="Times New Roman" w:hAnsi="Times New Roman" w:cs="Times New Roman"/>
          <w:bCs/>
          <w:sz w:val="24"/>
          <w:szCs w:val="24"/>
        </w:rPr>
        <w:t>микроскопировании</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биматериала</w:t>
      </w:r>
      <w:proofErr w:type="spellEnd"/>
      <w:r>
        <w:rPr>
          <w:rFonts w:ascii="Times New Roman" w:hAnsi="Times New Roman" w:cs="Times New Roman"/>
          <w:bCs/>
          <w:sz w:val="24"/>
          <w:szCs w:val="24"/>
        </w:rPr>
        <w:t xml:space="preserve"> из данных колоний были обнаружены клетки одноклеточных грибов (фото 15) по размеру и форме напоминающие клетки винных дрожж</w:t>
      </w:r>
      <w:r w:rsidR="00AB4AD2">
        <w:rPr>
          <w:rFonts w:ascii="Times New Roman" w:hAnsi="Times New Roman" w:cs="Times New Roman"/>
          <w:bCs/>
          <w:sz w:val="24"/>
          <w:szCs w:val="24"/>
        </w:rPr>
        <w:t>ей и пекарских дрожжей, что под</w:t>
      </w:r>
      <w:r>
        <w:rPr>
          <w:rFonts w:ascii="Times New Roman" w:hAnsi="Times New Roman" w:cs="Times New Roman"/>
          <w:bCs/>
          <w:sz w:val="24"/>
          <w:szCs w:val="24"/>
        </w:rPr>
        <w:t>тверждает факт фиксирования в воздухе именно одноклеточных грибов или их спор.</w:t>
      </w:r>
    </w:p>
    <w:p w:rsidR="00AE3A29" w:rsidRDefault="0033651E">
      <w:pPr>
        <w:jc w:val="both"/>
        <w:rPr>
          <w:rFonts w:ascii="Times New Roman" w:hAnsi="Times New Roman" w:cs="Times New Roman"/>
          <w:bCs/>
          <w:sz w:val="24"/>
          <w:szCs w:val="24"/>
        </w:rPr>
      </w:pPr>
      <w:proofErr w:type="gramStart"/>
      <w:r>
        <w:rPr>
          <w:rFonts w:ascii="Times New Roman" w:hAnsi="Times New Roman" w:cs="Times New Roman"/>
          <w:b/>
          <w:sz w:val="24"/>
          <w:szCs w:val="24"/>
        </w:rPr>
        <w:t xml:space="preserve">Обсуждение результатов исследований выросших колоний на среде </w:t>
      </w:r>
      <w:proofErr w:type="spellStart"/>
      <w:r>
        <w:rPr>
          <w:rFonts w:ascii="Times New Roman" w:hAnsi="Times New Roman" w:cs="Times New Roman"/>
          <w:b/>
          <w:sz w:val="24"/>
          <w:szCs w:val="24"/>
        </w:rPr>
        <w:t>Сабуро</w:t>
      </w:r>
      <w:proofErr w:type="spellEnd"/>
      <w:r>
        <w:rPr>
          <w:rFonts w:ascii="Times New Roman" w:hAnsi="Times New Roman" w:cs="Times New Roman"/>
          <w:b/>
          <w:sz w:val="24"/>
          <w:szCs w:val="24"/>
        </w:rPr>
        <w:t xml:space="preserve">: </w:t>
      </w:r>
      <w:r>
        <w:rPr>
          <w:rFonts w:ascii="Times New Roman" w:hAnsi="Times New Roman" w:cs="Times New Roman"/>
          <w:bCs/>
          <w:sz w:val="24"/>
          <w:szCs w:val="24"/>
        </w:rPr>
        <w:t>наличие одноклеточных грибов в воздухе с одной стороны может указывать на наличие источника роста и размножения грибов и повышенную влажность непосредственно в данных помещениях (в</w:t>
      </w:r>
      <w:r>
        <w:rPr>
          <w:rFonts w:ascii="Times New Roman" w:hAnsi="Times New Roman" w:cs="Times New Roman"/>
          <w:sz w:val="24"/>
          <w:szCs w:val="24"/>
          <w:lang w:val="en-US" w:eastAsia="ru-RU"/>
        </w:rPr>
        <w:t xml:space="preserve"> к</w:t>
      </w:r>
      <w:proofErr w:type="spellStart"/>
      <w:r>
        <w:rPr>
          <w:rFonts w:ascii="Times New Roman" w:hAnsi="Times New Roman" w:cs="Times New Roman"/>
          <w:sz w:val="24"/>
          <w:szCs w:val="24"/>
        </w:rPr>
        <w:t>оридор</w:t>
      </w:r>
      <w:r w:rsidR="00AB4AD2">
        <w:rPr>
          <w:rFonts w:ascii="Times New Roman" w:hAnsi="Times New Roman" w:cs="Times New Roman"/>
          <w:sz w:val="24"/>
          <w:szCs w:val="24"/>
        </w:rPr>
        <w:t>е</w:t>
      </w:r>
      <w:proofErr w:type="spellEnd"/>
      <w:r w:rsidR="00AB4AD2">
        <w:rPr>
          <w:rFonts w:ascii="Times New Roman" w:hAnsi="Times New Roman" w:cs="Times New Roman"/>
          <w:sz w:val="24"/>
          <w:szCs w:val="24"/>
        </w:rPr>
        <w:t xml:space="preserve">, у </w:t>
      </w:r>
      <w:r>
        <w:rPr>
          <w:rFonts w:ascii="Times New Roman" w:hAnsi="Times New Roman" w:cs="Times New Roman"/>
          <w:sz w:val="24"/>
          <w:szCs w:val="24"/>
        </w:rPr>
        <w:t xml:space="preserve"> стенд</w:t>
      </w:r>
      <w:r w:rsidR="00AB4AD2">
        <w:rPr>
          <w:rFonts w:ascii="Times New Roman" w:hAnsi="Times New Roman" w:cs="Times New Roman"/>
          <w:sz w:val="24"/>
          <w:szCs w:val="24"/>
        </w:rPr>
        <w:t>а</w:t>
      </w:r>
      <w:r>
        <w:rPr>
          <w:rFonts w:ascii="Times New Roman" w:hAnsi="Times New Roman" w:cs="Times New Roman"/>
          <w:sz w:val="24"/>
          <w:szCs w:val="24"/>
        </w:rPr>
        <w:t xml:space="preserve"> с расписанием; мужском туалете; холле</w:t>
      </w:r>
      <w:r>
        <w:rPr>
          <w:rFonts w:ascii="Times New Roman" w:hAnsi="Times New Roman" w:cs="Times New Roman"/>
          <w:bCs/>
          <w:sz w:val="24"/>
          <w:szCs w:val="24"/>
        </w:rPr>
        <w:t>) или соседних рядом помещений и наличия потока воздуха, принесшего данные одноклеточные грибы в анализируемые помещения.</w:t>
      </w:r>
      <w:proofErr w:type="gramEnd"/>
      <w:r>
        <w:rPr>
          <w:rFonts w:ascii="Times New Roman" w:hAnsi="Times New Roman" w:cs="Times New Roman"/>
          <w:bCs/>
          <w:sz w:val="24"/>
          <w:szCs w:val="24"/>
        </w:rPr>
        <w:t xml:space="preserve"> </w:t>
      </w:r>
      <w:proofErr w:type="gramStart"/>
      <w:r>
        <w:rPr>
          <w:rFonts w:ascii="Times New Roman" w:hAnsi="Times New Roman" w:cs="Times New Roman"/>
          <w:bCs/>
          <w:sz w:val="24"/>
          <w:szCs w:val="24"/>
        </w:rPr>
        <w:t>А так же, с другой стороны, возможно, в колледже есть контингент учащихся (одежда, обувь и т.д.), являющихся источником попадания грибов в воздух помещения: в холле они вытирают ноги (обувь) о коврик и снимают верхнюю одежду; в мужском туалете повышенная влажность, поэтому грибы там дольше сохраняют жизнеспособность, кроме того накапливаются в данном небольшом помещении;</w:t>
      </w:r>
      <w:proofErr w:type="gramEnd"/>
      <w:r>
        <w:rPr>
          <w:rFonts w:ascii="Times New Roman" w:hAnsi="Times New Roman" w:cs="Times New Roman"/>
          <w:bCs/>
          <w:sz w:val="24"/>
          <w:szCs w:val="24"/>
        </w:rPr>
        <w:t xml:space="preserve"> в коридоре с распи</w:t>
      </w:r>
      <w:r w:rsidR="00AB4AD2">
        <w:rPr>
          <w:rFonts w:ascii="Times New Roman" w:hAnsi="Times New Roman" w:cs="Times New Roman"/>
          <w:bCs/>
          <w:sz w:val="24"/>
          <w:szCs w:val="24"/>
        </w:rPr>
        <w:t>с</w:t>
      </w:r>
      <w:r>
        <w:rPr>
          <w:rFonts w:ascii="Times New Roman" w:hAnsi="Times New Roman" w:cs="Times New Roman"/>
          <w:bCs/>
          <w:sz w:val="24"/>
          <w:szCs w:val="24"/>
        </w:rPr>
        <w:t>анием традиционно студенты “</w:t>
      </w:r>
      <w:proofErr w:type="spellStart"/>
      <w:proofErr w:type="gramStart"/>
      <w:r>
        <w:rPr>
          <w:rFonts w:ascii="Times New Roman" w:hAnsi="Times New Roman" w:cs="Times New Roman"/>
          <w:bCs/>
          <w:sz w:val="24"/>
          <w:szCs w:val="24"/>
        </w:rPr>
        <w:t>кучкуются</w:t>
      </w:r>
      <w:proofErr w:type="spellEnd"/>
      <w:proofErr w:type="gramEnd"/>
      <w:r>
        <w:rPr>
          <w:rFonts w:ascii="Times New Roman" w:hAnsi="Times New Roman" w:cs="Times New Roman"/>
          <w:bCs/>
          <w:sz w:val="24"/>
          <w:szCs w:val="24"/>
        </w:rPr>
        <w:t xml:space="preserve">”, обсуждают свои мероприятия. В пользу последнего обстоятельства </w:t>
      </w:r>
      <w:proofErr w:type="spellStart"/>
      <w:r>
        <w:rPr>
          <w:rFonts w:ascii="Times New Roman" w:hAnsi="Times New Roman" w:cs="Times New Roman"/>
          <w:bCs/>
          <w:sz w:val="24"/>
          <w:szCs w:val="24"/>
        </w:rPr>
        <w:t>свидетельсвует</w:t>
      </w:r>
      <w:proofErr w:type="spellEnd"/>
      <w:r>
        <w:rPr>
          <w:rFonts w:ascii="Times New Roman" w:hAnsi="Times New Roman" w:cs="Times New Roman"/>
          <w:bCs/>
          <w:sz w:val="24"/>
          <w:szCs w:val="24"/>
        </w:rPr>
        <w:t xml:space="preserve"> то, что  рассматриваемые помещения оборудованы пластиковыми окнами, нет видимых ме</w:t>
      </w:r>
      <w:proofErr w:type="gramStart"/>
      <w:r>
        <w:rPr>
          <w:rFonts w:ascii="Times New Roman" w:hAnsi="Times New Roman" w:cs="Times New Roman"/>
          <w:bCs/>
          <w:sz w:val="24"/>
          <w:szCs w:val="24"/>
        </w:rPr>
        <w:t>ст с пл</w:t>
      </w:r>
      <w:proofErr w:type="gramEnd"/>
      <w:r>
        <w:rPr>
          <w:rFonts w:ascii="Times New Roman" w:hAnsi="Times New Roman" w:cs="Times New Roman"/>
          <w:bCs/>
          <w:sz w:val="24"/>
          <w:szCs w:val="24"/>
        </w:rPr>
        <w:t>есенью; недавно производился отличный ремонт помещений.</w:t>
      </w:r>
    </w:p>
    <w:p w:rsidR="00AE3A29" w:rsidRPr="00915E70" w:rsidRDefault="0033651E" w:rsidP="00915E70">
      <w:pPr>
        <w:ind w:firstLine="708"/>
        <w:jc w:val="both"/>
        <w:rPr>
          <w:rFonts w:ascii="Times New Roman" w:hAnsi="Times New Roman" w:cs="Times New Roman"/>
          <w:bCs/>
          <w:sz w:val="24"/>
          <w:szCs w:val="24"/>
        </w:rPr>
      </w:pPr>
      <w:r>
        <w:rPr>
          <w:rFonts w:ascii="Times New Roman" w:hAnsi="Times New Roman" w:cs="Times New Roman"/>
          <w:bCs/>
          <w:sz w:val="24"/>
          <w:szCs w:val="24"/>
        </w:rPr>
        <w:t xml:space="preserve">Кроме того, в любых аудиториях колледжа заведено проветривать после каждой пары. В </w:t>
      </w:r>
      <w:proofErr w:type="spellStart"/>
      <w:r>
        <w:rPr>
          <w:rFonts w:ascii="Times New Roman" w:hAnsi="Times New Roman" w:cs="Times New Roman"/>
          <w:bCs/>
          <w:sz w:val="24"/>
          <w:szCs w:val="24"/>
        </w:rPr>
        <w:t>лекционых</w:t>
      </w:r>
      <w:proofErr w:type="spellEnd"/>
      <w:r>
        <w:rPr>
          <w:rFonts w:ascii="Times New Roman" w:hAnsi="Times New Roman" w:cs="Times New Roman"/>
          <w:bCs/>
          <w:sz w:val="24"/>
          <w:szCs w:val="24"/>
        </w:rPr>
        <w:t xml:space="preserve"> аудито</w:t>
      </w:r>
      <w:r w:rsidR="00915E70">
        <w:rPr>
          <w:rFonts w:ascii="Times New Roman" w:hAnsi="Times New Roman" w:cs="Times New Roman"/>
          <w:bCs/>
          <w:sz w:val="24"/>
          <w:szCs w:val="24"/>
        </w:rPr>
        <w:t>риях нет больших вихрей воздуха.</w:t>
      </w:r>
    </w:p>
    <w:p w:rsidR="00AE3A29" w:rsidRPr="002F6673" w:rsidRDefault="0033651E" w:rsidP="00915E70">
      <w:pPr>
        <w:pStyle w:val="1"/>
        <w:rPr>
          <w:rFonts w:ascii="Times New Roman" w:hAnsi="Times New Roman" w:cs="Times New Roman"/>
          <w:color w:val="000000" w:themeColor="text1"/>
          <w:sz w:val="24"/>
          <w:szCs w:val="24"/>
          <w:lang w:eastAsia="ru-RU"/>
        </w:rPr>
      </w:pPr>
      <w:bookmarkStart w:id="5" w:name="_Toc984531"/>
      <w:r w:rsidRPr="002F6673">
        <w:rPr>
          <w:rFonts w:ascii="Times New Roman" w:hAnsi="Times New Roman" w:cs="Times New Roman"/>
          <w:color w:val="000000" w:themeColor="text1"/>
          <w:sz w:val="24"/>
          <w:szCs w:val="24"/>
          <w:lang w:eastAsia="ru-RU"/>
        </w:rPr>
        <w:lastRenderedPageBreak/>
        <w:t>Выводы:</w:t>
      </w:r>
      <w:bookmarkEnd w:id="5"/>
    </w:p>
    <w:p w:rsidR="00AE3A29" w:rsidRDefault="0033651E">
      <w:pPr>
        <w:numPr>
          <w:ilvl w:val="0"/>
          <w:numId w:val="2"/>
        </w:numPr>
        <w:jc w:val="both"/>
        <w:rPr>
          <w:rFonts w:ascii="Times New Roman" w:hAnsi="Times New Roman" w:cs="Times New Roman"/>
          <w:sz w:val="24"/>
          <w:szCs w:val="24"/>
          <w:lang w:val="en-US" w:eastAsia="ru-RU"/>
        </w:rPr>
      </w:pPr>
      <w:r>
        <w:rPr>
          <w:rFonts w:ascii="Times New Roman" w:hAnsi="Times New Roman" w:cs="Times New Roman"/>
          <w:sz w:val="24"/>
          <w:szCs w:val="24"/>
          <w:lang w:eastAsia="ru-RU"/>
        </w:rPr>
        <w:t>Наибольшее</w:t>
      </w:r>
      <w:r>
        <w:rPr>
          <w:rFonts w:ascii="Times New Roman" w:hAnsi="Times New Roman" w:cs="Times New Roman"/>
          <w:sz w:val="24"/>
          <w:szCs w:val="24"/>
          <w:lang w:val="en-US" w:eastAsia="ru-RU"/>
        </w:rPr>
        <w:t xml:space="preserve"> </w:t>
      </w:r>
      <w:proofErr w:type="spellStart"/>
      <w:r>
        <w:rPr>
          <w:rFonts w:ascii="Times New Roman" w:hAnsi="Times New Roman" w:cs="Times New Roman"/>
          <w:sz w:val="24"/>
          <w:szCs w:val="24"/>
          <w:lang w:val="en-US" w:eastAsia="ru-RU"/>
        </w:rPr>
        <w:t>загрязнение</w:t>
      </w:r>
      <w:proofErr w:type="spellEnd"/>
      <w:r>
        <w:rPr>
          <w:rFonts w:ascii="Times New Roman" w:hAnsi="Times New Roman" w:cs="Times New Roman"/>
          <w:sz w:val="24"/>
          <w:szCs w:val="24"/>
          <w:lang w:val="en-US" w:eastAsia="ru-RU"/>
        </w:rPr>
        <w:t xml:space="preserve"> </w:t>
      </w:r>
      <w:proofErr w:type="spellStart"/>
      <w:r>
        <w:rPr>
          <w:rFonts w:ascii="Times New Roman" w:hAnsi="Times New Roman" w:cs="Times New Roman"/>
          <w:sz w:val="24"/>
          <w:szCs w:val="24"/>
          <w:lang w:val="en-US" w:eastAsia="ru-RU"/>
        </w:rPr>
        <w:t>воздуха</w:t>
      </w:r>
      <w:proofErr w:type="spellEnd"/>
      <w:r>
        <w:rPr>
          <w:rFonts w:ascii="Times New Roman" w:hAnsi="Times New Roman" w:cs="Times New Roman"/>
          <w:sz w:val="24"/>
          <w:szCs w:val="24"/>
          <w:lang w:val="en-US" w:eastAsia="ru-RU"/>
        </w:rPr>
        <w:t xml:space="preserve"> </w:t>
      </w:r>
      <w:proofErr w:type="spellStart"/>
      <w:r>
        <w:rPr>
          <w:rFonts w:ascii="Times New Roman" w:hAnsi="Times New Roman" w:cs="Times New Roman"/>
          <w:sz w:val="24"/>
          <w:szCs w:val="24"/>
          <w:lang w:val="en-US" w:eastAsia="ru-RU"/>
        </w:rPr>
        <w:t>отмечено</w:t>
      </w:r>
      <w:proofErr w:type="spellEnd"/>
      <w:r>
        <w:rPr>
          <w:rFonts w:ascii="Times New Roman" w:hAnsi="Times New Roman" w:cs="Times New Roman"/>
          <w:sz w:val="24"/>
          <w:szCs w:val="24"/>
          <w:lang w:val="en-US" w:eastAsia="ru-RU"/>
        </w:rPr>
        <w:t xml:space="preserve"> в к</w:t>
      </w:r>
      <w:proofErr w:type="spellStart"/>
      <w:r>
        <w:rPr>
          <w:rFonts w:ascii="Times New Roman" w:hAnsi="Times New Roman" w:cs="Times New Roman"/>
          <w:sz w:val="24"/>
          <w:szCs w:val="24"/>
        </w:rPr>
        <w:t>оридор</w:t>
      </w:r>
      <w:r w:rsidR="00AB4AD2">
        <w:rPr>
          <w:rFonts w:ascii="Times New Roman" w:hAnsi="Times New Roman" w:cs="Times New Roman"/>
          <w:sz w:val="24"/>
          <w:szCs w:val="24"/>
        </w:rPr>
        <w:t>е</w:t>
      </w:r>
      <w:proofErr w:type="spellEnd"/>
      <w:r w:rsidR="00AB4AD2">
        <w:rPr>
          <w:rFonts w:ascii="Times New Roman" w:hAnsi="Times New Roman" w:cs="Times New Roman"/>
          <w:sz w:val="24"/>
          <w:szCs w:val="24"/>
        </w:rPr>
        <w:t xml:space="preserve"> у</w:t>
      </w:r>
      <w:r>
        <w:rPr>
          <w:rFonts w:ascii="Times New Roman" w:hAnsi="Times New Roman" w:cs="Times New Roman"/>
          <w:sz w:val="24"/>
          <w:szCs w:val="24"/>
        </w:rPr>
        <w:t xml:space="preserve"> стенд</w:t>
      </w:r>
      <w:r w:rsidR="00AB4AD2">
        <w:rPr>
          <w:rFonts w:ascii="Times New Roman" w:hAnsi="Times New Roman" w:cs="Times New Roman"/>
          <w:sz w:val="24"/>
          <w:szCs w:val="24"/>
        </w:rPr>
        <w:t>а</w:t>
      </w:r>
      <w:r>
        <w:rPr>
          <w:rFonts w:ascii="Times New Roman" w:hAnsi="Times New Roman" w:cs="Times New Roman"/>
          <w:sz w:val="24"/>
          <w:szCs w:val="24"/>
        </w:rPr>
        <w:t xml:space="preserve"> с расписанием.  Объяснить это можно тем, что здесь собирается большое скопление, как учащихся, так и преподавателей. В мужском туалете: полученный результат объясняется большим  скоплением людей в</w:t>
      </w:r>
      <w:r>
        <w:t xml:space="preserve"> </w:t>
      </w:r>
      <w:r>
        <w:rPr>
          <w:rFonts w:ascii="Times New Roman" w:hAnsi="Times New Roman" w:cs="Times New Roman"/>
          <w:sz w:val="24"/>
          <w:szCs w:val="24"/>
        </w:rPr>
        <w:t xml:space="preserve">относительно небольшом по площади помещении. В спортивном зале: пробы были взяты в разгар занятий – была игра по баскетболу. Кроме того, до этой игры, так же проходили занятия с разными группами целый день. Соответственно в воздухе находилось много пыли и микроорганизмов. </w:t>
      </w:r>
      <w:r>
        <w:rPr>
          <w:rFonts w:ascii="Times New Roman" w:hAnsi="Times New Roman" w:cs="Times New Roman"/>
          <w:sz w:val="24"/>
          <w:szCs w:val="24"/>
          <w:lang w:eastAsia="ru-RU"/>
        </w:rPr>
        <w:t>Наименьшее – в холле</w:t>
      </w:r>
      <w:r>
        <w:rPr>
          <w:rFonts w:ascii="Times New Roman" w:hAnsi="Times New Roman" w:cs="Times New Roman"/>
          <w:sz w:val="24"/>
          <w:szCs w:val="24"/>
          <w:lang w:val="en-US" w:eastAsia="ru-RU"/>
        </w:rPr>
        <w:t xml:space="preserve">, </w:t>
      </w:r>
      <w:proofErr w:type="spellStart"/>
      <w:r>
        <w:rPr>
          <w:rFonts w:ascii="Times New Roman" w:hAnsi="Times New Roman" w:cs="Times New Roman"/>
          <w:sz w:val="24"/>
          <w:szCs w:val="24"/>
          <w:lang w:val="en-US" w:eastAsia="ru-RU"/>
        </w:rPr>
        <w:t>что</w:t>
      </w:r>
      <w:proofErr w:type="spellEnd"/>
      <w:r>
        <w:rPr>
          <w:rFonts w:ascii="Times New Roman" w:hAnsi="Times New Roman" w:cs="Times New Roman"/>
          <w:sz w:val="24"/>
          <w:szCs w:val="24"/>
          <w:lang w:eastAsia="ru-RU"/>
        </w:rPr>
        <w:t xml:space="preserve"> можно объяснить постоянным проветриванием и наличием мокрого коврика при входе.</w:t>
      </w:r>
      <w:r>
        <w:rPr>
          <w:rFonts w:ascii="Times New Roman" w:hAnsi="Times New Roman" w:cs="Times New Roman"/>
          <w:sz w:val="24"/>
          <w:szCs w:val="24"/>
          <w:lang w:val="en-US" w:eastAsia="ru-RU"/>
        </w:rPr>
        <w:t xml:space="preserve"> </w:t>
      </w:r>
    </w:p>
    <w:p w:rsidR="00AE3A29" w:rsidRDefault="0033651E">
      <w:pPr>
        <w:numPr>
          <w:ilvl w:val="0"/>
          <w:numId w:val="2"/>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lang w:val="en-US" w:eastAsia="ru-RU"/>
        </w:rPr>
        <w:t>При</w:t>
      </w:r>
      <w:proofErr w:type="spellEnd"/>
      <w:r>
        <w:rPr>
          <w:rFonts w:ascii="Times New Roman" w:hAnsi="Times New Roman" w:cs="Times New Roman"/>
          <w:sz w:val="24"/>
          <w:szCs w:val="24"/>
          <w:lang w:val="en-US" w:eastAsia="ru-RU"/>
        </w:rPr>
        <w:t xml:space="preserve"> </w:t>
      </w:r>
      <w:proofErr w:type="spellStart"/>
      <w:r>
        <w:rPr>
          <w:rFonts w:ascii="Times New Roman" w:hAnsi="Times New Roman" w:cs="Times New Roman"/>
          <w:sz w:val="24"/>
          <w:szCs w:val="24"/>
          <w:lang w:val="en-US" w:eastAsia="ru-RU"/>
        </w:rPr>
        <w:t>микросокпировании</w:t>
      </w:r>
      <w:proofErr w:type="spellEnd"/>
      <w:r>
        <w:rPr>
          <w:rFonts w:ascii="Times New Roman" w:hAnsi="Times New Roman" w:cs="Times New Roman"/>
          <w:sz w:val="24"/>
          <w:szCs w:val="24"/>
          <w:lang w:val="en-US" w:eastAsia="ru-RU"/>
        </w:rPr>
        <w:t xml:space="preserve"> </w:t>
      </w:r>
      <w:proofErr w:type="spellStart"/>
      <w:r>
        <w:rPr>
          <w:rFonts w:ascii="Times New Roman" w:hAnsi="Times New Roman" w:cs="Times New Roman"/>
          <w:sz w:val="24"/>
          <w:szCs w:val="24"/>
          <w:lang w:val="en-US" w:eastAsia="ru-RU"/>
        </w:rPr>
        <w:t>отмечено</w:t>
      </w:r>
      <w:proofErr w:type="spellEnd"/>
      <w:r>
        <w:rPr>
          <w:rFonts w:ascii="Times New Roman" w:hAnsi="Times New Roman" w:cs="Times New Roman"/>
          <w:sz w:val="24"/>
          <w:szCs w:val="24"/>
          <w:lang w:val="en-US" w:eastAsia="ru-RU"/>
        </w:rPr>
        <w:t xml:space="preserve"> </w:t>
      </w:r>
      <w:proofErr w:type="spellStart"/>
      <w:r>
        <w:rPr>
          <w:rFonts w:ascii="Times New Roman" w:hAnsi="Times New Roman" w:cs="Times New Roman"/>
          <w:sz w:val="24"/>
          <w:szCs w:val="24"/>
          <w:lang w:val="en-US" w:eastAsia="ru-RU"/>
        </w:rPr>
        <w:t>разнообразие</w:t>
      </w:r>
      <w:proofErr w:type="spellEnd"/>
      <w:r>
        <w:rPr>
          <w:rFonts w:ascii="Times New Roman" w:hAnsi="Times New Roman" w:cs="Times New Roman"/>
          <w:sz w:val="24"/>
          <w:szCs w:val="24"/>
          <w:lang w:val="en-US" w:eastAsia="ru-RU"/>
        </w:rPr>
        <w:t xml:space="preserve"> </w:t>
      </w:r>
      <w:proofErr w:type="spellStart"/>
      <w:r>
        <w:rPr>
          <w:rFonts w:ascii="Times New Roman" w:hAnsi="Times New Roman" w:cs="Times New Roman"/>
          <w:sz w:val="24"/>
          <w:szCs w:val="24"/>
          <w:lang w:val="en-US" w:eastAsia="ru-RU"/>
        </w:rPr>
        <w:t>бактерий</w:t>
      </w:r>
      <w:proofErr w:type="spellEnd"/>
      <w:r>
        <w:rPr>
          <w:rFonts w:ascii="Times New Roman" w:hAnsi="Times New Roman" w:cs="Times New Roman"/>
          <w:sz w:val="24"/>
          <w:szCs w:val="24"/>
          <w:lang w:val="en-US" w:eastAsia="ru-RU"/>
        </w:rPr>
        <w:t xml:space="preserve">: </w:t>
      </w:r>
      <w:r>
        <w:rPr>
          <w:rFonts w:ascii="Times New Roman" w:hAnsi="Times New Roman" w:cs="Times New Roman"/>
          <w:sz w:val="24"/>
          <w:szCs w:val="24"/>
        </w:rPr>
        <w:t>кокки маленьких размеров - до 40%; палочки - около 60%:  одиночные вытянутые; палочки, собранные по две; вытянутые длинные палочки, собранные в цепочки; короткие палочки.</w:t>
      </w:r>
    </w:p>
    <w:p w:rsidR="00AE3A29" w:rsidRDefault="008D02D4">
      <w:pPr>
        <w:numPr>
          <w:ilvl w:val="0"/>
          <w:numId w:val="2"/>
        </w:numPr>
        <w:jc w:val="both"/>
        <w:rPr>
          <w:rFonts w:ascii="Times New Roman" w:hAnsi="Times New Roman" w:cs="Times New Roman"/>
          <w:bCs/>
          <w:sz w:val="24"/>
          <w:szCs w:val="24"/>
        </w:rPr>
      </w:pPr>
      <w:r>
        <w:rPr>
          <w:rFonts w:ascii="Times New Roman" w:hAnsi="Times New Roman" w:cs="Times New Roman"/>
          <w:bCs/>
          <w:sz w:val="24"/>
          <w:szCs w:val="24"/>
        </w:rPr>
        <w:t>Н</w:t>
      </w:r>
      <w:r w:rsidR="0033651E">
        <w:rPr>
          <w:rFonts w:ascii="Times New Roman" w:hAnsi="Times New Roman" w:cs="Times New Roman"/>
          <w:bCs/>
          <w:sz w:val="24"/>
          <w:szCs w:val="24"/>
        </w:rPr>
        <w:t xml:space="preserve">аличие одноклеточных грибов в воздухе  в  помещениях: </w:t>
      </w:r>
      <w:r w:rsidR="0033651E">
        <w:rPr>
          <w:rFonts w:ascii="Times New Roman" w:hAnsi="Times New Roman" w:cs="Times New Roman"/>
          <w:sz w:val="24"/>
          <w:szCs w:val="24"/>
          <w:lang w:val="en-US" w:eastAsia="ru-RU"/>
        </w:rPr>
        <w:t>к</w:t>
      </w:r>
      <w:proofErr w:type="spellStart"/>
      <w:r w:rsidR="002E3D9C">
        <w:rPr>
          <w:rFonts w:ascii="Times New Roman" w:hAnsi="Times New Roman" w:cs="Times New Roman"/>
          <w:sz w:val="24"/>
          <w:szCs w:val="24"/>
        </w:rPr>
        <w:t>оридоре</w:t>
      </w:r>
      <w:proofErr w:type="spellEnd"/>
      <w:r w:rsidR="002E3D9C">
        <w:rPr>
          <w:rFonts w:ascii="Times New Roman" w:hAnsi="Times New Roman" w:cs="Times New Roman"/>
          <w:sz w:val="24"/>
          <w:szCs w:val="24"/>
        </w:rPr>
        <w:t xml:space="preserve"> у стенда</w:t>
      </w:r>
      <w:r w:rsidR="0033651E">
        <w:rPr>
          <w:rFonts w:ascii="Times New Roman" w:hAnsi="Times New Roman" w:cs="Times New Roman"/>
          <w:sz w:val="24"/>
          <w:szCs w:val="24"/>
        </w:rPr>
        <w:t xml:space="preserve"> с расписанием; мужском туалете; холле, - указывает на то, что </w:t>
      </w:r>
      <w:r w:rsidR="0033651E">
        <w:rPr>
          <w:rFonts w:ascii="Times New Roman" w:hAnsi="Times New Roman" w:cs="Times New Roman"/>
          <w:bCs/>
          <w:sz w:val="24"/>
          <w:szCs w:val="24"/>
        </w:rPr>
        <w:t>в колледже есть контингент учащихся (одежда, обувь и т.д.), являющихся источником попадания грибов в воздух помещения: в холле они вытирают ноги (обувь) о коврик и снимают верхнюю одежду; в мужском туалете повышенная влажность, поэтому грибы там дольше сохраняют жизнеспособность, кроме того накапливаются в данном небольшом помещении; в коридоре с распи</w:t>
      </w:r>
      <w:r w:rsidR="002E3D9C">
        <w:rPr>
          <w:rFonts w:ascii="Times New Roman" w:hAnsi="Times New Roman" w:cs="Times New Roman"/>
          <w:bCs/>
          <w:sz w:val="24"/>
          <w:szCs w:val="24"/>
        </w:rPr>
        <w:t>с</w:t>
      </w:r>
      <w:r w:rsidR="0033651E">
        <w:rPr>
          <w:rFonts w:ascii="Times New Roman" w:hAnsi="Times New Roman" w:cs="Times New Roman"/>
          <w:bCs/>
          <w:sz w:val="24"/>
          <w:szCs w:val="24"/>
        </w:rPr>
        <w:t>анием традиционно студенты “</w:t>
      </w:r>
      <w:proofErr w:type="spellStart"/>
      <w:r w:rsidR="0033651E">
        <w:rPr>
          <w:rFonts w:ascii="Times New Roman" w:hAnsi="Times New Roman" w:cs="Times New Roman"/>
          <w:bCs/>
          <w:sz w:val="24"/>
          <w:szCs w:val="24"/>
        </w:rPr>
        <w:t>кучкуются</w:t>
      </w:r>
      <w:proofErr w:type="spellEnd"/>
      <w:r w:rsidR="0033651E">
        <w:rPr>
          <w:rFonts w:ascii="Times New Roman" w:hAnsi="Times New Roman" w:cs="Times New Roman"/>
          <w:bCs/>
          <w:sz w:val="24"/>
          <w:szCs w:val="24"/>
        </w:rPr>
        <w:t>”, обсуждают свои мероприятия.</w:t>
      </w:r>
    </w:p>
    <w:p w:rsidR="00AE3A29" w:rsidRDefault="0033651E">
      <w:pPr>
        <w:jc w:val="both"/>
        <w:rPr>
          <w:rFonts w:ascii="Times New Roman" w:hAnsi="Times New Roman" w:cs="Times New Roman"/>
          <w:sz w:val="24"/>
          <w:szCs w:val="24"/>
          <w:lang w:eastAsia="ru-RU"/>
        </w:rPr>
      </w:pPr>
      <w:r>
        <w:rPr>
          <w:rFonts w:ascii="Times New Roman" w:hAnsi="Times New Roman" w:cs="Times New Roman"/>
          <w:sz w:val="24"/>
          <w:szCs w:val="24"/>
          <w:lang w:val="en-US" w:eastAsia="ru-RU"/>
        </w:rPr>
        <w:t>4</w:t>
      </w:r>
      <w:r>
        <w:rPr>
          <w:rFonts w:ascii="Times New Roman" w:hAnsi="Times New Roman" w:cs="Times New Roman"/>
          <w:sz w:val="24"/>
          <w:szCs w:val="24"/>
          <w:lang w:eastAsia="ru-RU"/>
        </w:rPr>
        <w:t>. Гипотеза подтвердилась частично.</w:t>
      </w:r>
    </w:p>
    <w:p w:rsidR="00AE3A29" w:rsidRDefault="0033651E">
      <w:pPr>
        <w:jc w:val="both"/>
        <w:rPr>
          <w:rFonts w:ascii="Times New Roman" w:hAnsi="Times New Roman" w:cs="Times New Roman"/>
          <w:sz w:val="24"/>
          <w:szCs w:val="24"/>
          <w:lang w:val="en-US" w:eastAsia="ru-RU"/>
        </w:rPr>
      </w:pPr>
      <w:r>
        <w:rPr>
          <w:rFonts w:ascii="Times New Roman" w:hAnsi="Times New Roman" w:cs="Times New Roman"/>
          <w:b/>
          <w:bCs/>
          <w:sz w:val="24"/>
          <w:szCs w:val="24"/>
          <w:lang w:eastAsia="ru-RU"/>
        </w:rPr>
        <w:t>Рекомендации</w:t>
      </w:r>
      <w:r>
        <w:rPr>
          <w:rFonts w:ascii="Times New Roman" w:hAnsi="Times New Roman" w:cs="Times New Roman"/>
          <w:b/>
          <w:bCs/>
          <w:sz w:val="24"/>
          <w:szCs w:val="24"/>
          <w:lang w:val="en-US" w:eastAsia="ru-RU"/>
        </w:rPr>
        <w:t>:</w:t>
      </w:r>
      <w:r>
        <w:rPr>
          <w:rFonts w:ascii="Times New Roman" w:hAnsi="Times New Roman" w:cs="Times New Roman"/>
          <w:sz w:val="24"/>
          <w:szCs w:val="24"/>
          <w:lang w:val="en-US" w:eastAsia="ru-RU"/>
        </w:rPr>
        <w:t xml:space="preserve"> </w:t>
      </w:r>
      <w:proofErr w:type="spellStart"/>
      <w:r>
        <w:rPr>
          <w:rFonts w:ascii="Times New Roman" w:hAnsi="Times New Roman" w:cs="Times New Roman"/>
          <w:sz w:val="24"/>
          <w:szCs w:val="24"/>
          <w:lang w:val="en-US" w:eastAsia="ru-RU"/>
        </w:rPr>
        <w:t>больше</w:t>
      </w:r>
      <w:proofErr w:type="spellEnd"/>
      <w:r>
        <w:rPr>
          <w:rFonts w:ascii="Times New Roman" w:hAnsi="Times New Roman" w:cs="Times New Roman"/>
          <w:sz w:val="24"/>
          <w:szCs w:val="24"/>
          <w:lang w:val="en-US" w:eastAsia="ru-RU"/>
        </w:rPr>
        <w:t xml:space="preserve"> </w:t>
      </w:r>
      <w:proofErr w:type="spellStart"/>
      <w:r>
        <w:rPr>
          <w:rFonts w:ascii="Times New Roman" w:hAnsi="Times New Roman" w:cs="Times New Roman"/>
          <w:sz w:val="24"/>
          <w:szCs w:val="24"/>
          <w:lang w:val="en-US" w:eastAsia="ru-RU"/>
        </w:rPr>
        <w:t>проветривать</w:t>
      </w:r>
      <w:proofErr w:type="spellEnd"/>
      <w:r>
        <w:rPr>
          <w:rFonts w:ascii="Times New Roman" w:hAnsi="Times New Roman" w:cs="Times New Roman"/>
          <w:sz w:val="24"/>
          <w:szCs w:val="24"/>
          <w:lang w:val="en-US" w:eastAsia="ru-RU"/>
        </w:rPr>
        <w:t xml:space="preserve"> </w:t>
      </w:r>
      <w:proofErr w:type="spellStart"/>
      <w:r>
        <w:rPr>
          <w:rFonts w:ascii="Times New Roman" w:hAnsi="Times New Roman" w:cs="Times New Roman"/>
          <w:sz w:val="24"/>
          <w:szCs w:val="24"/>
          <w:lang w:val="en-US" w:eastAsia="ru-RU"/>
        </w:rPr>
        <w:t>любые</w:t>
      </w:r>
      <w:proofErr w:type="spellEnd"/>
      <w:r>
        <w:rPr>
          <w:rFonts w:ascii="Times New Roman" w:hAnsi="Times New Roman" w:cs="Times New Roman"/>
          <w:sz w:val="24"/>
          <w:szCs w:val="24"/>
          <w:lang w:val="en-US" w:eastAsia="ru-RU"/>
        </w:rPr>
        <w:t xml:space="preserve"> </w:t>
      </w:r>
      <w:proofErr w:type="spellStart"/>
      <w:r>
        <w:rPr>
          <w:rFonts w:ascii="Times New Roman" w:hAnsi="Times New Roman" w:cs="Times New Roman"/>
          <w:sz w:val="24"/>
          <w:szCs w:val="24"/>
          <w:lang w:val="en-US" w:eastAsia="ru-RU"/>
        </w:rPr>
        <w:t>помещения</w:t>
      </w:r>
      <w:proofErr w:type="spellEnd"/>
      <w:r>
        <w:rPr>
          <w:rFonts w:ascii="Times New Roman" w:hAnsi="Times New Roman" w:cs="Times New Roman"/>
          <w:sz w:val="24"/>
          <w:szCs w:val="24"/>
          <w:lang w:val="en-US" w:eastAsia="ru-RU"/>
        </w:rPr>
        <w:t xml:space="preserve"> в </w:t>
      </w:r>
      <w:proofErr w:type="spellStart"/>
      <w:r>
        <w:rPr>
          <w:rFonts w:ascii="Times New Roman" w:hAnsi="Times New Roman" w:cs="Times New Roman"/>
          <w:sz w:val="24"/>
          <w:szCs w:val="24"/>
          <w:lang w:val="en-US" w:eastAsia="ru-RU"/>
        </w:rPr>
        <w:t>колледже</w:t>
      </w:r>
      <w:proofErr w:type="spellEnd"/>
      <w:r>
        <w:rPr>
          <w:rFonts w:ascii="Times New Roman" w:hAnsi="Times New Roman" w:cs="Times New Roman"/>
          <w:sz w:val="24"/>
          <w:szCs w:val="24"/>
          <w:lang w:val="en-US" w:eastAsia="ru-RU"/>
        </w:rPr>
        <w:t xml:space="preserve">, </w:t>
      </w:r>
      <w:proofErr w:type="spellStart"/>
      <w:r>
        <w:rPr>
          <w:rFonts w:ascii="Times New Roman" w:hAnsi="Times New Roman" w:cs="Times New Roman"/>
          <w:sz w:val="24"/>
          <w:szCs w:val="24"/>
          <w:lang w:val="en-US" w:eastAsia="ru-RU"/>
        </w:rPr>
        <w:t>при</w:t>
      </w:r>
      <w:proofErr w:type="spellEnd"/>
      <w:r>
        <w:rPr>
          <w:rFonts w:ascii="Times New Roman" w:hAnsi="Times New Roman" w:cs="Times New Roman"/>
          <w:sz w:val="24"/>
          <w:szCs w:val="24"/>
          <w:lang w:val="en-US" w:eastAsia="ru-RU"/>
        </w:rPr>
        <w:t xml:space="preserve"> </w:t>
      </w:r>
      <w:proofErr w:type="spellStart"/>
      <w:r>
        <w:rPr>
          <w:rFonts w:ascii="Times New Roman" w:hAnsi="Times New Roman" w:cs="Times New Roman"/>
          <w:sz w:val="24"/>
          <w:szCs w:val="24"/>
          <w:lang w:val="en-US" w:eastAsia="ru-RU"/>
        </w:rPr>
        <w:t>возможности</w:t>
      </w:r>
      <w:proofErr w:type="spellEnd"/>
      <w:r>
        <w:rPr>
          <w:rFonts w:ascii="Times New Roman" w:hAnsi="Times New Roman" w:cs="Times New Roman"/>
          <w:sz w:val="24"/>
          <w:szCs w:val="24"/>
          <w:lang w:val="en-US" w:eastAsia="ru-RU"/>
        </w:rPr>
        <w:t xml:space="preserve"> </w:t>
      </w:r>
      <w:proofErr w:type="spellStart"/>
      <w:r>
        <w:rPr>
          <w:rFonts w:ascii="Times New Roman" w:hAnsi="Times New Roman" w:cs="Times New Roman"/>
          <w:sz w:val="24"/>
          <w:szCs w:val="24"/>
          <w:lang w:val="en-US" w:eastAsia="ru-RU"/>
        </w:rPr>
        <w:t>настелить</w:t>
      </w:r>
      <w:proofErr w:type="spellEnd"/>
      <w:r>
        <w:rPr>
          <w:rFonts w:ascii="Times New Roman" w:hAnsi="Times New Roman" w:cs="Times New Roman"/>
          <w:sz w:val="24"/>
          <w:szCs w:val="24"/>
          <w:lang w:val="en-US" w:eastAsia="ru-RU"/>
        </w:rPr>
        <w:t xml:space="preserve"> </w:t>
      </w:r>
      <w:proofErr w:type="spellStart"/>
      <w:r>
        <w:rPr>
          <w:rFonts w:ascii="Times New Roman" w:hAnsi="Times New Roman" w:cs="Times New Roman"/>
          <w:sz w:val="24"/>
          <w:szCs w:val="24"/>
          <w:lang w:val="en-US" w:eastAsia="ru-RU"/>
        </w:rPr>
        <w:t>мокрые</w:t>
      </w:r>
      <w:proofErr w:type="spellEnd"/>
      <w:r>
        <w:rPr>
          <w:rFonts w:ascii="Times New Roman" w:hAnsi="Times New Roman" w:cs="Times New Roman"/>
          <w:sz w:val="24"/>
          <w:szCs w:val="24"/>
          <w:lang w:val="en-US" w:eastAsia="ru-RU"/>
        </w:rPr>
        <w:t xml:space="preserve"> </w:t>
      </w:r>
      <w:proofErr w:type="spellStart"/>
      <w:r>
        <w:rPr>
          <w:rFonts w:ascii="Times New Roman" w:hAnsi="Times New Roman" w:cs="Times New Roman"/>
          <w:sz w:val="24"/>
          <w:szCs w:val="24"/>
          <w:lang w:val="en-US" w:eastAsia="ru-RU"/>
        </w:rPr>
        <w:t>коврики</w:t>
      </w:r>
      <w:proofErr w:type="spellEnd"/>
      <w:r>
        <w:rPr>
          <w:rFonts w:ascii="Times New Roman" w:hAnsi="Times New Roman" w:cs="Times New Roman"/>
          <w:sz w:val="24"/>
          <w:szCs w:val="24"/>
          <w:lang w:val="en-US" w:eastAsia="ru-RU"/>
        </w:rPr>
        <w:t xml:space="preserve"> </w:t>
      </w:r>
      <w:proofErr w:type="spellStart"/>
      <w:r>
        <w:rPr>
          <w:rFonts w:ascii="Times New Roman" w:hAnsi="Times New Roman" w:cs="Times New Roman"/>
          <w:sz w:val="24"/>
          <w:szCs w:val="24"/>
          <w:lang w:val="en-US" w:eastAsia="ru-RU"/>
        </w:rPr>
        <w:t>перед</w:t>
      </w:r>
      <w:proofErr w:type="spellEnd"/>
      <w:r>
        <w:rPr>
          <w:rFonts w:ascii="Times New Roman" w:hAnsi="Times New Roman" w:cs="Times New Roman"/>
          <w:sz w:val="24"/>
          <w:szCs w:val="24"/>
          <w:lang w:val="en-US" w:eastAsia="ru-RU"/>
        </w:rPr>
        <w:t xml:space="preserve"> </w:t>
      </w:r>
      <w:proofErr w:type="spellStart"/>
      <w:r>
        <w:rPr>
          <w:rFonts w:ascii="Times New Roman" w:hAnsi="Times New Roman" w:cs="Times New Roman"/>
          <w:sz w:val="24"/>
          <w:szCs w:val="24"/>
          <w:lang w:val="en-US" w:eastAsia="ru-RU"/>
        </w:rPr>
        <w:t>входом</w:t>
      </w:r>
      <w:proofErr w:type="spellEnd"/>
      <w:r>
        <w:rPr>
          <w:rFonts w:ascii="Times New Roman" w:hAnsi="Times New Roman" w:cs="Times New Roman"/>
          <w:sz w:val="24"/>
          <w:szCs w:val="24"/>
          <w:lang w:val="en-US" w:eastAsia="ru-RU"/>
        </w:rPr>
        <w:t xml:space="preserve"> в </w:t>
      </w:r>
      <w:proofErr w:type="spellStart"/>
      <w:r>
        <w:rPr>
          <w:rFonts w:ascii="Times New Roman" w:hAnsi="Times New Roman" w:cs="Times New Roman"/>
          <w:sz w:val="24"/>
          <w:szCs w:val="24"/>
          <w:lang w:val="en-US" w:eastAsia="ru-RU"/>
        </w:rPr>
        <w:t>аудитории</w:t>
      </w:r>
      <w:proofErr w:type="spellEnd"/>
      <w:r>
        <w:rPr>
          <w:rFonts w:ascii="Times New Roman" w:hAnsi="Times New Roman" w:cs="Times New Roman"/>
          <w:sz w:val="24"/>
          <w:szCs w:val="24"/>
          <w:lang w:val="en-US" w:eastAsia="ru-RU"/>
        </w:rPr>
        <w:t>.</w:t>
      </w:r>
    </w:p>
    <w:p w:rsidR="00AE3A29" w:rsidRDefault="00AE3A29">
      <w:pPr>
        <w:jc w:val="center"/>
        <w:rPr>
          <w:rFonts w:ascii="Times New Roman" w:hAnsi="Times New Roman" w:cs="Times New Roman"/>
          <w:b/>
          <w:sz w:val="24"/>
          <w:szCs w:val="24"/>
          <w:lang w:eastAsia="ru-RU"/>
        </w:rPr>
      </w:pPr>
    </w:p>
    <w:p w:rsidR="00915E70" w:rsidRDefault="00915E70">
      <w:pPr>
        <w:jc w:val="center"/>
        <w:rPr>
          <w:rFonts w:ascii="Times New Roman" w:hAnsi="Times New Roman" w:cs="Times New Roman"/>
          <w:b/>
          <w:sz w:val="24"/>
          <w:szCs w:val="24"/>
          <w:lang w:eastAsia="ru-RU"/>
        </w:rPr>
      </w:pPr>
    </w:p>
    <w:p w:rsidR="00915E70" w:rsidRDefault="00915E70">
      <w:pPr>
        <w:jc w:val="center"/>
        <w:rPr>
          <w:rFonts w:ascii="Times New Roman" w:hAnsi="Times New Roman" w:cs="Times New Roman"/>
          <w:b/>
          <w:sz w:val="24"/>
          <w:szCs w:val="24"/>
          <w:lang w:eastAsia="ru-RU"/>
        </w:rPr>
      </w:pPr>
    </w:p>
    <w:p w:rsidR="00915E70" w:rsidRDefault="00915E70">
      <w:pPr>
        <w:jc w:val="center"/>
        <w:rPr>
          <w:rFonts w:ascii="Times New Roman" w:hAnsi="Times New Roman" w:cs="Times New Roman"/>
          <w:b/>
          <w:sz w:val="24"/>
          <w:szCs w:val="24"/>
          <w:lang w:eastAsia="ru-RU"/>
        </w:rPr>
      </w:pPr>
    </w:p>
    <w:p w:rsidR="00915E70" w:rsidRDefault="00915E70">
      <w:pPr>
        <w:jc w:val="center"/>
        <w:rPr>
          <w:rFonts w:ascii="Times New Roman" w:hAnsi="Times New Roman" w:cs="Times New Roman"/>
          <w:b/>
          <w:sz w:val="24"/>
          <w:szCs w:val="24"/>
          <w:lang w:eastAsia="ru-RU"/>
        </w:rPr>
      </w:pPr>
    </w:p>
    <w:p w:rsidR="00915E70" w:rsidRDefault="00915E70">
      <w:pPr>
        <w:jc w:val="center"/>
        <w:rPr>
          <w:rFonts w:ascii="Times New Roman" w:hAnsi="Times New Roman" w:cs="Times New Roman"/>
          <w:b/>
          <w:sz w:val="24"/>
          <w:szCs w:val="24"/>
          <w:lang w:eastAsia="ru-RU"/>
        </w:rPr>
      </w:pPr>
    </w:p>
    <w:p w:rsidR="00915E70" w:rsidRDefault="00915E70">
      <w:pPr>
        <w:jc w:val="center"/>
        <w:rPr>
          <w:rFonts w:ascii="Times New Roman" w:hAnsi="Times New Roman" w:cs="Times New Roman"/>
          <w:b/>
          <w:sz w:val="24"/>
          <w:szCs w:val="24"/>
          <w:lang w:eastAsia="ru-RU"/>
        </w:rPr>
      </w:pPr>
    </w:p>
    <w:p w:rsidR="00915E70" w:rsidRDefault="00915E70">
      <w:pPr>
        <w:jc w:val="center"/>
        <w:rPr>
          <w:rFonts w:ascii="Times New Roman" w:hAnsi="Times New Roman" w:cs="Times New Roman"/>
          <w:b/>
          <w:sz w:val="24"/>
          <w:szCs w:val="24"/>
          <w:lang w:eastAsia="ru-RU"/>
        </w:rPr>
      </w:pPr>
    </w:p>
    <w:p w:rsidR="00915E70" w:rsidRDefault="00915E70">
      <w:pPr>
        <w:jc w:val="center"/>
        <w:rPr>
          <w:rFonts w:ascii="Times New Roman" w:hAnsi="Times New Roman" w:cs="Times New Roman"/>
          <w:b/>
          <w:sz w:val="24"/>
          <w:szCs w:val="24"/>
          <w:lang w:eastAsia="ru-RU"/>
        </w:rPr>
      </w:pPr>
    </w:p>
    <w:p w:rsidR="00915E70" w:rsidRDefault="00915E70">
      <w:pPr>
        <w:jc w:val="center"/>
        <w:rPr>
          <w:rFonts w:ascii="Times New Roman" w:hAnsi="Times New Roman" w:cs="Times New Roman"/>
          <w:b/>
          <w:sz w:val="24"/>
          <w:szCs w:val="24"/>
          <w:lang w:eastAsia="ru-RU"/>
        </w:rPr>
      </w:pPr>
    </w:p>
    <w:p w:rsidR="00915E70" w:rsidRDefault="00915E70">
      <w:pPr>
        <w:jc w:val="center"/>
        <w:rPr>
          <w:rFonts w:ascii="Times New Roman" w:hAnsi="Times New Roman" w:cs="Times New Roman"/>
          <w:b/>
          <w:sz w:val="24"/>
          <w:szCs w:val="24"/>
          <w:lang w:eastAsia="ru-RU"/>
        </w:rPr>
      </w:pPr>
    </w:p>
    <w:p w:rsidR="00AE3A29" w:rsidRPr="002F6673" w:rsidRDefault="0033651E" w:rsidP="00915E70">
      <w:pPr>
        <w:pStyle w:val="1"/>
        <w:rPr>
          <w:rFonts w:ascii="Times New Roman" w:hAnsi="Times New Roman" w:cs="Times New Roman"/>
          <w:color w:val="000000" w:themeColor="text1"/>
          <w:sz w:val="24"/>
          <w:szCs w:val="24"/>
          <w:lang w:eastAsia="ru-RU"/>
        </w:rPr>
      </w:pPr>
      <w:bookmarkStart w:id="6" w:name="_Toc984532"/>
      <w:r w:rsidRPr="002F6673">
        <w:rPr>
          <w:rFonts w:ascii="Times New Roman" w:hAnsi="Times New Roman" w:cs="Times New Roman"/>
          <w:color w:val="000000" w:themeColor="text1"/>
          <w:sz w:val="24"/>
          <w:szCs w:val="24"/>
          <w:lang w:eastAsia="ru-RU"/>
        </w:rPr>
        <w:lastRenderedPageBreak/>
        <w:t>Литература</w:t>
      </w:r>
      <w:bookmarkEnd w:id="6"/>
    </w:p>
    <w:p w:rsidR="00AE3A29" w:rsidRDefault="0033651E">
      <w:pPr>
        <w:pStyle w:val="a8"/>
        <w:numPr>
          <w:ilvl w:val="0"/>
          <w:numId w:val="3"/>
        </w:numPr>
        <w:rPr>
          <w:rFonts w:ascii="Times New Roman" w:hAnsi="Times New Roman" w:cs="Times New Roman"/>
          <w:sz w:val="24"/>
          <w:szCs w:val="24"/>
        </w:rPr>
      </w:pPr>
      <w:proofErr w:type="spellStart"/>
      <w:r>
        <w:rPr>
          <w:rFonts w:ascii="Times New Roman" w:hAnsi="Times New Roman" w:cs="Times New Roman"/>
          <w:sz w:val="24"/>
          <w:szCs w:val="24"/>
        </w:rPr>
        <w:t>Биоиндикация</w:t>
      </w:r>
      <w:proofErr w:type="spellEnd"/>
      <w:r>
        <w:rPr>
          <w:rFonts w:ascii="Times New Roman" w:hAnsi="Times New Roman" w:cs="Times New Roman"/>
          <w:sz w:val="24"/>
          <w:szCs w:val="24"/>
        </w:rPr>
        <w:t xml:space="preserve">. Микробиологические показатели: лабораторные занятия для студентов-экологов (бакалавров): методические указания/ </w:t>
      </w:r>
      <w:proofErr w:type="spellStart"/>
      <w:r>
        <w:rPr>
          <w:rFonts w:ascii="Times New Roman" w:hAnsi="Times New Roman" w:cs="Times New Roman"/>
          <w:sz w:val="24"/>
          <w:szCs w:val="24"/>
        </w:rPr>
        <w:t>Яросл</w:t>
      </w:r>
      <w:proofErr w:type="spellEnd"/>
      <w:r>
        <w:rPr>
          <w:rFonts w:ascii="Times New Roman" w:hAnsi="Times New Roman" w:cs="Times New Roman"/>
          <w:sz w:val="24"/>
          <w:szCs w:val="24"/>
        </w:rPr>
        <w:t xml:space="preserve">. Гос. Ун-т им. П.Г. Демидова. Каф. Ботаники и микробиологии, 1998.-31 с. </w:t>
      </w:r>
    </w:p>
    <w:p w:rsidR="00AE3A29" w:rsidRDefault="0033651E">
      <w:pPr>
        <w:pStyle w:val="a8"/>
        <w:numPr>
          <w:ilvl w:val="0"/>
          <w:numId w:val="3"/>
        </w:numPr>
        <w:rPr>
          <w:rFonts w:ascii="Times New Roman" w:hAnsi="Times New Roman" w:cs="Times New Roman"/>
          <w:sz w:val="24"/>
          <w:szCs w:val="24"/>
        </w:rPr>
      </w:pPr>
      <w:r>
        <w:rPr>
          <w:rFonts w:ascii="Times New Roman" w:hAnsi="Times New Roman" w:cs="Times New Roman"/>
          <w:sz w:val="24"/>
          <w:szCs w:val="24"/>
        </w:rPr>
        <w:t>Еремина И. А., Кригер О.В. Лабораторный практикум по микробиологии: Учебное пособи</w:t>
      </w:r>
      <w:proofErr w:type="gramStart"/>
      <w:r>
        <w:rPr>
          <w:rFonts w:ascii="Times New Roman" w:hAnsi="Times New Roman" w:cs="Times New Roman"/>
          <w:sz w:val="24"/>
          <w:szCs w:val="24"/>
        </w:rPr>
        <w:t>е-</w:t>
      </w:r>
      <w:proofErr w:type="gramEnd"/>
      <w:r>
        <w:rPr>
          <w:rFonts w:ascii="Times New Roman" w:hAnsi="Times New Roman" w:cs="Times New Roman"/>
          <w:sz w:val="24"/>
          <w:szCs w:val="24"/>
        </w:rPr>
        <w:t xml:space="preserve"> /Кемеровский технологический институт пищевой промышленности.- Кемерово, 2005.- 11 с.</w:t>
      </w:r>
    </w:p>
    <w:p w:rsidR="00AE3A29" w:rsidRDefault="0033651E">
      <w:pPr>
        <w:pStyle w:val="a8"/>
        <w:numPr>
          <w:ilvl w:val="0"/>
          <w:numId w:val="3"/>
        </w:numPr>
        <w:rPr>
          <w:rFonts w:ascii="Times New Roman" w:hAnsi="Times New Roman" w:cs="Times New Roman"/>
          <w:sz w:val="24"/>
          <w:szCs w:val="24"/>
        </w:rPr>
      </w:pPr>
      <w:proofErr w:type="spellStart"/>
      <w:r>
        <w:rPr>
          <w:rFonts w:ascii="Times New Roman" w:hAnsi="Times New Roman" w:cs="Times New Roman"/>
          <w:sz w:val="24"/>
          <w:szCs w:val="24"/>
        </w:rPr>
        <w:t>Калганова</w:t>
      </w:r>
      <w:proofErr w:type="spellEnd"/>
      <w:r>
        <w:rPr>
          <w:rFonts w:ascii="Times New Roman" w:hAnsi="Times New Roman" w:cs="Times New Roman"/>
          <w:sz w:val="24"/>
          <w:szCs w:val="24"/>
        </w:rPr>
        <w:t xml:space="preserve"> Т.Н. практикум по микробиологии и биотехнологии: лабораторные работы/. </w:t>
      </w:r>
      <w:proofErr w:type="spellStart"/>
      <w:r>
        <w:rPr>
          <w:rFonts w:ascii="Times New Roman" w:hAnsi="Times New Roman" w:cs="Times New Roman"/>
          <w:sz w:val="24"/>
          <w:szCs w:val="24"/>
        </w:rPr>
        <w:t>Калганова</w:t>
      </w:r>
      <w:proofErr w:type="spellEnd"/>
      <w:r>
        <w:rPr>
          <w:rFonts w:ascii="Times New Roman" w:hAnsi="Times New Roman" w:cs="Times New Roman"/>
          <w:sz w:val="24"/>
          <w:szCs w:val="24"/>
        </w:rPr>
        <w:t xml:space="preserve">.- Южно-Сахалинск: </w:t>
      </w:r>
      <w:proofErr w:type="spellStart"/>
      <w:r>
        <w:rPr>
          <w:rFonts w:ascii="Times New Roman" w:hAnsi="Times New Roman" w:cs="Times New Roman"/>
          <w:sz w:val="24"/>
          <w:szCs w:val="24"/>
        </w:rPr>
        <w:t>СахГУ</w:t>
      </w:r>
      <w:proofErr w:type="spellEnd"/>
      <w:r>
        <w:rPr>
          <w:rFonts w:ascii="Times New Roman" w:hAnsi="Times New Roman" w:cs="Times New Roman"/>
          <w:sz w:val="24"/>
          <w:szCs w:val="24"/>
        </w:rPr>
        <w:t>, 2011.-56 с.</w:t>
      </w:r>
    </w:p>
    <w:p w:rsidR="00AE3A29" w:rsidRDefault="0033651E">
      <w:pPr>
        <w:pStyle w:val="a8"/>
        <w:numPr>
          <w:ilvl w:val="0"/>
          <w:numId w:val="3"/>
        </w:numPr>
        <w:rPr>
          <w:rFonts w:ascii="Times New Roman" w:hAnsi="Times New Roman" w:cs="Times New Roman"/>
          <w:sz w:val="24"/>
          <w:szCs w:val="24"/>
        </w:rPr>
      </w:pPr>
      <w:r>
        <w:rPr>
          <w:rFonts w:ascii="Times New Roman" w:hAnsi="Times New Roman" w:cs="Times New Roman"/>
          <w:sz w:val="24"/>
          <w:szCs w:val="24"/>
        </w:rPr>
        <w:t>Микроорганизмы воздуха [Электронный ресурс] / URL: https://helpiks.org/6-52861.html (Дата обращения: 5.02.2019)</w:t>
      </w:r>
    </w:p>
    <w:p w:rsidR="00AE3A29" w:rsidRDefault="0033651E">
      <w:pPr>
        <w:pStyle w:val="a8"/>
        <w:numPr>
          <w:ilvl w:val="0"/>
          <w:numId w:val="3"/>
        </w:numPr>
        <w:rPr>
          <w:rFonts w:ascii="Times New Roman" w:hAnsi="Times New Roman" w:cs="Times New Roman"/>
          <w:color w:val="0000FF" w:themeColor="hyperlink"/>
          <w:sz w:val="24"/>
          <w:szCs w:val="24"/>
          <w:u w:val="single"/>
        </w:rPr>
      </w:pPr>
      <w:r>
        <w:rPr>
          <w:rFonts w:ascii="Times New Roman" w:hAnsi="Times New Roman" w:cs="Times New Roman"/>
          <w:sz w:val="24"/>
          <w:szCs w:val="24"/>
        </w:rPr>
        <w:t>Общие свойства микроорганизмов [Электронный ресурс] / URL: https://bib.social/mikrobiologiya_1050/obschie-svoystva-mikroorganizmov-74007.html (Дата обращения: 5.02.2019)</w:t>
      </w:r>
    </w:p>
    <w:p w:rsidR="00AE3A29" w:rsidRDefault="0033651E">
      <w:pPr>
        <w:pStyle w:val="a8"/>
        <w:numPr>
          <w:ilvl w:val="0"/>
          <w:numId w:val="3"/>
        </w:numPr>
        <w:rPr>
          <w:rStyle w:val="a6"/>
          <w:rFonts w:ascii="Times New Roman" w:hAnsi="Times New Roman" w:cs="Times New Roman"/>
          <w:color w:val="auto"/>
          <w:sz w:val="24"/>
          <w:szCs w:val="24"/>
          <w:u w:val="none"/>
        </w:rPr>
      </w:pPr>
      <w:r>
        <w:rPr>
          <w:rStyle w:val="a6"/>
          <w:rFonts w:ascii="Times New Roman" w:hAnsi="Times New Roman" w:cs="Times New Roman"/>
          <w:color w:val="auto"/>
          <w:sz w:val="24"/>
          <w:szCs w:val="24"/>
          <w:u w:val="none"/>
        </w:rPr>
        <w:t>Основы микробиологии: методические указания к лабораторным занятиям студентов-биологов/М-во общ. и спец. Образования</w:t>
      </w:r>
      <w:proofErr w:type="gramStart"/>
      <w:r>
        <w:rPr>
          <w:rStyle w:val="a6"/>
          <w:rFonts w:ascii="Times New Roman" w:hAnsi="Times New Roman" w:cs="Times New Roman"/>
          <w:color w:val="auto"/>
          <w:sz w:val="24"/>
          <w:szCs w:val="24"/>
          <w:u w:val="none"/>
        </w:rPr>
        <w:t xml:space="preserve"> Р</w:t>
      </w:r>
      <w:proofErr w:type="gramEnd"/>
      <w:r>
        <w:rPr>
          <w:rStyle w:val="a6"/>
          <w:rFonts w:ascii="Times New Roman" w:hAnsi="Times New Roman" w:cs="Times New Roman"/>
          <w:color w:val="auto"/>
          <w:sz w:val="24"/>
          <w:szCs w:val="24"/>
          <w:u w:val="none"/>
        </w:rPr>
        <w:t xml:space="preserve">ос. Федерации </w:t>
      </w:r>
      <w:proofErr w:type="spellStart"/>
      <w:r>
        <w:rPr>
          <w:rStyle w:val="a6"/>
          <w:rFonts w:ascii="Times New Roman" w:hAnsi="Times New Roman" w:cs="Times New Roman"/>
          <w:color w:val="auto"/>
          <w:sz w:val="24"/>
          <w:szCs w:val="24"/>
          <w:u w:val="none"/>
        </w:rPr>
        <w:t>Яросл</w:t>
      </w:r>
      <w:proofErr w:type="spellEnd"/>
      <w:r>
        <w:rPr>
          <w:rStyle w:val="a6"/>
          <w:rFonts w:ascii="Times New Roman" w:hAnsi="Times New Roman" w:cs="Times New Roman"/>
          <w:color w:val="auto"/>
          <w:sz w:val="24"/>
          <w:szCs w:val="24"/>
          <w:u w:val="none"/>
        </w:rPr>
        <w:t>. Гос. Ун-т им. П.Г. Демидова. Каф. Ботаники и микробиологии, 1997.-38 с.</w:t>
      </w:r>
    </w:p>
    <w:p w:rsidR="00AE3A29" w:rsidRDefault="0033651E">
      <w:pPr>
        <w:pStyle w:val="a8"/>
        <w:numPr>
          <w:ilvl w:val="0"/>
          <w:numId w:val="3"/>
        </w:numPr>
        <w:rPr>
          <w:rStyle w:val="a6"/>
          <w:rFonts w:ascii="Times New Roman" w:hAnsi="Times New Roman" w:cs="Times New Roman"/>
          <w:color w:val="auto"/>
          <w:sz w:val="24"/>
          <w:szCs w:val="24"/>
          <w:u w:val="none"/>
        </w:rPr>
      </w:pPr>
      <w:proofErr w:type="spellStart"/>
      <w:r>
        <w:rPr>
          <w:rStyle w:val="a6"/>
          <w:rFonts w:ascii="Times New Roman" w:hAnsi="Times New Roman" w:cs="Times New Roman"/>
          <w:color w:val="auto"/>
          <w:sz w:val="24"/>
          <w:szCs w:val="24"/>
          <w:u w:val="none"/>
        </w:rPr>
        <w:t>Прунтова</w:t>
      </w:r>
      <w:proofErr w:type="spellEnd"/>
      <w:r>
        <w:rPr>
          <w:rStyle w:val="a6"/>
          <w:rFonts w:ascii="Times New Roman" w:hAnsi="Times New Roman" w:cs="Times New Roman"/>
          <w:color w:val="auto"/>
          <w:sz w:val="24"/>
          <w:szCs w:val="24"/>
          <w:u w:val="none"/>
        </w:rPr>
        <w:t xml:space="preserve"> О. В. лабораторный практикум по общей микробиологии / О.В. </w:t>
      </w:r>
      <w:proofErr w:type="spellStart"/>
      <w:r>
        <w:rPr>
          <w:rStyle w:val="a6"/>
          <w:rFonts w:ascii="Times New Roman" w:hAnsi="Times New Roman" w:cs="Times New Roman"/>
          <w:color w:val="auto"/>
          <w:sz w:val="24"/>
          <w:szCs w:val="24"/>
          <w:u w:val="none"/>
        </w:rPr>
        <w:t>Прунтова</w:t>
      </w:r>
      <w:proofErr w:type="spellEnd"/>
      <w:r>
        <w:rPr>
          <w:rStyle w:val="a6"/>
          <w:rFonts w:ascii="Times New Roman" w:hAnsi="Times New Roman" w:cs="Times New Roman"/>
          <w:color w:val="auto"/>
          <w:sz w:val="24"/>
          <w:szCs w:val="24"/>
          <w:u w:val="none"/>
        </w:rPr>
        <w:t xml:space="preserve">, О. Н. </w:t>
      </w:r>
      <w:proofErr w:type="spellStart"/>
      <w:r>
        <w:rPr>
          <w:rStyle w:val="a6"/>
          <w:rFonts w:ascii="Times New Roman" w:hAnsi="Times New Roman" w:cs="Times New Roman"/>
          <w:color w:val="auto"/>
          <w:sz w:val="24"/>
          <w:szCs w:val="24"/>
          <w:u w:val="none"/>
        </w:rPr>
        <w:t>сахно</w:t>
      </w:r>
      <w:proofErr w:type="spellEnd"/>
      <w:r>
        <w:rPr>
          <w:rStyle w:val="a6"/>
          <w:rFonts w:ascii="Times New Roman" w:hAnsi="Times New Roman" w:cs="Times New Roman"/>
          <w:color w:val="auto"/>
          <w:sz w:val="24"/>
          <w:szCs w:val="24"/>
          <w:u w:val="none"/>
        </w:rPr>
        <w:t xml:space="preserve">; </w:t>
      </w:r>
      <w:proofErr w:type="spellStart"/>
      <w:r>
        <w:rPr>
          <w:rStyle w:val="a6"/>
          <w:rFonts w:ascii="Times New Roman" w:hAnsi="Times New Roman" w:cs="Times New Roman"/>
          <w:color w:val="auto"/>
          <w:sz w:val="24"/>
          <w:szCs w:val="24"/>
          <w:u w:val="none"/>
        </w:rPr>
        <w:t>Владим</w:t>
      </w:r>
      <w:proofErr w:type="spellEnd"/>
      <w:r>
        <w:rPr>
          <w:rStyle w:val="a6"/>
          <w:rFonts w:ascii="Times New Roman" w:hAnsi="Times New Roman" w:cs="Times New Roman"/>
          <w:color w:val="auto"/>
          <w:sz w:val="24"/>
          <w:szCs w:val="24"/>
          <w:u w:val="none"/>
        </w:rPr>
        <w:t xml:space="preserve">. гос. Ун-т – Владимир: </w:t>
      </w:r>
      <w:proofErr w:type="spellStart"/>
      <w:r>
        <w:rPr>
          <w:rStyle w:val="a6"/>
          <w:rFonts w:ascii="Times New Roman" w:hAnsi="Times New Roman" w:cs="Times New Roman"/>
          <w:color w:val="auto"/>
          <w:sz w:val="24"/>
          <w:szCs w:val="24"/>
          <w:u w:val="none"/>
        </w:rPr>
        <w:t>Из</w:t>
      </w:r>
      <w:proofErr w:type="gramStart"/>
      <w:r>
        <w:rPr>
          <w:rStyle w:val="a6"/>
          <w:rFonts w:ascii="Times New Roman" w:hAnsi="Times New Roman" w:cs="Times New Roman"/>
          <w:color w:val="auto"/>
          <w:sz w:val="24"/>
          <w:szCs w:val="24"/>
          <w:u w:val="none"/>
        </w:rPr>
        <w:t>д</w:t>
      </w:r>
      <w:proofErr w:type="spellEnd"/>
      <w:r>
        <w:rPr>
          <w:rStyle w:val="a6"/>
          <w:rFonts w:ascii="Times New Roman" w:hAnsi="Times New Roman" w:cs="Times New Roman"/>
          <w:color w:val="auto"/>
          <w:sz w:val="24"/>
          <w:szCs w:val="24"/>
          <w:u w:val="none"/>
        </w:rPr>
        <w:t>-</w:t>
      </w:r>
      <w:proofErr w:type="gramEnd"/>
      <w:r>
        <w:rPr>
          <w:rStyle w:val="a6"/>
          <w:rFonts w:ascii="Times New Roman" w:hAnsi="Times New Roman" w:cs="Times New Roman"/>
          <w:color w:val="auto"/>
          <w:sz w:val="24"/>
          <w:szCs w:val="24"/>
          <w:u w:val="none"/>
        </w:rPr>
        <w:t xml:space="preserve"> </w:t>
      </w:r>
      <w:proofErr w:type="spellStart"/>
      <w:r>
        <w:rPr>
          <w:rStyle w:val="a6"/>
          <w:rFonts w:ascii="Times New Roman" w:hAnsi="Times New Roman" w:cs="Times New Roman"/>
          <w:color w:val="auto"/>
          <w:sz w:val="24"/>
          <w:szCs w:val="24"/>
          <w:u w:val="none"/>
        </w:rPr>
        <w:t>ВаГУ</w:t>
      </w:r>
      <w:proofErr w:type="spellEnd"/>
      <w:r>
        <w:rPr>
          <w:rStyle w:val="a6"/>
          <w:rFonts w:ascii="Times New Roman" w:hAnsi="Times New Roman" w:cs="Times New Roman"/>
          <w:color w:val="auto"/>
          <w:sz w:val="24"/>
          <w:szCs w:val="24"/>
          <w:u w:val="none"/>
        </w:rPr>
        <w:t>, 2005.- 76 с.</w:t>
      </w:r>
    </w:p>
    <w:p w:rsidR="00AE3A29" w:rsidRDefault="0033651E">
      <w:pPr>
        <w:pStyle w:val="a8"/>
        <w:numPr>
          <w:ilvl w:val="0"/>
          <w:numId w:val="3"/>
        </w:numPr>
        <w:rPr>
          <w:rStyle w:val="a6"/>
          <w:rFonts w:ascii="Times New Roman" w:hAnsi="Times New Roman" w:cs="Times New Roman"/>
          <w:color w:val="auto"/>
          <w:sz w:val="24"/>
          <w:szCs w:val="24"/>
          <w:u w:val="none"/>
        </w:rPr>
      </w:pPr>
      <w:proofErr w:type="spellStart"/>
      <w:r>
        <w:rPr>
          <w:rStyle w:val="a6"/>
          <w:rFonts w:ascii="Times New Roman" w:hAnsi="Times New Roman" w:cs="Times New Roman"/>
          <w:color w:val="auto"/>
          <w:sz w:val="24"/>
          <w:szCs w:val="24"/>
          <w:u w:val="none"/>
        </w:rPr>
        <w:t>Наплекова</w:t>
      </w:r>
      <w:proofErr w:type="spellEnd"/>
      <w:r>
        <w:rPr>
          <w:rStyle w:val="a6"/>
          <w:rFonts w:ascii="Times New Roman" w:hAnsi="Times New Roman" w:cs="Times New Roman"/>
          <w:color w:val="auto"/>
          <w:sz w:val="24"/>
          <w:szCs w:val="24"/>
          <w:u w:val="none"/>
        </w:rPr>
        <w:t xml:space="preserve"> Н.Н. Общая микробиология: Методические указания к лабораторным занятиям/</w:t>
      </w:r>
      <w:proofErr w:type="spellStart"/>
      <w:r>
        <w:rPr>
          <w:rStyle w:val="a6"/>
          <w:rFonts w:ascii="Times New Roman" w:hAnsi="Times New Roman" w:cs="Times New Roman"/>
          <w:color w:val="auto"/>
          <w:sz w:val="24"/>
          <w:szCs w:val="24"/>
          <w:u w:val="none"/>
        </w:rPr>
        <w:t>Новосиб</w:t>
      </w:r>
      <w:proofErr w:type="spellEnd"/>
      <w:r>
        <w:rPr>
          <w:rStyle w:val="a6"/>
          <w:rFonts w:ascii="Times New Roman" w:hAnsi="Times New Roman" w:cs="Times New Roman"/>
          <w:color w:val="auto"/>
          <w:sz w:val="24"/>
          <w:szCs w:val="24"/>
          <w:u w:val="none"/>
        </w:rPr>
        <w:t xml:space="preserve">. гос. </w:t>
      </w:r>
      <w:proofErr w:type="spellStart"/>
      <w:r>
        <w:rPr>
          <w:rStyle w:val="a6"/>
          <w:rFonts w:ascii="Times New Roman" w:hAnsi="Times New Roman" w:cs="Times New Roman"/>
          <w:color w:val="auto"/>
          <w:sz w:val="24"/>
          <w:szCs w:val="24"/>
          <w:u w:val="none"/>
        </w:rPr>
        <w:t>аграр</w:t>
      </w:r>
      <w:proofErr w:type="spellEnd"/>
      <w:r>
        <w:rPr>
          <w:rStyle w:val="a6"/>
          <w:rFonts w:ascii="Times New Roman" w:hAnsi="Times New Roman" w:cs="Times New Roman"/>
          <w:color w:val="auto"/>
          <w:sz w:val="24"/>
          <w:szCs w:val="24"/>
          <w:u w:val="none"/>
        </w:rPr>
        <w:t>. Ун-т; - Новосибирск, 2009,-51с.</w:t>
      </w:r>
    </w:p>
    <w:p w:rsidR="00AE3A29" w:rsidRDefault="0033651E">
      <w:pPr>
        <w:pStyle w:val="a8"/>
        <w:numPr>
          <w:ilvl w:val="0"/>
          <w:numId w:val="3"/>
        </w:numPr>
        <w:rPr>
          <w:rStyle w:val="a6"/>
          <w:rFonts w:ascii="Times New Roman" w:hAnsi="Times New Roman" w:cs="Times New Roman"/>
          <w:color w:val="auto"/>
          <w:sz w:val="24"/>
          <w:szCs w:val="24"/>
          <w:u w:val="none"/>
        </w:rPr>
      </w:pPr>
      <w:r>
        <w:rPr>
          <w:rStyle w:val="a6"/>
          <w:rFonts w:ascii="Times New Roman" w:hAnsi="Times New Roman" w:cs="Times New Roman"/>
          <w:color w:val="auto"/>
          <w:sz w:val="24"/>
          <w:szCs w:val="24"/>
          <w:u w:val="none"/>
        </w:rPr>
        <w:t>Пухова Н. Ю. Экология микроорганизмов: лаб. занятия: метод</w:t>
      </w:r>
      <w:proofErr w:type="gramStart"/>
      <w:r>
        <w:rPr>
          <w:rStyle w:val="a6"/>
          <w:rFonts w:ascii="Times New Roman" w:hAnsi="Times New Roman" w:cs="Times New Roman"/>
          <w:color w:val="auto"/>
          <w:sz w:val="24"/>
          <w:szCs w:val="24"/>
          <w:u w:val="none"/>
        </w:rPr>
        <w:t>.</w:t>
      </w:r>
      <w:proofErr w:type="gramEnd"/>
      <w:r>
        <w:rPr>
          <w:rStyle w:val="a6"/>
          <w:rFonts w:ascii="Times New Roman" w:hAnsi="Times New Roman" w:cs="Times New Roman"/>
          <w:color w:val="auto"/>
          <w:sz w:val="24"/>
          <w:szCs w:val="24"/>
          <w:u w:val="none"/>
        </w:rPr>
        <w:t xml:space="preserve"> </w:t>
      </w:r>
      <w:proofErr w:type="gramStart"/>
      <w:r>
        <w:rPr>
          <w:rStyle w:val="a6"/>
          <w:rFonts w:ascii="Times New Roman" w:hAnsi="Times New Roman" w:cs="Times New Roman"/>
          <w:color w:val="auto"/>
          <w:sz w:val="24"/>
          <w:szCs w:val="24"/>
          <w:u w:val="none"/>
        </w:rPr>
        <w:t>у</w:t>
      </w:r>
      <w:proofErr w:type="gramEnd"/>
      <w:r>
        <w:rPr>
          <w:rStyle w:val="a6"/>
          <w:rFonts w:ascii="Times New Roman" w:hAnsi="Times New Roman" w:cs="Times New Roman"/>
          <w:color w:val="auto"/>
          <w:sz w:val="24"/>
          <w:szCs w:val="24"/>
          <w:u w:val="none"/>
        </w:rPr>
        <w:t>казания: для студентов, обучающихся по направлению Экология и природопользование  и по специальности экология, 2008. – 54 с.</w:t>
      </w:r>
    </w:p>
    <w:p w:rsidR="00AE3A29" w:rsidRDefault="0033651E">
      <w:pPr>
        <w:pStyle w:val="a8"/>
        <w:numPr>
          <w:ilvl w:val="0"/>
          <w:numId w:val="3"/>
        </w:numPr>
        <w:rPr>
          <w:rStyle w:val="a6"/>
          <w:rFonts w:ascii="Times New Roman" w:hAnsi="Times New Roman" w:cs="Times New Roman"/>
          <w:color w:val="auto"/>
          <w:sz w:val="24"/>
          <w:szCs w:val="24"/>
          <w:u w:val="none"/>
        </w:rPr>
      </w:pPr>
      <w:proofErr w:type="spellStart"/>
      <w:r>
        <w:rPr>
          <w:rStyle w:val="a6"/>
          <w:rFonts w:ascii="Times New Roman" w:hAnsi="Times New Roman" w:cs="Times New Roman"/>
          <w:color w:val="auto"/>
          <w:sz w:val="24"/>
          <w:szCs w:val="24"/>
          <w:u w:val="none"/>
        </w:rPr>
        <w:t>Черняковская</w:t>
      </w:r>
      <w:proofErr w:type="spellEnd"/>
      <w:r>
        <w:rPr>
          <w:rStyle w:val="a6"/>
          <w:rFonts w:ascii="Times New Roman" w:hAnsi="Times New Roman" w:cs="Times New Roman"/>
          <w:color w:val="auto"/>
          <w:sz w:val="24"/>
          <w:szCs w:val="24"/>
          <w:u w:val="none"/>
        </w:rPr>
        <w:t xml:space="preserve"> Т.Ф. Микробиология. Лабораторный практикум: </w:t>
      </w:r>
      <w:proofErr w:type="spellStart"/>
      <w:r>
        <w:rPr>
          <w:rStyle w:val="a6"/>
          <w:rFonts w:ascii="Times New Roman" w:hAnsi="Times New Roman" w:cs="Times New Roman"/>
          <w:color w:val="auto"/>
          <w:sz w:val="24"/>
          <w:szCs w:val="24"/>
          <w:u w:val="none"/>
        </w:rPr>
        <w:t>учебн</w:t>
      </w:r>
      <w:proofErr w:type="spellEnd"/>
      <w:proofErr w:type="gramStart"/>
      <w:r>
        <w:rPr>
          <w:rStyle w:val="a6"/>
          <w:rFonts w:ascii="Times New Roman" w:hAnsi="Times New Roman" w:cs="Times New Roman"/>
          <w:color w:val="auto"/>
          <w:sz w:val="24"/>
          <w:szCs w:val="24"/>
          <w:u w:val="none"/>
        </w:rPr>
        <w:t>.-</w:t>
      </w:r>
      <w:proofErr w:type="gramEnd"/>
      <w:r>
        <w:rPr>
          <w:rStyle w:val="a6"/>
          <w:rFonts w:ascii="Times New Roman" w:hAnsi="Times New Roman" w:cs="Times New Roman"/>
          <w:color w:val="auto"/>
          <w:sz w:val="24"/>
          <w:szCs w:val="24"/>
          <w:u w:val="none"/>
        </w:rPr>
        <w:t>метод. пособие, 2007.- 51 с.</w:t>
      </w:r>
    </w:p>
    <w:p w:rsidR="00AE3A29" w:rsidRDefault="0033651E">
      <w:pPr>
        <w:pStyle w:val="a8"/>
        <w:numPr>
          <w:ilvl w:val="0"/>
          <w:numId w:val="3"/>
        </w:numPr>
        <w:rPr>
          <w:rStyle w:val="a6"/>
          <w:rFonts w:ascii="Times New Roman" w:hAnsi="Times New Roman" w:cs="Times New Roman"/>
          <w:color w:val="auto"/>
          <w:sz w:val="24"/>
          <w:szCs w:val="24"/>
          <w:u w:val="none"/>
        </w:rPr>
      </w:pPr>
      <w:r>
        <w:rPr>
          <w:rStyle w:val="a6"/>
          <w:rFonts w:ascii="Times New Roman" w:hAnsi="Times New Roman" w:cs="Times New Roman"/>
          <w:color w:val="auto"/>
          <w:sz w:val="24"/>
          <w:szCs w:val="24"/>
          <w:u w:val="none"/>
        </w:rPr>
        <w:t>[Электронный ресурс] / URL: http://chem21.info/page/105047007007013103103059061172086199224241113031/ (Дата обращения: 6.02.2019).</w:t>
      </w:r>
    </w:p>
    <w:p w:rsidR="00AE3A29" w:rsidRDefault="00AE3A29">
      <w:pPr>
        <w:pStyle w:val="a8"/>
        <w:rPr>
          <w:rStyle w:val="a6"/>
          <w:rFonts w:ascii="Times New Roman" w:hAnsi="Times New Roman" w:cs="Times New Roman"/>
          <w:color w:val="auto"/>
          <w:sz w:val="24"/>
          <w:szCs w:val="24"/>
          <w:u w:val="none"/>
        </w:rPr>
      </w:pPr>
    </w:p>
    <w:p w:rsidR="002E3D9C" w:rsidRDefault="002E3D9C">
      <w:pPr>
        <w:rPr>
          <w:rStyle w:val="a6"/>
          <w:rFonts w:ascii="Times New Roman" w:hAnsi="Times New Roman" w:cs="Times New Roman"/>
          <w:color w:val="auto"/>
          <w:sz w:val="24"/>
          <w:szCs w:val="24"/>
          <w:u w:val="none"/>
        </w:rPr>
      </w:pPr>
      <w:r>
        <w:rPr>
          <w:rStyle w:val="a6"/>
          <w:rFonts w:ascii="Times New Roman" w:hAnsi="Times New Roman" w:cs="Times New Roman"/>
          <w:color w:val="auto"/>
          <w:sz w:val="24"/>
          <w:szCs w:val="24"/>
          <w:u w:val="none"/>
        </w:rPr>
        <w:br w:type="page"/>
      </w:r>
    </w:p>
    <w:p w:rsidR="002E3D9C" w:rsidRPr="00363DF7" w:rsidRDefault="002E3D9C" w:rsidP="002E3D9C">
      <w:pPr>
        <w:pStyle w:val="1"/>
        <w:rPr>
          <w:rFonts w:ascii="Times New Roman" w:hAnsi="Times New Roman" w:cs="Times New Roman"/>
          <w:color w:val="000000" w:themeColor="text1"/>
        </w:rPr>
      </w:pPr>
      <w:bookmarkStart w:id="7" w:name="_Toc984533"/>
      <w:r w:rsidRPr="00363DF7">
        <w:rPr>
          <w:rFonts w:ascii="Times New Roman" w:hAnsi="Times New Roman" w:cs="Times New Roman"/>
          <w:color w:val="000000" w:themeColor="text1"/>
        </w:rPr>
        <w:lastRenderedPageBreak/>
        <w:t>Приложение 1.Теоретическая часть</w:t>
      </w:r>
      <w:bookmarkEnd w:id="7"/>
    </w:p>
    <w:p w:rsidR="002E3D9C" w:rsidRPr="00EF5FC0" w:rsidRDefault="002E3D9C" w:rsidP="002E3D9C">
      <w:pPr>
        <w:pStyle w:val="2"/>
        <w:rPr>
          <w:rFonts w:ascii="Times New Roman" w:hAnsi="Times New Roman" w:cs="Times New Roman"/>
          <w:color w:val="000000" w:themeColor="text1"/>
          <w:sz w:val="24"/>
          <w:szCs w:val="24"/>
        </w:rPr>
      </w:pPr>
      <w:bookmarkStart w:id="8" w:name="_Toc984534"/>
      <w:r>
        <w:rPr>
          <w:rFonts w:ascii="Times New Roman" w:hAnsi="Times New Roman" w:cs="Times New Roman"/>
          <w:color w:val="000000" w:themeColor="text1"/>
          <w:sz w:val="24"/>
          <w:szCs w:val="24"/>
        </w:rPr>
        <w:t>1.</w:t>
      </w:r>
      <w:r w:rsidRPr="00EF5FC0">
        <w:rPr>
          <w:rFonts w:ascii="Times New Roman" w:hAnsi="Times New Roman" w:cs="Times New Roman"/>
          <w:color w:val="000000" w:themeColor="text1"/>
          <w:sz w:val="24"/>
          <w:szCs w:val="24"/>
        </w:rPr>
        <w:t xml:space="preserve"> Механизмы, условия накопления бактерий, вирусов и спор плесневелых грибов в помещении и меры по предупреждению их накопления</w:t>
      </w:r>
      <w:bookmarkEnd w:id="8"/>
      <w:r w:rsidRPr="00EF5FC0">
        <w:rPr>
          <w:rFonts w:ascii="Times New Roman" w:hAnsi="Times New Roman" w:cs="Times New Roman"/>
          <w:color w:val="000000" w:themeColor="text1"/>
          <w:sz w:val="24"/>
          <w:szCs w:val="24"/>
        </w:rPr>
        <w:t xml:space="preserve"> </w:t>
      </w:r>
    </w:p>
    <w:p w:rsidR="002E3D9C" w:rsidRDefault="002E3D9C" w:rsidP="002E3D9C">
      <w:pPr>
        <w:pStyle w:val="a8"/>
        <w:ind w:left="0" w:firstLine="708"/>
        <w:rPr>
          <w:sz w:val="24"/>
          <w:szCs w:val="24"/>
        </w:rPr>
      </w:pPr>
    </w:p>
    <w:p w:rsidR="002E3D9C" w:rsidRDefault="002E3D9C" w:rsidP="002E3D9C">
      <w:pPr>
        <w:pStyle w:val="a8"/>
        <w:spacing w:line="360" w:lineRule="auto"/>
        <w:ind w:left="0" w:firstLine="708"/>
        <w:jc w:val="both"/>
        <w:rPr>
          <w:rFonts w:ascii="Times New Roman" w:hAnsi="Times New Roman" w:cs="Times New Roman"/>
          <w:sz w:val="24"/>
          <w:szCs w:val="24"/>
        </w:rPr>
      </w:pPr>
      <w:r>
        <w:rPr>
          <w:rFonts w:ascii="Times New Roman" w:hAnsi="Times New Roman" w:cs="Times New Roman"/>
          <w:sz w:val="24"/>
          <w:szCs w:val="24"/>
        </w:rPr>
        <w:t>В закрытых помещениях при плохом проветривании накапливаются микроорганизмы, выделяемые через дыхательные пути человека – они попадают в воздух из мокроты и слюны при кашле, разговоре, чихании. Помимо воздушно-капельного пути патогенные микроорганизмы могут распространяться через воздух «пылевым» путем. Объясняется это тем, что находящиеся в выделениях больных (каплях мокроты, слизи и т.п.) микроорганизмы окружены белковым субстратом, поэтому они более устойчивы к высыханию и другим факторам. Когда такие капли высыхают, они превращаются в своеобразную микробную пыль, содержащую многие патогенные микроорганизмы.</w:t>
      </w:r>
    </w:p>
    <w:p w:rsidR="002E3D9C" w:rsidRDefault="002E3D9C" w:rsidP="002E3D9C">
      <w:pPr>
        <w:pStyle w:val="a8"/>
        <w:spacing w:line="360" w:lineRule="auto"/>
        <w:ind w:left="0" w:firstLine="708"/>
        <w:jc w:val="both"/>
        <w:rPr>
          <w:rFonts w:ascii="Times New Roman" w:hAnsi="Times New Roman" w:cs="Times New Roman"/>
          <w:sz w:val="24"/>
          <w:szCs w:val="24"/>
        </w:rPr>
      </w:pPr>
      <w:r>
        <w:rPr>
          <w:rFonts w:ascii="Times New Roman" w:hAnsi="Times New Roman" w:cs="Times New Roman"/>
          <w:sz w:val="24"/>
          <w:szCs w:val="24"/>
        </w:rPr>
        <w:t xml:space="preserve">Для снижения микробной обсемененности воздуха в производственных помещениях применяют физические способы его очистки и обеззараживания. С помощью системы приточно-вытяжной вентиляции загрязненный воздух удаляется из помещений, а на его место поступает более чистый атмосферный воздух. Фильтрация поступающего воздуха через специальные воздушные фильтры значительно повышает эффективность вентиляции. Фильтры, пропитанные специальной </w:t>
      </w:r>
      <w:proofErr w:type="spellStart"/>
      <w:r>
        <w:rPr>
          <w:rFonts w:ascii="Times New Roman" w:hAnsi="Times New Roman" w:cs="Times New Roman"/>
          <w:sz w:val="24"/>
          <w:szCs w:val="24"/>
        </w:rPr>
        <w:t>пылесвязывающей</w:t>
      </w:r>
      <w:proofErr w:type="spellEnd"/>
      <w:r>
        <w:rPr>
          <w:rFonts w:ascii="Times New Roman" w:hAnsi="Times New Roman" w:cs="Times New Roman"/>
          <w:sz w:val="24"/>
          <w:szCs w:val="24"/>
        </w:rPr>
        <w:t xml:space="preserve"> жидкостью, задерживают до 90-95% микроорганизмов и частиц пыли, находящихся в воздухе. После очистки воздух подвергают обеззараживанию. Требуемая степень очистки воздуха в помещении определяется условиями и характером выпускаемого продукта. </w:t>
      </w:r>
    </w:p>
    <w:p w:rsidR="002E3D9C" w:rsidRDefault="002E3D9C" w:rsidP="002E3D9C">
      <w:pPr>
        <w:pStyle w:val="a8"/>
        <w:spacing w:line="360" w:lineRule="auto"/>
        <w:ind w:left="0" w:firstLine="708"/>
        <w:jc w:val="both"/>
        <w:rPr>
          <w:rFonts w:ascii="Times New Roman" w:hAnsi="Times New Roman" w:cs="Times New Roman"/>
          <w:sz w:val="24"/>
          <w:szCs w:val="24"/>
        </w:rPr>
      </w:pPr>
      <w:r>
        <w:rPr>
          <w:rFonts w:ascii="Times New Roman" w:hAnsi="Times New Roman" w:cs="Times New Roman"/>
          <w:sz w:val="24"/>
          <w:szCs w:val="24"/>
        </w:rPr>
        <w:t xml:space="preserve">Обеззараженный воздух можно получить, используя </w:t>
      </w:r>
      <w:proofErr w:type="gramStart"/>
      <w:r>
        <w:rPr>
          <w:rFonts w:ascii="Times New Roman" w:hAnsi="Times New Roman" w:cs="Times New Roman"/>
          <w:sz w:val="24"/>
          <w:szCs w:val="24"/>
        </w:rPr>
        <w:t>УФ-облучение</w:t>
      </w:r>
      <w:proofErr w:type="gramEnd"/>
      <w:r>
        <w:rPr>
          <w:rFonts w:ascii="Times New Roman" w:hAnsi="Times New Roman" w:cs="Times New Roman"/>
          <w:sz w:val="24"/>
          <w:szCs w:val="24"/>
        </w:rPr>
        <w:t>. С этой целью помещение оборудуется стационарными или переносными бактерицидными лампами из расчета 2,0-2,5 Вт/м</w:t>
      </w:r>
      <w:r>
        <w:rPr>
          <w:rFonts w:ascii="Times New Roman" w:hAnsi="Times New Roman" w:cs="Times New Roman"/>
          <w:sz w:val="24"/>
          <w:szCs w:val="24"/>
          <w:vertAlign w:val="superscript"/>
        </w:rPr>
        <w:t>3</w:t>
      </w:r>
      <w:r>
        <w:rPr>
          <w:rFonts w:ascii="Times New Roman" w:hAnsi="Times New Roman" w:cs="Times New Roman"/>
          <w:sz w:val="24"/>
          <w:szCs w:val="24"/>
        </w:rPr>
        <w:t xml:space="preserve"> объема помещения. Работа ламп в течение 6 час позволяет уменьшить количество микроорганизмов в воздухе на 80-90%. Однако следует иметь в виду, что работа обычных </w:t>
      </w:r>
      <w:proofErr w:type="gramStart"/>
      <w:r>
        <w:rPr>
          <w:rFonts w:ascii="Times New Roman" w:hAnsi="Times New Roman" w:cs="Times New Roman"/>
          <w:sz w:val="24"/>
          <w:szCs w:val="24"/>
        </w:rPr>
        <w:t>УФ-ламп</w:t>
      </w:r>
      <w:proofErr w:type="gramEnd"/>
      <w:r>
        <w:rPr>
          <w:rFonts w:ascii="Times New Roman" w:hAnsi="Times New Roman" w:cs="Times New Roman"/>
          <w:sz w:val="24"/>
          <w:szCs w:val="24"/>
        </w:rPr>
        <w:t xml:space="preserve"> должна проводиться в отсутствии людей, так как их излучение оказывает неблагоприятное воздействие на кожу, слизистые оболочки организма и глаза. Обеззараживание воздуха в присутствии людей можно проводить, только используя специальные ультрафиолетовые бактерицидные облучатели-</w:t>
      </w:r>
      <w:proofErr w:type="spellStart"/>
      <w:r>
        <w:rPr>
          <w:rFonts w:ascii="Times New Roman" w:hAnsi="Times New Roman" w:cs="Times New Roman"/>
          <w:sz w:val="24"/>
          <w:szCs w:val="24"/>
        </w:rPr>
        <w:t>рециркуляторы</w:t>
      </w:r>
      <w:proofErr w:type="spellEnd"/>
      <w:r>
        <w:rPr>
          <w:rFonts w:ascii="Times New Roman" w:hAnsi="Times New Roman" w:cs="Times New Roman"/>
          <w:sz w:val="24"/>
          <w:szCs w:val="24"/>
        </w:rPr>
        <w:t>, которые рассчитаны на периодическую и непрерывную работу, они обеззараживают воздух в специальной камере корпуса лампы, предварительно нагнетая воздух из помещения [4].</w:t>
      </w:r>
    </w:p>
    <w:p w:rsidR="002E3D9C" w:rsidRPr="00EF5FC0" w:rsidRDefault="002E3D9C" w:rsidP="002E3D9C">
      <w:pPr>
        <w:pStyle w:val="2"/>
        <w:rPr>
          <w:rFonts w:ascii="Times New Roman" w:hAnsi="Times New Roman" w:cs="Times New Roman"/>
          <w:color w:val="000000" w:themeColor="text1"/>
          <w:sz w:val="24"/>
          <w:szCs w:val="24"/>
        </w:rPr>
      </w:pPr>
      <w:bookmarkStart w:id="9" w:name="_Toc984535"/>
      <w:r w:rsidRPr="00EF5FC0">
        <w:rPr>
          <w:rFonts w:ascii="Times New Roman" w:hAnsi="Times New Roman" w:cs="Times New Roman"/>
          <w:color w:val="000000" w:themeColor="text1"/>
          <w:sz w:val="24"/>
          <w:szCs w:val="24"/>
        </w:rPr>
        <w:t>2. Работа микробиолога</w:t>
      </w:r>
      <w:bookmarkEnd w:id="9"/>
    </w:p>
    <w:p w:rsidR="002E3D9C" w:rsidRDefault="002E3D9C" w:rsidP="002E3D9C">
      <w:pPr>
        <w:pStyle w:val="a8"/>
        <w:spacing w:line="360" w:lineRule="auto"/>
        <w:ind w:left="0" w:firstLine="708"/>
        <w:jc w:val="both"/>
        <w:rPr>
          <w:rFonts w:ascii="Times New Roman" w:hAnsi="Times New Roman" w:cs="Times New Roman"/>
          <w:sz w:val="24"/>
          <w:szCs w:val="24"/>
        </w:rPr>
      </w:pPr>
      <w:r>
        <w:rPr>
          <w:rFonts w:ascii="Times New Roman" w:hAnsi="Times New Roman" w:cs="Times New Roman"/>
          <w:sz w:val="24"/>
          <w:szCs w:val="24"/>
        </w:rPr>
        <w:t xml:space="preserve">Необходимо работать в микробиологической лаборатории, соблюдая правила не только общей техники безопасности, но правил работы с микроорганизмами. Для работы с </w:t>
      </w:r>
      <w:r>
        <w:rPr>
          <w:rFonts w:ascii="Times New Roman" w:hAnsi="Times New Roman" w:cs="Times New Roman"/>
          <w:sz w:val="24"/>
          <w:szCs w:val="24"/>
        </w:rPr>
        <w:lastRenderedPageBreak/>
        <w:t xml:space="preserve">ними существуют боксы, ламинарные шкафы. Перед и после работы лаборатория должна “дезинфицироваться”: воздух дезинфицируют с помощью специальных  </w:t>
      </w:r>
      <w:proofErr w:type="gramStart"/>
      <w:r>
        <w:rPr>
          <w:rFonts w:ascii="Times New Roman" w:hAnsi="Times New Roman" w:cs="Times New Roman"/>
          <w:sz w:val="24"/>
          <w:szCs w:val="24"/>
        </w:rPr>
        <w:t>УФ-ламп</w:t>
      </w:r>
      <w:proofErr w:type="gramEnd"/>
      <w:r>
        <w:rPr>
          <w:rFonts w:ascii="Times New Roman" w:hAnsi="Times New Roman" w:cs="Times New Roman"/>
          <w:sz w:val="24"/>
          <w:szCs w:val="24"/>
        </w:rPr>
        <w:t xml:space="preserve">, мебель (столы, шкафы и т.д.) протирают дезинфицирующим  раствором (например, 70% раствором спирта). Работают в специальной одноразовой или стерильной многоразовой одежде. Все инструменты и приборы должны стерилизоваться в сушильном шкафу или автоклаве по определенным режимам. Перед и после посева или пересева петли и иглы (если они многоразовые) должны стерилизоваться в пламени спиртовки. Приготовленная питательная среда должна проходить стерилизацию в автоклаве. Отработанные среда и микроорганизмы должны уничтожаться в автоклаве по специальным режимам в другой зоне (другой комнате) и в дальнейшем утилизироваться </w:t>
      </w:r>
      <w:proofErr w:type="gramStart"/>
      <w:r>
        <w:rPr>
          <w:rFonts w:ascii="Times New Roman" w:hAnsi="Times New Roman" w:cs="Times New Roman"/>
          <w:sz w:val="24"/>
          <w:szCs w:val="24"/>
        </w:rPr>
        <w:t>согласно</w:t>
      </w:r>
      <w:proofErr w:type="gramEnd"/>
      <w:r>
        <w:rPr>
          <w:rFonts w:ascii="Times New Roman" w:hAnsi="Times New Roman" w:cs="Times New Roman"/>
          <w:sz w:val="24"/>
          <w:szCs w:val="24"/>
        </w:rPr>
        <w:t xml:space="preserve"> нормативных документов.</w:t>
      </w:r>
    </w:p>
    <w:p w:rsidR="002E3D9C" w:rsidRPr="00EF5FC0" w:rsidRDefault="002E3D9C" w:rsidP="002E3D9C">
      <w:pPr>
        <w:pStyle w:val="a8"/>
        <w:spacing w:line="360" w:lineRule="auto"/>
        <w:ind w:left="0" w:firstLine="708"/>
        <w:jc w:val="both"/>
        <w:rPr>
          <w:rFonts w:ascii="Times New Roman" w:hAnsi="Times New Roman" w:cs="Times New Roman"/>
          <w:sz w:val="24"/>
          <w:szCs w:val="24"/>
        </w:rPr>
      </w:pPr>
      <w:r>
        <w:rPr>
          <w:rFonts w:ascii="Times New Roman" w:hAnsi="Times New Roman" w:cs="Times New Roman"/>
          <w:sz w:val="24"/>
          <w:szCs w:val="24"/>
        </w:rPr>
        <w:t>Различают поверхностный посев (микроорганизмы развиваются на поверхности твердых питательных сред) и глубинный (в толще среды). Для поверхностных посевов (пересевов) на твердые питательные среды используют бактериологические петли, для глубинного посева (пересева) - иглы. Инкубируют микроорганизмы обычно в термостате</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При поверхностном посеве анализируют выросшие колонии по комплексу признаков (размер, цвет, форма и др.) [1-3, 6-10]. </w:t>
      </w:r>
    </w:p>
    <w:p w:rsidR="002E3D9C" w:rsidRPr="00EF5FC0" w:rsidRDefault="002E3D9C" w:rsidP="002E3D9C">
      <w:pPr>
        <w:pStyle w:val="2"/>
        <w:rPr>
          <w:rFonts w:ascii="Times New Roman" w:hAnsi="Times New Roman" w:cs="Times New Roman"/>
          <w:color w:val="000000" w:themeColor="text1"/>
          <w:sz w:val="24"/>
          <w:szCs w:val="24"/>
        </w:rPr>
      </w:pPr>
      <w:bookmarkStart w:id="10" w:name="_Toc984536"/>
      <w:r w:rsidRPr="00EF5FC0">
        <w:rPr>
          <w:rFonts w:ascii="Times New Roman" w:hAnsi="Times New Roman" w:cs="Times New Roman"/>
          <w:color w:val="000000" w:themeColor="text1"/>
          <w:sz w:val="24"/>
          <w:szCs w:val="24"/>
        </w:rPr>
        <w:t>3. Микробиологический анализ воздуха</w:t>
      </w:r>
      <w:bookmarkEnd w:id="10"/>
    </w:p>
    <w:p w:rsidR="002E3D9C" w:rsidRPr="00AB4AD2" w:rsidRDefault="002E3D9C" w:rsidP="002E3D9C">
      <w:pPr>
        <w:jc w:val="both"/>
        <w:rPr>
          <w:rFonts w:ascii="Times New Roman" w:hAnsi="Times New Roman" w:cs="Times New Roman"/>
          <w:sz w:val="24"/>
          <w:szCs w:val="24"/>
        </w:rPr>
      </w:pPr>
      <w:r w:rsidRPr="00AB4AD2">
        <w:rPr>
          <w:rFonts w:ascii="Times New Roman" w:hAnsi="Times New Roman" w:cs="Times New Roman"/>
          <w:sz w:val="24"/>
          <w:szCs w:val="24"/>
        </w:rPr>
        <w:t xml:space="preserve">Санитарно-микробиологическое исследование воздуха можно разделить </w:t>
      </w:r>
      <w:r w:rsidRPr="00AB4AD2">
        <w:rPr>
          <w:rFonts w:ascii="Times New Roman" w:hAnsi="Times New Roman" w:cs="Times New Roman"/>
          <w:sz w:val="24"/>
          <w:szCs w:val="24"/>
          <w:u w:val="single"/>
        </w:rPr>
        <w:t>на 4 этапа</w:t>
      </w:r>
      <w:r w:rsidRPr="00AB4AD2">
        <w:rPr>
          <w:rFonts w:ascii="Times New Roman" w:hAnsi="Times New Roman" w:cs="Times New Roman"/>
          <w:sz w:val="24"/>
          <w:szCs w:val="24"/>
        </w:rPr>
        <w:t>:</w:t>
      </w:r>
    </w:p>
    <w:p w:rsidR="002E3D9C" w:rsidRPr="00AB4AD2" w:rsidRDefault="002E3D9C" w:rsidP="002E3D9C">
      <w:pPr>
        <w:jc w:val="both"/>
        <w:rPr>
          <w:rFonts w:ascii="Times New Roman" w:hAnsi="Times New Roman" w:cs="Times New Roman"/>
          <w:sz w:val="24"/>
          <w:szCs w:val="24"/>
        </w:rPr>
      </w:pPr>
      <w:r w:rsidRPr="00AB4AD2">
        <w:rPr>
          <w:rFonts w:ascii="Times New Roman" w:hAnsi="Times New Roman" w:cs="Times New Roman"/>
          <w:sz w:val="24"/>
          <w:szCs w:val="24"/>
        </w:rPr>
        <w:t>1) отбор проб;</w:t>
      </w:r>
    </w:p>
    <w:p w:rsidR="002E3D9C" w:rsidRPr="00AB4AD2" w:rsidRDefault="002E3D9C" w:rsidP="002E3D9C">
      <w:pPr>
        <w:jc w:val="both"/>
        <w:rPr>
          <w:rFonts w:ascii="Times New Roman" w:hAnsi="Times New Roman" w:cs="Times New Roman"/>
          <w:sz w:val="24"/>
          <w:szCs w:val="24"/>
        </w:rPr>
      </w:pPr>
      <w:r w:rsidRPr="00AB4AD2">
        <w:rPr>
          <w:rFonts w:ascii="Times New Roman" w:hAnsi="Times New Roman" w:cs="Times New Roman"/>
          <w:sz w:val="24"/>
          <w:szCs w:val="24"/>
        </w:rPr>
        <w:t>2) обработка, транспортировка, хранение проб, получение концентрата микроорганизмов (если необходимо);</w:t>
      </w:r>
    </w:p>
    <w:p w:rsidR="002E3D9C" w:rsidRPr="00AB4AD2" w:rsidRDefault="002E3D9C" w:rsidP="002E3D9C">
      <w:pPr>
        <w:jc w:val="both"/>
        <w:rPr>
          <w:rFonts w:ascii="Times New Roman" w:hAnsi="Times New Roman" w:cs="Times New Roman"/>
          <w:sz w:val="24"/>
          <w:szCs w:val="24"/>
        </w:rPr>
      </w:pPr>
      <w:r w:rsidRPr="00AB4AD2">
        <w:rPr>
          <w:rFonts w:ascii="Times New Roman" w:hAnsi="Times New Roman" w:cs="Times New Roman"/>
          <w:sz w:val="24"/>
          <w:szCs w:val="24"/>
        </w:rPr>
        <w:t>3) бактериологический посев, культивирование микроорганизмов;</w:t>
      </w:r>
    </w:p>
    <w:p w:rsidR="002E3D9C" w:rsidRPr="00AB4AD2" w:rsidRDefault="002E3D9C" w:rsidP="002E3D9C">
      <w:pPr>
        <w:jc w:val="both"/>
        <w:rPr>
          <w:rFonts w:ascii="Times New Roman" w:hAnsi="Times New Roman" w:cs="Times New Roman"/>
          <w:sz w:val="24"/>
          <w:szCs w:val="24"/>
        </w:rPr>
      </w:pPr>
      <w:r w:rsidRPr="00AB4AD2">
        <w:rPr>
          <w:rFonts w:ascii="Times New Roman" w:hAnsi="Times New Roman" w:cs="Times New Roman"/>
          <w:sz w:val="24"/>
          <w:szCs w:val="24"/>
        </w:rPr>
        <w:t>4) идентификация выделенной культуры (определение патогенных и санитарно-показательных микроорганизмов, ОМЧ).</w:t>
      </w:r>
    </w:p>
    <w:p w:rsidR="002E3D9C" w:rsidRPr="00AB4AD2" w:rsidRDefault="002E3D9C" w:rsidP="002E3D9C">
      <w:pPr>
        <w:spacing w:line="360" w:lineRule="auto"/>
        <w:ind w:firstLine="708"/>
        <w:jc w:val="both"/>
        <w:rPr>
          <w:rFonts w:ascii="Times New Roman" w:hAnsi="Times New Roman" w:cs="Times New Roman"/>
          <w:sz w:val="24"/>
          <w:szCs w:val="24"/>
        </w:rPr>
      </w:pPr>
      <w:r w:rsidRPr="00AB4AD2">
        <w:rPr>
          <w:rFonts w:ascii="Times New Roman" w:hAnsi="Times New Roman" w:cs="Times New Roman"/>
          <w:sz w:val="24"/>
          <w:szCs w:val="24"/>
        </w:rPr>
        <w:t>Правильное взятие проб гарантирует точность исследования. В закрытых помещениях точки отбора проб устанавливаются из расчета на каждые 20 м</w:t>
      </w:r>
      <w:proofErr w:type="gramStart"/>
      <w:r w:rsidRPr="00AB4AD2">
        <w:rPr>
          <w:rFonts w:ascii="Times New Roman" w:hAnsi="Times New Roman" w:cs="Times New Roman"/>
          <w:sz w:val="24"/>
          <w:szCs w:val="24"/>
          <w:vertAlign w:val="superscript"/>
        </w:rPr>
        <w:t>2</w:t>
      </w:r>
      <w:proofErr w:type="gramEnd"/>
      <w:r w:rsidRPr="00AB4AD2">
        <w:rPr>
          <w:rFonts w:ascii="Times New Roman" w:hAnsi="Times New Roman" w:cs="Times New Roman"/>
          <w:sz w:val="24"/>
          <w:szCs w:val="24"/>
        </w:rPr>
        <w:t xml:space="preserve"> площади - одна проба воздуха, по типу конверта: 4 точки по углам комнаты (на расстоянии 0,5 м от стен) и 5-я точка - в центре. Пробы воздуха забираются на высоте 1,6—1,8 м от пола - на уровне дыхания в жилых помещениях. Пробы необходимо отбирать днем (в период активной деятельности человека), после влажной уборки и проветривания помещения. Атмосферный воздух исследуют в жилой зоне на уровне 0,5—2 м от земли вблизи источников загрязнения, а также в зеленых зонах (парки, сады и т. д.) для оценки их влияния на микрофлору воздуха.</w:t>
      </w:r>
    </w:p>
    <w:p w:rsidR="002E3D9C" w:rsidRPr="00FD05B6" w:rsidRDefault="002E3D9C" w:rsidP="00EA28F3">
      <w:pPr>
        <w:jc w:val="both"/>
        <w:rPr>
          <w:rFonts w:ascii="Times New Roman" w:hAnsi="Times New Roman" w:cs="Times New Roman"/>
          <w:sz w:val="24"/>
          <w:szCs w:val="24"/>
        </w:rPr>
      </w:pPr>
      <w:r w:rsidRPr="00FD05B6">
        <w:rPr>
          <w:rFonts w:ascii="Times New Roman" w:hAnsi="Times New Roman" w:cs="Times New Roman"/>
          <w:sz w:val="24"/>
          <w:szCs w:val="24"/>
        </w:rPr>
        <w:lastRenderedPageBreak/>
        <w:t>Следует обратить внимание на то, что при отборе проб воздуха во многих случаях происходит посев его на питательную среду.</w:t>
      </w:r>
      <w:bookmarkStart w:id="11" w:name="_GoBack"/>
      <w:bookmarkEnd w:id="11"/>
    </w:p>
    <w:p w:rsidR="002E3D9C" w:rsidRPr="00FD05B6" w:rsidRDefault="002E3D9C" w:rsidP="00EA28F3">
      <w:pPr>
        <w:jc w:val="both"/>
        <w:rPr>
          <w:rFonts w:ascii="Times New Roman" w:hAnsi="Times New Roman" w:cs="Times New Roman"/>
          <w:sz w:val="24"/>
          <w:szCs w:val="24"/>
        </w:rPr>
      </w:pPr>
      <w:r w:rsidRPr="00FD05B6">
        <w:rPr>
          <w:rFonts w:ascii="Times New Roman" w:hAnsi="Times New Roman" w:cs="Times New Roman"/>
          <w:sz w:val="24"/>
          <w:szCs w:val="24"/>
        </w:rPr>
        <w:t xml:space="preserve">Методы отбора проб воздуха для бактериологического исследования подразделяют </w:t>
      </w:r>
      <w:proofErr w:type="gramStart"/>
      <w:r w:rsidRPr="00FD05B6">
        <w:rPr>
          <w:rFonts w:ascii="Times New Roman" w:hAnsi="Times New Roman" w:cs="Times New Roman"/>
          <w:sz w:val="24"/>
          <w:szCs w:val="24"/>
        </w:rPr>
        <w:t>на</w:t>
      </w:r>
      <w:proofErr w:type="gramEnd"/>
      <w:r w:rsidRPr="00FD05B6">
        <w:rPr>
          <w:rFonts w:ascii="Times New Roman" w:hAnsi="Times New Roman" w:cs="Times New Roman"/>
          <w:sz w:val="24"/>
          <w:szCs w:val="24"/>
        </w:rPr>
        <w:t>:</w:t>
      </w:r>
    </w:p>
    <w:p w:rsidR="002E3D9C" w:rsidRPr="00FD05B6" w:rsidRDefault="002E3D9C" w:rsidP="00EA28F3">
      <w:pPr>
        <w:jc w:val="both"/>
        <w:rPr>
          <w:rFonts w:ascii="Times New Roman" w:hAnsi="Times New Roman" w:cs="Times New Roman"/>
          <w:sz w:val="24"/>
          <w:szCs w:val="24"/>
        </w:rPr>
      </w:pPr>
      <w:r w:rsidRPr="00FD05B6">
        <w:rPr>
          <w:rFonts w:ascii="Times New Roman" w:hAnsi="Times New Roman" w:cs="Times New Roman"/>
          <w:sz w:val="24"/>
          <w:szCs w:val="24"/>
        </w:rPr>
        <w:t xml:space="preserve">1) </w:t>
      </w:r>
      <w:proofErr w:type="gramStart"/>
      <w:r w:rsidRPr="00FD05B6">
        <w:rPr>
          <w:rFonts w:ascii="Times New Roman" w:hAnsi="Times New Roman" w:cs="Times New Roman"/>
          <w:sz w:val="24"/>
          <w:szCs w:val="24"/>
        </w:rPr>
        <w:t>аспирационные</w:t>
      </w:r>
      <w:proofErr w:type="gramEnd"/>
      <w:r w:rsidRPr="00FD05B6">
        <w:rPr>
          <w:rFonts w:ascii="Times New Roman" w:hAnsi="Times New Roman" w:cs="Times New Roman"/>
          <w:sz w:val="24"/>
          <w:szCs w:val="24"/>
        </w:rPr>
        <w:t>, основанные на активном просасывании воздуха с помощью различных приборов;</w:t>
      </w:r>
    </w:p>
    <w:p w:rsidR="002E3D9C" w:rsidRPr="00FD05B6" w:rsidRDefault="002E3D9C" w:rsidP="00EA28F3">
      <w:pPr>
        <w:jc w:val="both"/>
        <w:rPr>
          <w:rFonts w:ascii="Times New Roman" w:hAnsi="Times New Roman" w:cs="Times New Roman"/>
          <w:sz w:val="24"/>
          <w:szCs w:val="24"/>
        </w:rPr>
      </w:pPr>
      <w:proofErr w:type="gramStart"/>
      <w:r w:rsidRPr="00FD05B6">
        <w:rPr>
          <w:rFonts w:ascii="Times New Roman" w:hAnsi="Times New Roman" w:cs="Times New Roman"/>
          <w:sz w:val="24"/>
          <w:szCs w:val="24"/>
        </w:rPr>
        <w:t xml:space="preserve">2) </w:t>
      </w:r>
      <w:proofErr w:type="spellStart"/>
      <w:r w:rsidRPr="00FD05B6">
        <w:rPr>
          <w:rFonts w:ascii="Times New Roman" w:hAnsi="Times New Roman" w:cs="Times New Roman"/>
          <w:sz w:val="24"/>
          <w:szCs w:val="24"/>
        </w:rPr>
        <w:t>седиментационные</w:t>
      </w:r>
      <w:proofErr w:type="spellEnd"/>
      <w:r w:rsidRPr="00FD05B6">
        <w:rPr>
          <w:rFonts w:ascii="Times New Roman" w:hAnsi="Times New Roman" w:cs="Times New Roman"/>
          <w:sz w:val="24"/>
          <w:szCs w:val="24"/>
        </w:rPr>
        <w:t>, основанные на принципе механического оседания микробов.</w:t>
      </w:r>
      <w:proofErr w:type="gramEnd"/>
    </w:p>
    <w:p w:rsidR="002E3D9C" w:rsidRPr="00EF5FC0" w:rsidRDefault="002E3D9C" w:rsidP="00EA28F3">
      <w:pPr>
        <w:jc w:val="both"/>
        <w:rPr>
          <w:rFonts w:ascii="Times New Roman" w:hAnsi="Times New Roman" w:cs="Times New Roman"/>
          <w:sz w:val="24"/>
          <w:szCs w:val="24"/>
        </w:rPr>
      </w:pPr>
      <w:proofErr w:type="spellStart"/>
      <w:r w:rsidRPr="00FD05B6">
        <w:rPr>
          <w:u w:val="single"/>
        </w:rPr>
        <w:t>Седиментационный</w:t>
      </w:r>
      <w:proofErr w:type="spellEnd"/>
      <w:r w:rsidRPr="00FD05B6">
        <w:t xml:space="preserve"> - наиболее старый метод, широко распространен благодаря простоте и доступности, однако является неточным. Его используют только при исследовании воздуха закрытых помещений. Метод предложен Р. Кохом и заключается в способности микроорганизмов под действием силы тяжести и под влиянием движения воздуха (вместе с частицами пыли и капельками аэрозоля) оседать на поверхность питательной среды в открытые чашки Петри. Чашки устанавливаются в точках отбора на горизонтальной поверхности. При определении общей микробной обсемененности чашки с мясопептонным </w:t>
      </w:r>
      <w:proofErr w:type="spellStart"/>
      <w:r w:rsidRPr="00FD05B6">
        <w:t>агаром</w:t>
      </w:r>
      <w:proofErr w:type="spellEnd"/>
      <w:r w:rsidRPr="00FD05B6">
        <w:t xml:space="preserve"> оставляют открытыми на 5—10 мин или дольше в зависимости от степени предполагаемого бактериального загрязнения. Для выявления санитарно-показательных микробов применяют кровяной </w:t>
      </w:r>
      <w:proofErr w:type="spellStart"/>
      <w:r w:rsidRPr="00FD05B6">
        <w:t>агар</w:t>
      </w:r>
      <w:proofErr w:type="spellEnd"/>
      <w:r w:rsidRPr="00FD05B6">
        <w:t xml:space="preserve"> (для обнаружения стрептококков), молочно-солевой или </w:t>
      </w:r>
      <w:proofErr w:type="spellStart"/>
      <w:r w:rsidRPr="00FD05B6">
        <w:t>желточно</w:t>
      </w:r>
      <w:proofErr w:type="spellEnd"/>
      <w:r w:rsidRPr="00FD05B6">
        <w:t xml:space="preserve">-солевой </w:t>
      </w:r>
      <w:proofErr w:type="spellStart"/>
      <w:r w:rsidRPr="00FD05B6">
        <w:t>агар</w:t>
      </w:r>
      <w:proofErr w:type="spellEnd"/>
      <w:r w:rsidRPr="00FD05B6">
        <w:t xml:space="preserve"> (для определения стафилококков), </w:t>
      </w:r>
      <w:proofErr w:type="spellStart"/>
      <w:r w:rsidRPr="00FD05B6">
        <w:t>суслоагар</w:t>
      </w:r>
      <w:proofErr w:type="spellEnd"/>
      <w:r w:rsidRPr="00FD05B6">
        <w:t xml:space="preserve"> или среду </w:t>
      </w:r>
      <w:proofErr w:type="spellStart"/>
      <w:r w:rsidRPr="00FD05B6">
        <w:t>Сабуро</w:t>
      </w:r>
      <w:proofErr w:type="spellEnd"/>
      <w:r w:rsidRPr="00FD05B6">
        <w:t xml:space="preserve"> (для выявления дрожжей и грибов). При определении санитарно-показательных микроорганизмов чашки оставляют открытыми в течение 40—60 мин. По окончании экспозиции все чашки закрывают, помещают в термостат на сутки для культивирования при температуре, оптимальной для развития выделяемого микроорганизма, затем (если этого требуют исследования) на 48 ч оставляют при комнатной температуре для образования пигмента пигментообразующими </w:t>
      </w:r>
      <w:r w:rsidRPr="00EF5FC0">
        <w:rPr>
          <w:rFonts w:ascii="Times New Roman" w:hAnsi="Times New Roman" w:cs="Times New Roman"/>
          <w:sz w:val="24"/>
          <w:szCs w:val="24"/>
        </w:rPr>
        <w:t>микроорганизмами.</w:t>
      </w:r>
    </w:p>
    <w:p w:rsidR="002E3D9C" w:rsidRPr="00EF5FC0" w:rsidRDefault="002E3D9C" w:rsidP="002E3D9C">
      <w:pPr>
        <w:spacing w:line="360" w:lineRule="auto"/>
        <w:jc w:val="both"/>
        <w:rPr>
          <w:rFonts w:ascii="Times New Roman" w:hAnsi="Times New Roman" w:cs="Times New Roman"/>
          <w:color w:val="000000"/>
          <w:sz w:val="24"/>
          <w:szCs w:val="24"/>
        </w:rPr>
      </w:pPr>
      <w:proofErr w:type="spellStart"/>
      <w:r w:rsidRPr="00EF5FC0">
        <w:rPr>
          <w:rFonts w:ascii="Times New Roman" w:hAnsi="Times New Roman" w:cs="Times New Roman"/>
          <w:color w:val="000000"/>
          <w:sz w:val="24"/>
          <w:szCs w:val="24"/>
        </w:rPr>
        <w:t>Седиментационный</w:t>
      </w:r>
      <w:proofErr w:type="spellEnd"/>
      <w:r w:rsidRPr="00EF5FC0">
        <w:rPr>
          <w:rFonts w:ascii="Times New Roman" w:hAnsi="Times New Roman" w:cs="Times New Roman"/>
          <w:color w:val="000000"/>
          <w:sz w:val="24"/>
          <w:szCs w:val="24"/>
        </w:rPr>
        <w:t xml:space="preserve"> метод имеет ряд недостатков: на поверхность среды оседают только грубодисперсные фракц</w:t>
      </w:r>
      <w:proofErr w:type="gramStart"/>
      <w:r w:rsidRPr="00EF5FC0">
        <w:rPr>
          <w:rFonts w:ascii="Times New Roman" w:hAnsi="Times New Roman" w:cs="Times New Roman"/>
          <w:color w:val="000000"/>
          <w:sz w:val="24"/>
          <w:szCs w:val="24"/>
        </w:rPr>
        <w:t>ии аэ</w:t>
      </w:r>
      <w:proofErr w:type="gramEnd"/>
      <w:r w:rsidRPr="00EF5FC0">
        <w:rPr>
          <w:rFonts w:ascii="Times New Roman" w:hAnsi="Times New Roman" w:cs="Times New Roman"/>
          <w:color w:val="000000"/>
          <w:sz w:val="24"/>
          <w:szCs w:val="24"/>
        </w:rPr>
        <w:t>розоля; нередко колонии образуются не из единичной клетки, а из скопления микробов; на применяемых питательных средах вырастает только часть воздушной микрофлоры. К тому же этот метод совершенно непригоден при исследовании бактериальной загрязненности атмосферного воздуха.</w:t>
      </w:r>
    </w:p>
    <w:p w:rsidR="002E3D9C" w:rsidRPr="00EF5FC0" w:rsidRDefault="002E3D9C" w:rsidP="002E3D9C">
      <w:pPr>
        <w:spacing w:line="360" w:lineRule="auto"/>
        <w:jc w:val="both"/>
        <w:rPr>
          <w:rFonts w:ascii="Times New Roman" w:hAnsi="Times New Roman" w:cs="Times New Roman"/>
          <w:color w:val="000000"/>
          <w:sz w:val="24"/>
          <w:szCs w:val="24"/>
        </w:rPr>
      </w:pPr>
      <w:r w:rsidRPr="00EF5FC0">
        <w:rPr>
          <w:rFonts w:ascii="Times New Roman" w:hAnsi="Times New Roman" w:cs="Times New Roman"/>
          <w:color w:val="000000"/>
          <w:sz w:val="24"/>
          <w:szCs w:val="24"/>
          <w:u w:val="single"/>
        </w:rPr>
        <w:t>Аспирационные методы</w:t>
      </w:r>
      <w:r w:rsidRPr="00EF5FC0">
        <w:rPr>
          <w:rFonts w:ascii="Times New Roman" w:hAnsi="Times New Roman" w:cs="Times New Roman"/>
          <w:color w:val="000000"/>
          <w:sz w:val="24"/>
          <w:szCs w:val="24"/>
        </w:rPr>
        <w:t xml:space="preserve"> основаны на принудительном осаждении микроорганизмов из воздуха на поверхность плотной питательной среды или в улавливающую жидкость (</w:t>
      </w:r>
      <w:proofErr w:type="gramStart"/>
      <w:r w:rsidRPr="00EF5FC0">
        <w:rPr>
          <w:rFonts w:ascii="Times New Roman" w:hAnsi="Times New Roman" w:cs="Times New Roman"/>
          <w:color w:val="000000"/>
          <w:sz w:val="24"/>
          <w:szCs w:val="24"/>
        </w:rPr>
        <w:t>мясо-</w:t>
      </w:r>
      <w:proofErr w:type="spellStart"/>
      <w:r w:rsidRPr="00EF5FC0">
        <w:rPr>
          <w:rFonts w:ascii="Times New Roman" w:hAnsi="Times New Roman" w:cs="Times New Roman"/>
          <w:color w:val="000000"/>
          <w:sz w:val="24"/>
          <w:szCs w:val="24"/>
        </w:rPr>
        <w:t>пептонный</w:t>
      </w:r>
      <w:proofErr w:type="spellEnd"/>
      <w:proofErr w:type="gramEnd"/>
      <w:r w:rsidRPr="00EF5FC0">
        <w:rPr>
          <w:rFonts w:ascii="Times New Roman" w:hAnsi="Times New Roman" w:cs="Times New Roman"/>
          <w:color w:val="000000"/>
          <w:sz w:val="24"/>
          <w:szCs w:val="24"/>
        </w:rPr>
        <w:t xml:space="preserve"> </w:t>
      </w:r>
      <w:r w:rsidRPr="00EF5FC0">
        <w:rPr>
          <w:rFonts w:ascii="Times New Roman" w:hAnsi="Times New Roman" w:cs="Times New Roman"/>
          <w:sz w:val="24"/>
          <w:szCs w:val="24"/>
        </w:rPr>
        <w:t>бульон</w:t>
      </w:r>
      <w:r w:rsidRPr="00EF5FC0">
        <w:rPr>
          <w:rFonts w:ascii="Times New Roman" w:hAnsi="Times New Roman" w:cs="Times New Roman"/>
          <w:color w:val="000000"/>
          <w:sz w:val="24"/>
          <w:szCs w:val="24"/>
        </w:rPr>
        <w:t xml:space="preserve">, </w:t>
      </w:r>
      <w:r w:rsidRPr="00EF5FC0">
        <w:rPr>
          <w:rFonts w:ascii="Times New Roman" w:hAnsi="Times New Roman" w:cs="Times New Roman"/>
          <w:sz w:val="24"/>
          <w:szCs w:val="24"/>
        </w:rPr>
        <w:t>буферный</w:t>
      </w:r>
      <w:r w:rsidRPr="00EF5FC0">
        <w:rPr>
          <w:rFonts w:ascii="Times New Roman" w:hAnsi="Times New Roman" w:cs="Times New Roman"/>
          <w:color w:val="000000"/>
          <w:sz w:val="24"/>
          <w:szCs w:val="24"/>
        </w:rPr>
        <w:t xml:space="preserve"> раствор, изотонический раствор хлорида натрия и др.). Аспирационные методы используют при исследовании воздуха, как закрытых помещений, так и атмосферного.</w:t>
      </w:r>
    </w:p>
    <w:p w:rsidR="002E3D9C" w:rsidRPr="00EF5FC0" w:rsidRDefault="002E3D9C" w:rsidP="002E3D9C">
      <w:pPr>
        <w:spacing w:line="360" w:lineRule="auto"/>
        <w:jc w:val="both"/>
        <w:rPr>
          <w:rFonts w:ascii="Times New Roman" w:eastAsia="Times New Roman" w:hAnsi="Times New Roman" w:cs="Times New Roman"/>
          <w:color w:val="000000"/>
          <w:sz w:val="24"/>
          <w:szCs w:val="24"/>
          <w:lang w:eastAsia="ru-RU"/>
        </w:rPr>
      </w:pPr>
      <w:r w:rsidRPr="00EF5FC0">
        <w:rPr>
          <w:rFonts w:ascii="Times New Roman" w:hAnsi="Times New Roman" w:cs="Times New Roman"/>
          <w:color w:val="000000"/>
          <w:sz w:val="24"/>
          <w:szCs w:val="24"/>
        </w:rPr>
        <w:t xml:space="preserve">В настоящее время широко применяется при исследовании воздуха закрытых помещений прибор Кротова (рис. 2). Принцип работы этого аппарата основан на том, что воздух, просасываемый через клиновидную щель в крышке аппарата, ударяется о поверхность питательной среды, при этом частицы пыли и аэрозоля прилипают к среде, а вместе с ними и микроорганизмы, находящиеся в воздухе. Чашку Петри с тонким слоем среды </w:t>
      </w:r>
      <w:r w:rsidRPr="00EF5FC0">
        <w:rPr>
          <w:rFonts w:ascii="Times New Roman" w:hAnsi="Times New Roman" w:cs="Times New Roman"/>
          <w:color w:val="000000"/>
          <w:sz w:val="24"/>
          <w:szCs w:val="24"/>
        </w:rPr>
        <w:lastRenderedPageBreak/>
        <w:t xml:space="preserve">укрепляют на вращающемся столике аппарата, что обеспечивает равномерное распределение бактерий на ее поверхности. Работает аппарат от электросети. После отбора пробы с определенной экспозицией чашку вынимают, закрывают крышкой и помещают на 48 ч в термостат. Обычно отбор проб проводят со скоростью 20-25 л/мин в течение 5 мин. Таким образом, определяется флора в 100-125 л воздуха. </w:t>
      </w:r>
      <w:proofErr w:type="gramStart"/>
      <w:r w:rsidRPr="00EF5FC0">
        <w:rPr>
          <w:rFonts w:ascii="Times New Roman" w:hAnsi="Times New Roman" w:cs="Times New Roman"/>
          <w:color w:val="000000"/>
          <w:sz w:val="24"/>
          <w:szCs w:val="24"/>
        </w:rPr>
        <w:t xml:space="preserve">При обнаружении санитарно-показательных микроорганизмов объем исследуемого воздуха увеличивают до 250 л. </w:t>
      </w:r>
      <w:r w:rsidRPr="00EF5FC0">
        <w:rPr>
          <w:rFonts w:ascii="Times New Roman" w:eastAsia="Times New Roman" w:hAnsi="Times New Roman" w:cs="Times New Roman"/>
          <w:color w:val="000000"/>
          <w:sz w:val="24"/>
          <w:szCs w:val="24"/>
          <w:lang w:eastAsia="ru-RU"/>
        </w:rPr>
        <w:t xml:space="preserve">В практике санитарной службы при аспирационном взятии проб используются также </w:t>
      </w:r>
      <w:proofErr w:type="spellStart"/>
      <w:r w:rsidRPr="00EF5FC0">
        <w:rPr>
          <w:rFonts w:ascii="Times New Roman" w:eastAsia="Times New Roman" w:hAnsi="Times New Roman" w:cs="Times New Roman"/>
          <w:color w:val="000000"/>
          <w:sz w:val="24"/>
          <w:szCs w:val="24"/>
          <w:lang w:eastAsia="ru-RU"/>
        </w:rPr>
        <w:t>бактериоуловитель</w:t>
      </w:r>
      <w:proofErr w:type="spellEnd"/>
      <w:r w:rsidRPr="00EF5FC0">
        <w:rPr>
          <w:rFonts w:ascii="Times New Roman" w:eastAsia="Times New Roman" w:hAnsi="Times New Roman" w:cs="Times New Roman"/>
          <w:color w:val="000000"/>
          <w:sz w:val="24"/>
          <w:szCs w:val="24"/>
          <w:lang w:eastAsia="ru-RU"/>
        </w:rPr>
        <w:t xml:space="preserve"> </w:t>
      </w:r>
      <w:proofErr w:type="spellStart"/>
      <w:r w:rsidRPr="00EF5FC0">
        <w:rPr>
          <w:rFonts w:ascii="Times New Roman" w:eastAsia="Times New Roman" w:hAnsi="Times New Roman" w:cs="Times New Roman"/>
          <w:color w:val="000000"/>
          <w:sz w:val="24"/>
          <w:szCs w:val="24"/>
          <w:lang w:eastAsia="ru-RU"/>
        </w:rPr>
        <w:t>Речменского</w:t>
      </w:r>
      <w:proofErr w:type="spellEnd"/>
      <w:r w:rsidRPr="00EF5FC0">
        <w:rPr>
          <w:rFonts w:ascii="Times New Roman" w:eastAsia="Times New Roman" w:hAnsi="Times New Roman" w:cs="Times New Roman"/>
          <w:color w:val="000000"/>
          <w:sz w:val="24"/>
          <w:szCs w:val="24"/>
          <w:lang w:eastAsia="ru-RU"/>
        </w:rPr>
        <w:t xml:space="preserve">, прибор для отбора проб воздуха (ПОВ-1), пробоотборник аэрозольный бактериологический (ПАБ-1), </w:t>
      </w:r>
      <w:proofErr w:type="spellStart"/>
      <w:r w:rsidRPr="00EF5FC0">
        <w:rPr>
          <w:rFonts w:ascii="Times New Roman" w:eastAsia="Times New Roman" w:hAnsi="Times New Roman" w:cs="Times New Roman"/>
          <w:color w:val="000000"/>
          <w:sz w:val="24"/>
          <w:szCs w:val="24"/>
          <w:lang w:eastAsia="ru-RU"/>
        </w:rPr>
        <w:t>бактериально</w:t>
      </w:r>
      <w:proofErr w:type="spellEnd"/>
      <w:r w:rsidRPr="00EF5FC0">
        <w:rPr>
          <w:rFonts w:ascii="Times New Roman" w:eastAsia="Times New Roman" w:hAnsi="Times New Roman" w:cs="Times New Roman"/>
          <w:color w:val="000000"/>
          <w:sz w:val="24"/>
          <w:szCs w:val="24"/>
          <w:lang w:eastAsia="ru-RU"/>
        </w:rPr>
        <w:t xml:space="preserve">-вирусный </w:t>
      </w:r>
      <w:proofErr w:type="spellStart"/>
      <w:r w:rsidRPr="00EF5FC0">
        <w:rPr>
          <w:rFonts w:ascii="Times New Roman" w:eastAsia="Times New Roman" w:hAnsi="Times New Roman" w:cs="Times New Roman"/>
          <w:color w:val="000000"/>
          <w:sz w:val="24"/>
          <w:szCs w:val="24"/>
          <w:lang w:eastAsia="ru-RU"/>
        </w:rPr>
        <w:t>электропреципитатор</w:t>
      </w:r>
      <w:proofErr w:type="spellEnd"/>
      <w:r w:rsidRPr="00EF5FC0">
        <w:rPr>
          <w:rFonts w:ascii="Times New Roman" w:eastAsia="Times New Roman" w:hAnsi="Times New Roman" w:cs="Times New Roman"/>
          <w:color w:val="000000"/>
          <w:sz w:val="24"/>
          <w:szCs w:val="24"/>
          <w:lang w:eastAsia="ru-RU"/>
        </w:rPr>
        <w:t xml:space="preserve"> (БВЭП-1), прибор Киктенко, приборы Андерсена, Дьяконова, МБ и др. Для исследования атмосферы могут быть использованы и мембранные фильтры № 4, через которые воздух просасывается с помощью</w:t>
      </w:r>
      <w:proofErr w:type="gramEnd"/>
      <w:r w:rsidRPr="00EF5FC0">
        <w:rPr>
          <w:rFonts w:ascii="Times New Roman" w:eastAsia="Times New Roman" w:hAnsi="Times New Roman" w:cs="Times New Roman"/>
          <w:color w:val="000000"/>
          <w:sz w:val="24"/>
          <w:szCs w:val="24"/>
          <w:lang w:eastAsia="ru-RU"/>
        </w:rPr>
        <w:t xml:space="preserve"> аппарата </w:t>
      </w:r>
      <w:proofErr w:type="spellStart"/>
      <w:r w:rsidRPr="00EF5FC0">
        <w:rPr>
          <w:rFonts w:ascii="Times New Roman" w:eastAsia="Times New Roman" w:hAnsi="Times New Roman" w:cs="Times New Roman"/>
          <w:color w:val="000000"/>
          <w:sz w:val="24"/>
          <w:szCs w:val="24"/>
          <w:lang w:eastAsia="ru-RU"/>
        </w:rPr>
        <w:t>Зейтца</w:t>
      </w:r>
      <w:proofErr w:type="spellEnd"/>
      <w:r w:rsidRPr="00EF5FC0">
        <w:rPr>
          <w:rFonts w:ascii="Times New Roman" w:eastAsia="Times New Roman" w:hAnsi="Times New Roman" w:cs="Times New Roman"/>
          <w:color w:val="000000"/>
          <w:sz w:val="24"/>
          <w:szCs w:val="24"/>
          <w:lang w:eastAsia="ru-RU"/>
        </w:rPr>
        <w:t>.</w:t>
      </w:r>
    </w:p>
    <w:p w:rsidR="002E3D9C" w:rsidRPr="00EF5FC0" w:rsidRDefault="002E3D9C" w:rsidP="002E3D9C">
      <w:pPr>
        <w:spacing w:line="360" w:lineRule="auto"/>
        <w:jc w:val="both"/>
        <w:rPr>
          <w:rFonts w:ascii="Times New Roman" w:eastAsia="Times New Roman" w:hAnsi="Times New Roman" w:cs="Times New Roman"/>
          <w:color w:val="000000"/>
          <w:sz w:val="24"/>
          <w:szCs w:val="24"/>
          <w:lang w:eastAsia="ru-RU"/>
        </w:rPr>
      </w:pPr>
      <w:r w:rsidRPr="00EF5FC0">
        <w:rPr>
          <w:rFonts w:ascii="Times New Roman" w:eastAsia="Times New Roman" w:hAnsi="Times New Roman" w:cs="Times New Roman"/>
          <w:color w:val="000000"/>
          <w:sz w:val="24"/>
          <w:szCs w:val="24"/>
          <w:lang w:eastAsia="ru-RU"/>
        </w:rPr>
        <w:t xml:space="preserve">При использовании любого из перечисленных приборов получаемые результаты являются приблизительными, однако они дают более правильную оценку обсемененности воздуха в сравнении с </w:t>
      </w:r>
      <w:proofErr w:type="spellStart"/>
      <w:r w:rsidRPr="00EF5FC0">
        <w:rPr>
          <w:rFonts w:ascii="Times New Roman" w:eastAsia="Times New Roman" w:hAnsi="Times New Roman" w:cs="Times New Roman"/>
          <w:color w:val="000000"/>
          <w:sz w:val="24"/>
          <w:szCs w:val="24"/>
          <w:lang w:eastAsia="ru-RU"/>
        </w:rPr>
        <w:t>седиментационным</w:t>
      </w:r>
      <w:proofErr w:type="spellEnd"/>
      <w:r w:rsidRPr="00EF5FC0">
        <w:rPr>
          <w:rFonts w:ascii="Times New Roman" w:eastAsia="Times New Roman" w:hAnsi="Times New Roman" w:cs="Times New Roman"/>
          <w:color w:val="000000"/>
          <w:sz w:val="24"/>
          <w:szCs w:val="24"/>
          <w:lang w:eastAsia="ru-RU"/>
        </w:rPr>
        <w:t xml:space="preserve"> методом. Во многих случаях отбор проб совмещен с этапом посева.</w:t>
      </w:r>
    </w:p>
    <w:p w:rsidR="002E3D9C" w:rsidRPr="00363DF7" w:rsidRDefault="002E3D9C" w:rsidP="002E3D9C">
      <w:pPr>
        <w:pStyle w:val="2"/>
        <w:rPr>
          <w:rFonts w:ascii="Times New Roman" w:hAnsi="Times New Roman" w:cs="Times New Roman"/>
          <w:color w:val="000000" w:themeColor="text1"/>
          <w:sz w:val="24"/>
          <w:szCs w:val="24"/>
          <w:lang w:eastAsia="ru-RU"/>
        </w:rPr>
      </w:pPr>
      <w:bookmarkStart w:id="12" w:name="_Toc984537"/>
      <w:r w:rsidRPr="00363DF7">
        <w:rPr>
          <w:rFonts w:ascii="Times New Roman" w:hAnsi="Times New Roman" w:cs="Times New Roman"/>
          <w:color w:val="000000" w:themeColor="text1"/>
          <w:sz w:val="24"/>
          <w:szCs w:val="24"/>
          <w:lang w:eastAsia="ru-RU"/>
        </w:rPr>
        <w:t>4. Определение общего микробного числа</w:t>
      </w:r>
      <w:bookmarkEnd w:id="12"/>
    </w:p>
    <w:p w:rsidR="002E3D9C" w:rsidRPr="00AB4AD2" w:rsidRDefault="002E3D9C" w:rsidP="002E3D9C">
      <w:pPr>
        <w:spacing w:line="360" w:lineRule="auto"/>
        <w:jc w:val="both"/>
        <w:rPr>
          <w:color w:val="000000"/>
        </w:rPr>
      </w:pPr>
      <w:r w:rsidRPr="00EF5FC0">
        <w:rPr>
          <w:rFonts w:ascii="Times New Roman" w:hAnsi="Times New Roman" w:cs="Times New Roman"/>
          <w:color w:val="000000"/>
          <w:sz w:val="24"/>
          <w:szCs w:val="24"/>
        </w:rPr>
        <w:t xml:space="preserve">Для определения общего количества бактерий в воздухе закрытых помещений забирают две пробы (объемом по 100 л каждая) на чашки Петри с МПА при помощи любого прибора (чаще всего аппарата Кротова), либо </w:t>
      </w:r>
      <w:proofErr w:type="spellStart"/>
      <w:r w:rsidRPr="00EF5FC0">
        <w:rPr>
          <w:rFonts w:ascii="Times New Roman" w:hAnsi="Times New Roman" w:cs="Times New Roman"/>
          <w:color w:val="000000"/>
          <w:sz w:val="24"/>
          <w:szCs w:val="24"/>
        </w:rPr>
        <w:t>седиментационным</w:t>
      </w:r>
      <w:proofErr w:type="spellEnd"/>
      <w:r w:rsidRPr="00EF5FC0">
        <w:rPr>
          <w:rFonts w:ascii="Times New Roman" w:hAnsi="Times New Roman" w:cs="Times New Roman"/>
          <w:color w:val="000000"/>
          <w:sz w:val="24"/>
          <w:szCs w:val="24"/>
        </w:rPr>
        <w:t xml:space="preserve"> методом, расставляя чашки с питательной средой по принципу конверта. Чашки с посевом помещают в термостат на сутки, а затем на 48 ч оставляют при комнатной температуре. Экспозиция чашек с посевами на свету дает возможность подсчитать раздельно количество</w:t>
      </w:r>
      <w:r w:rsidRPr="00AB4AD2">
        <w:rPr>
          <w:color w:val="000000"/>
        </w:rPr>
        <w:t xml:space="preserve"> пигментных колоний (желтых, белых, розовых, черных, оранжевых и др.), количество спорообразующих бацилл, грибов и актиномицетов. Подсчитывают количество колоний на обеих чашках, вычисляют среднее арифметическое и делают </w:t>
      </w:r>
      <w:r w:rsidRPr="00AB4AD2">
        <w:t>перерасчет</w:t>
      </w:r>
      <w:r w:rsidRPr="00AB4AD2">
        <w:rPr>
          <w:color w:val="000000"/>
        </w:rPr>
        <w:t xml:space="preserve"> на к</w:t>
      </w:r>
      <w:r>
        <w:rPr>
          <w:color w:val="000000"/>
        </w:rPr>
        <w:t>оличество микроорганизмов в 1 м</w:t>
      </w:r>
      <w:r>
        <w:rPr>
          <w:color w:val="000000"/>
          <w:vertAlign w:val="superscript"/>
        </w:rPr>
        <w:t>3</w:t>
      </w:r>
      <w:r w:rsidRPr="00AB4AD2">
        <w:rPr>
          <w:color w:val="000000"/>
        </w:rPr>
        <w:t xml:space="preserve"> воздуха. Количество каждой группы колоний (пигментных, </w:t>
      </w:r>
      <w:proofErr w:type="spellStart"/>
      <w:r w:rsidRPr="00AB4AD2">
        <w:rPr>
          <w:color w:val="000000"/>
        </w:rPr>
        <w:t>беспигментных</w:t>
      </w:r>
      <w:proofErr w:type="spellEnd"/>
      <w:r w:rsidRPr="00AB4AD2">
        <w:rPr>
          <w:color w:val="000000"/>
        </w:rPr>
        <w:t>, плесеней, бацилл, актиномицетов) выражают в процентах по отношению к общему числу.</w:t>
      </w:r>
    </w:p>
    <w:p w:rsidR="002E3D9C" w:rsidRPr="00EF5FC0" w:rsidRDefault="002E3D9C" w:rsidP="002E3D9C">
      <w:pPr>
        <w:shd w:val="clear" w:color="auto" w:fill="FFFFFF"/>
        <w:spacing w:before="375" w:after="450" w:line="360" w:lineRule="auto"/>
        <w:ind w:firstLine="708"/>
        <w:jc w:val="both"/>
        <w:rPr>
          <w:rFonts w:ascii="Times New Roman" w:hAnsi="Times New Roman" w:cs="Times New Roman"/>
          <w:color w:val="000000"/>
          <w:sz w:val="24"/>
          <w:szCs w:val="24"/>
        </w:rPr>
      </w:pPr>
      <w:r w:rsidRPr="00EF5FC0">
        <w:rPr>
          <w:rFonts w:ascii="Times New Roman" w:hAnsi="Times New Roman" w:cs="Times New Roman"/>
          <w:color w:val="000000"/>
          <w:sz w:val="24"/>
          <w:szCs w:val="24"/>
        </w:rPr>
        <w:t xml:space="preserve">При определении микробного числа методом седиментации по Коху подсчитывают колонии выросшие на чашках Петри (площадь поверхности </w:t>
      </w:r>
      <w:proofErr w:type="spellStart"/>
      <w:r w:rsidRPr="00EF5FC0">
        <w:rPr>
          <w:rFonts w:ascii="Times New Roman" w:hAnsi="Times New Roman" w:cs="Times New Roman"/>
          <w:color w:val="000000"/>
          <w:sz w:val="24"/>
          <w:szCs w:val="24"/>
        </w:rPr>
        <w:t>агара</w:t>
      </w:r>
      <w:proofErr w:type="spellEnd"/>
      <w:r w:rsidRPr="00EF5FC0">
        <w:rPr>
          <w:rFonts w:ascii="Times New Roman" w:hAnsi="Times New Roman" w:cs="Times New Roman"/>
          <w:color w:val="000000"/>
          <w:sz w:val="24"/>
          <w:szCs w:val="24"/>
        </w:rPr>
        <w:t xml:space="preserve"> в чашке равна 75 см</w:t>
      </w:r>
      <w:proofErr w:type="gramStart"/>
      <w:r w:rsidRPr="00EF5FC0">
        <w:rPr>
          <w:rFonts w:ascii="Times New Roman" w:hAnsi="Times New Roman" w:cs="Times New Roman"/>
          <w:color w:val="000000"/>
          <w:sz w:val="24"/>
          <w:szCs w:val="24"/>
          <w:vertAlign w:val="superscript"/>
        </w:rPr>
        <w:t>2</w:t>
      </w:r>
      <w:proofErr w:type="gramEnd"/>
      <w:r w:rsidRPr="00EF5FC0">
        <w:rPr>
          <w:rFonts w:ascii="Times New Roman" w:hAnsi="Times New Roman" w:cs="Times New Roman"/>
          <w:color w:val="000000"/>
          <w:sz w:val="24"/>
          <w:szCs w:val="24"/>
        </w:rPr>
        <w:t>) и расчет ведут по правилу: на поверхность площадью 100 см</w:t>
      </w:r>
      <w:r w:rsidRPr="00EF5FC0">
        <w:rPr>
          <w:rFonts w:ascii="Times New Roman" w:hAnsi="Times New Roman" w:cs="Times New Roman"/>
          <w:color w:val="000000"/>
          <w:sz w:val="24"/>
          <w:szCs w:val="24"/>
          <w:vertAlign w:val="superscript"/>
        </w:rPr>
        <w:t>2</w:t>
      </w:r>
      <w:r w:rsidRPr="00EF5FC0">
        <w:rPr>
          <w:rFonts w:ascii="Times New Roman" w:hAnsi="Times New Roman" w:cs="Times New Roman"/>
          <w:color w:val="000000"/>
          <w:sz w:val="24"/>
          <w:szCs w:val="24"/>
        </w:rPr>
        <w:t xml:space="preserve"> за 5 мин оседает такое количество микробов, которое содержится в 10 л воздуха.</w:t>
      </w:r>
    </w:p>
    <w:p w:rsidR="002E3D9C" w:rsidRPr="00EF5FC0" w:rsidRDefault="002E3D9C" w:rsidP="002E3D9C">
      <w:pPr>
        <w:pStyle w:val="2"/>
        <w:spacing w:line="360" w:lineRule="auto"/>
        <w:jc w:val="both"/>
        <w:rPr>
          <w:rFonts w:ascii="Times New Roman" w:hAnsi="Times New Roman" w:cs="Times New Roman"/>
          <w:color w:val="000000" w:themeColor="text1"/>
          <w:sz w:val="24"/>
          <w:szCs w:val="24"/>
          <w:lang w:eastAsia="ru-RU"/>
        </w:rPr>
      </w:pPr>
      <w:bookmarkStart w:id="13" w:name="_Toc984538"/>
      <w:r w:rsidRPr="00EF5FC0">
        <w:rPr>
          <w:rFonts w:ascii="Times New Roman" w:hAnsi="Times New Roman" w:cs="Times New Roman"/>
          <w:color w:val="000000" w:themeColor="text1"/>
          <w:sz w:val="24"/>
          <w:szCs w:val="24"/>
          <w:lang w:eastAsia="ru-RU"/>
        </w:rPr>
        <w:lastRenderedPageBreak/>
        <w:t>5. Определение стафилококков</w:t>
      </w:r>
      <w:bookmarkEnd w:id="13"/>
    </w:p>
    <w:p w:rsidR="002E3D9C" w:rsidRPr="00EF5FC0" w:rsidRDefault="002E3D9C" w:rsidP="002E3D9C">
      <w:pPr>
        <w:spacing w:line="360" w:lineRule="auto"/>
        <w:ind w:firstLine="708"/>
        <w:jc w:val="both"/>
        <w:rPr>
          <w:rFonts w:ascii="Times New Roman" w:hAnsi="Times New Roman" w:cs="Times New Roman"/>
          <w:sz w:val="24"/>
          <w:szCs w:val="24"/>
          <w:lang w:eastAsia="ru-RU"/>
        </w:rPr>
      </w:pPr>
      <w:r w:rsidRPr="00EF5FC0">
        <w:rPr>
          <w:rFonts w:ascii="Times New Roman" w:hAnsi="Times New Roman" w:cs="Times New Roman"/>
          <w:sz w:val="24"/>
          <w:szCs w:val="24"/>
          <w:lang w:eastAsia="ru-RU"/>
        </w:rPr>
        <w:t xml:space="preserve">Отбор проб воздуха проводится с помощью аппарата Кротова в количестве 250 л на 2—3 чашки с </w:t>
      </w:r>
      <w:proofErr w:type="spellStart"/>
      <w:r w:rsidRPr="00EF5FC0">
        <w:rPr>
          <w:rFonts w:ascii="Times New Roman" w:hAnsi="Times New Roman" w:cs="Times New Roman"/>
          <w:sz w:val="24"/>
          <w:szCs w:val="24"/>
          <w:lang w:eastAsia="ru-RU"/>
        </w:rPr>
        <w:t>желточно</w:t>
      </w:r>
      <w:proofErr w:type="spellEnd"/>
      <w:r w:rsidRPr="00EF5FC0">
        <w:rPr>
          <w:rFonts w:ascii="Times New Roman" w:hAnsi="Times New Roman" w:cs="Times New Roman"/>
          <w:sz w:val="24"/>
          <w:szCs w:val="24"/>
          <w:lang w:eastAsia="ru-RU"/>
        </w:rPr>
        <w:t xml:space="preserve">-солевым </w:t>
      </w:r>
      <w:proofErr w:type="spellStart"/>
      <w:r w:rsidRPr="00EF5FC0">
        <w:rPr>
          <w:rFonts w:ascii="Times New Roman" w:hAnsi="Times New Roman" w:cs="Times New Roman"/>
          <w:sz w:val="24"/>
          <w:szCs w:val="24"/>
          <w:lang w:eastAsia="ru-RU"/>
        </w:rPr>
        <w:t>агаром</w:t>
      </w:r>
      <w:proofErr w:type="spellEnd"/>
      <w:r w:rsidRPr="00EF5FC0">
        <w:rPr>
          <w:rFonts w:ascii="Times New Roman" w:hAnsi="Times New Roman" w:cs="Times New Roman"/>
          <w:sz w:val="24"/>
          <w:szCs w:val="24"/>
          <w:lang w:eastAsia="ru-RU"/>
        </w:rPr>
        <w:t xml:space="preserve"> и на чашку </w:t>
      </w:r>
      <w:proofErr w:type="gramStart"/>
      <w:r w:rsidRPr="00EF5FC0">
        <w:rPr>
          <w:rFonts w:ascii="Times New Roman" w:hAnsi="Times New Roman" w:cs="Times New Roman"/>
          <w:sz w:val="24"/>
          <w:szCs w:val="24"/>
          <w:lang w:eastAsia="ru-RU"/>
        </w:rPr>
        <w:t>с</w:t>
      </w:r>
      <w:proofErr w:type="gramEnd"/>
      <w:r w:rsidRPr="00EF5FC0">
        <w:rPr>
          <w:rFonts w:ascii="Times New Roman" w:hAnsi="Times New Roman" w:cs="Times New Roman"/>
          <w:sz w:val="24"/>
          <w:szCs w:val="24"/>
          <w:lang w:eastAsia="ru-RU"/>
        </w:rPr>
        <w:t xml:space="preserve"> кровяным </w:t>
      </w:r>
      <w:proofErr w:type="spellStart"/>
      <w:r w:rsidRPr="00EF5FC0">
        <w:rPr>
          <w:rFonts w:ascii="Times New Roman" w:hAnsi="Times New Roman" w:cs="Times New Roman"/>
          <w:sz w:val="24"/>
          <w:szCs w:val="24"/>
          <w:lang w:eastAsia="ru-RU"/>
        </w:rPr>
        <w:t>агаром</w:t>
      </w:r>
      <w:proofErr w:type="spellEnd"/>
      <w:r w:rsidRPr="00EF5FC0">
        <w:rPr>
          <w:rFonts w:ascii="Times New Roman" w:hAnsi="Times New Roman" w:cs="Times New Roman"/>
          <w:sz w:val="24"/>
          <w:szCs w:val="24"/>
          <w:lang w:eastAsia="ru-RU"/>
        </w:rPr>
        <w:t>. Чашки инкубируют при температуре 37</w:t>
      </w:r>
      <w:proofErr w:type="gramStart"/>
      <w:r w:rsidRPr="00EF5FC0">
        <w:rPr>
          <w:rFonts w:ascii="Times New Roman" w:hAnsi="Times New Roman" w:cs="Times New Roman"/>
          <w:sz w:val="24"/>
          <w:szCs w:val="24"/>
          <w:lang w:eastAsia="ru-RU"/>
        </w:rPr>
        <w:t>°С</w:t>
      </w:r>
      <w:proofErr w:type="gramEnd"/>
      <w:r w:rsidRPr="00EF5FC0">
        <w:rPr>
          <w:rFonts w:ascii="Times New Roman" w:hAnsi="Times New Roman" w:cs="Times New Roman"/>
          <w:sz w:val="24"/>
          <w:szCs w:val="24"/>
          <w:lang w:eastAsia="ru-RU"/>
        </w:rPr>
        <w:t xml:space="preserve"> в течение 48 ч. Изучают </w:t>
      </w:r>
      <w:proofErr w:type="spellStart"/>
      <w:r w:rsidRPr="00EF5FC0">
        <w:rPr>
          <w:rFonts w:ascii="Times New Roman" w:hAnsi="Times New Roman" w:cs="Times New Roman"/>
          <w:sz w:val="24"/>
          <w:szCs w:val="24"/>
          <w:lang w:eastAsia="ru-RU"/>
        </w:rPr>
        <w:t>культуральные</w:t>
      </w:r>
      <w:proofErr w:type="spellEnd"/>
      <w:r w:rsidRPr="00EF5FC0">
        <w:rPr>
          <w:rFonts w:ascii="Times New Roman" w:hAnsi="Times New Roman" w:cs="Times New Roman"/>
          <w:sz w:val="24"/>
          <w:szCs w:val="24"/>
          <w:lang w:eastAsia="ru-RU"/>
        </w:rPr>
        <w:t xml:space="preserve"> признаки всех видов колоний, из подозрительных готовят мазки и окрашивают по </w:t>
      </w:r>
      <w:proofErr w:type="spellStart"/>
      <w:r w:rsidRPr="00EF5FC0">
        <w:rPr>
          <w:rFonts w:ascii="Times New Roman" w:hAnsi="Times New Roman" w:cs="Times New Roman"/>
          <w:sz w:val="24"/>
          <w:szCs w:val="24"/>
          <w:lang w:eastAsia="ru-RU"/>
        </w:rPr>
        <w:t>Граму</w:t>
      </w:r>
      <w:proofErr w:type="spellEnd"/>
      <w:r w:rsidRPr="00EF5FC0">
        <w:rPr>
          <w:rFonts w:ascii="Times New Roman" w:hAnsi="Times New Roman" w:cs="Times New Roman"/>
          <w:sz w:val="24"/>
          <w:szCs w:val="24"/>
          <w:lang w:eastAsia="ru-RU"/>
        </w:rPr>
        <w:t>.</w:t>
      </w:r>
    </w:p>
    <w:p w:rsidR="002E3D9C" w:rsidRPr="00EF5FC0" w:rsidRDefault="002E3D9C" w:rsidP="002E3D9C">
      <w:pPr>
        <w:spacing w:line="360" w:lineRule="auto"/>
        <w:ind w:firstLine="708"/>
        <w:jc w:val="both"/>
        <w:rPr>
          <w:rFonts w:ascii="Times New Roman" w:hAnsi="Times New Roman" w:cs="Times New Roman"/>
          <w:sz w:val="24"/>
          <w:szCs w:val="24"/>
          <w:lang w:eastAsia="ru-RU"/>
        </w:rPr>
      </w:pPr>
      <w:r w:rsidRPr="00EF5FC0">
        <w:rPr>
          <w:rFonts w:ascii="Times New Roman" w:hAnsi="Times New Roman" w:cs="Times New Roman"/>
          <w:sz w:val="24"/>
          <w:szCs w:val="24"/>
          <w:lang w:eastAsia="ru-RU"/>
        </w:rPr>
        <w:t>Подсчитывают количество выросших колоний стафилококков и определяют число микробов в 1 м</w:t>
      </w:r>
      <w:r w:rsidRPr="00EF5FC0">
        <w:rPr>
          <w:rFonts w:ascii="Times New Roman" w:hAnsi="Times New Roman" w:cs="Times New Roman"/>
          <w:sz w:val="24"/>
          <w:szCs w:val="24"/>
          <w:vertAlign w:val="superscript"/>
          <w:lang w:eastAsia="ru-RU"/>
        </w:rPr>
        <w:t>3</w:t>
      </w:r>
      <w:r w:rsidRPr="00EF5FC0">
        <w:rPr>
          <w:rFonts w:ascii="Times New Roman" w:hAnsi="Times New Roman" w:cs="Times New Roman"/>
          <w:sz w:val="24"/>
          <w:szCs w:val="24"/>
          <w:lang w:eastAsia="ru-RU"/>
        </w:rPr>
        <w:t xml:space="preserve"> воздуха.</w:t>
      </w:r>
    </w:p>
    <w:p w:rsidR="002E3D9C" w:rsidRPr="00FD05B6" w:rsidRDefault="002E3D9C" w:rsidP="002E3D9C">
      <w:pPr>
        <w:spacing w:line="360" w:lineRule="auto"/>
        <w:ind w:firstLine="708"/>
        <w:jc w:val="both"/>
        <w:rPr>
          <w:rFonts w:ascii="Times New Roman" w:hAnsi="Times New Roman" w:cs="Times New Roman"/>
          <w:sz w:val="24"/>
          <w:szCs w:val="24"/>
          <w:lang w:eastAsia="ru-RU"/>
        </w:rPr>
      </w:pPr>
      <w:r w:rsidRPr="00EF5FC0">
        <w:rPr>
          <w:rFonts w:ascii="Times New Roman" w:hAnsi="Times New Roman" w:cs="Times New Roman"/>
          <w:sz w:val="24"/>
          <w:szCs w:val="24"/>
          <w:lang w:eastAsia="ru-RU"/>
        </w:rPr>
        <w:t xml:space="preserve">При возникновении внутрибольничных инфекций стафилококковой этиологии проводят исследования, направленные на выявление источников и путей распространения инфекции: путем </w:t>
      </w:r>
      <w:proofErr w:type="spellStart"/>
      <w:r w:rsidRPr="00EF5FC0">
        <w:rPr>
          <w:rFonts w:ascii="Times New Roman" w:hAnsi="Times New Roman" w:cs="Times New Roman"/>
          <w:sz w:val="24"/>
          <w:szCs w:val="24"/>
          <w:lang w:eastAsia="ru-RU"/>
        </w:rPr>
        <w:t>фаготипирования</w:t>
      </w:r>
      <w:proofErr w:type="spellEnd"/>
      <w:r w:rsidRPr="00EF5FC0">
        <w:rPr>
          <w:rFonts w:ascii="Times New Roman" w:hAnsi="Times New Roman" w:cs="Times New Roman"/>
          <w:sz w:val="24"/>
          <w:szCs w:val="24"/>
          <w:lang w:eastAsia="ru-RU"/>
        </w:rPr>
        <w:t xml:space="preserve"> определяют идентичность стафилококков, выделенных из объектов окр</w:t>
      </w:r>
      <w:r w:rsidRPr="00FD05B6">
        <w:rPr>
          <w:rFonts w:ascii="Times New Roman" w:hAnsi="Times New Roman" w:cs="Times New Roman"/>
          <w:sz w:val="24"/>
          <w:szCs w:val="24"/>
          <w:lang w:eastAsia="ru-RU"/>
        </w:rPr>
        <w:t>ужающей среды, а также от больных и обслуживающего персонала.</w:t>
      </w:r>
    </w:p>
    <w:p w:rsidR="002E3D9C" w:rsidRPr="00EF5FC0" w:rsidRDefault="002E3D9C" w:rsidP="002E3D9C">
      <w:pPr>
        <w:pStyle w:val="2"/>
        <w:rPr>
          <w:rFonts w:ascii="Times New Roman" w:hAnsi="Times New Roman" w:cs="Times New Roman"/>
          <w:color w:val="000000" w:themeColor="text1"/>
          <w:sz w:val="24"/>
          <w:szCs w:val="24"/>
          <w:lang w:eastAsia="ru-RU"/>
        </w:rPr>
      </w:pPr>
      <w:bookmarkStart w:id="14" w:name="_Toc984539"/>
      <w:r w:rsidRPr="00EF5FC0">
        <w:rPr>
          <w:rFonts w:ascii="Times New Roman" w:hAnsi="Times New Roman" w:cs="Times New Roman"/>
          <w:color w:val="000000" w:themeColor="text1"/>
          <w:sz w:val="24"/>
          <w:szCs w:val="24"/>
          <w:lang w:eastAsia="ru-RU"/>
        </w:rPr>
        <w:t>6. Определение стрептококков</w:t>
      </w:r>
      <w:bookmarkEnd w:id="14"/>
    </w:p>
    <w:p w:rsidR="002E3D9C" w:rsidRPr="00FD05B6" w:rsidRDefault="002E3D9C" w:rsidP="002E3D9C">
      <w:pPr>
        <w:spacing w:line="360" w:lineRule="auto"/>
        <w:jc w:val="both"/>
        <w:rPr>
          <w:rFonts w:ascii="Times New Roman" w:hAnsi="Times New Roman" w:cs="Times New Roman"/>
          <w:sz w:val="24"/>
          <w:szCs w:val="24"/>
          <w:lang w:eastAsia="ru-RU"/>
        </w:rPr>
      </w:pPr>
      <w:r w:rsidRPr="00FD05B6">
        <w:rPr>
          <w:rFonts w:ascii="Times New Roman" w:hAnsi="Times New Roman" w:cs="Times New Roman"/>
          <w:sz w:val="24"/>
          <w:szCs w:val="24"/>
          <w:lang w:eastAsia="ru-RU"/>
        </w:rPr>
        <w:t xml:space="preserve">Отбор проб воздуха при исследовании на наличие α- и </w:t>
      </w:r>
      <w:proofErr w:type="gramStart"/>
      <w:r w:rsidRPr="00FD05B6">
        <w:rPr>
          <w:rFonts w:ascii="Times New Roman" w:hAnsi="Times New Roman" w:cs="Times New Roman"/>
          <w:sz w:val="24"/>
          <w:szCs w:val="24"/>
          <w:lang w:eastAsia="ru-RU"/>
        </w:rPr>
        <w:t>β-</w:t>
      </w:r>
      <w:proofErr w:type="gramEnd"/>
      <w:r w:rsidRPr="00FD05B6">
        <w:rPr>
          <w:rFonts w:ascii="Times New Roman" w:hAnsi="Times New Roman" w:cs="Times New Roman"/>
          <w:sz w:val="24"/>
          <w:szCs w:val="24"/>
          <w:lang w:eastAsia="ru-RU"/>
        </w:rPr>
        <w:t xml:space="preserve">гемолитических стрептококков производят с помощью аппарата Кротова на чашки с кровяным </w:t>
      </w:r>
      <w:proofErr w:type="spellStart"/>
      <w:r w:rsidRPr="00FD05B6">
        <w:rPr>
          <w:rFonts w:ascii="Times New Roman" w:hAnsi="Times New Roman" w:cs="Times New Roman"/>
          <w:sz w:val="24"/>
          <w:szCs w:val="24"/>
          <w:lang w:eastAsia="ru-RU"/>
        </w:rPr>
        <w:t>агаром</w:t>
      </w:r>
      <w:proofErr w:type="spellEnd"/>
      <w:r w:rsidRPr="00FD05B6">
        <w:rPr>
          <w:rFonts w:ascii="Times New Roman" w:hAnsi="Times New Roman" w:cs="Times New Roman"/>
          <w:sz w:val="24"/>
          <w:szCs w:val="24"/>
          <w:lang w:eastAsia="ru-RU"/>
        </w:rPr>
        <w:t xml:space="preserve">. Забирают 200—250 л воздуха, чашки с посевами выдерживают в термостате 18—24 ч и затем еще 48 ч при комнатной температуре (после предварительного просмотра и учета). Подсчет количества выросших колоний проводят на 1 м3 с последующим контрольным </w:t>
      </w:r>
      <w:proofErr w:type="spellStart"/>
      <w:r w:rsidRPr="00FD05B6">
        <w:rPr>
          <w:rFonts w:ascii="Times New Roman" w:hAnsi="Times New Roman" w:cs="Times New Roman"/>
          <w:sz w:val="24"/>
          <w:szCs w:val="24"/>
          <w:lang w:eastAsia="ru-RU"/>
        </w:rPr>
        <w:t>микроскопированием</w:t>
      </w:r>
      <w:proofErr w:type="spellEnd"/>
      <w:r w:rsidRPr="00FD05B6">
        <w:rPr>
          <w:rFonts w:ascii="Times New Roman" w:hAnsi="Times New Roman" w:cs="Times New Roman"/>
          <w:sz w:val="24"/>
          <w:szCs w:val="24"/>
          <w:lang w:eastAsia="ru-RU"/>
        </w:rPr>
        <w:t xml:space="preserve"> и выборочным пересевом колоний на кровяной </w:t>
      </w:r>
      <w:proofErr w:type="spellStart"/>
      <w:r w:rsidRPr="00FD05B6">
        <w:rPr>
          <w:rFonts w:ascii="Times New Roman" w:hAnsi="Times New Roman" w:cs="Times New Roman"/>
          <w:sz w:val="24"/>
          <w:szCs w:val="24"/>
          <w:lang w:eastAsia="ru-RU"/>
        </w:rPr>
        <w:t>агар</w:t>
      </w:r>
      <w:proofErr w:type="spellEnd"/>
      <w:r w:rsidRPr="00FD05B6">
        <w:rPr>
          <w:rFonts w:ascii="Times New Roman" w:hAnsi="Times New Roman" w:cs="Times New Roman"/>
          <w:sz w:val="24"/>
          <w:szCs w:val="24"/>
          <w:lang w:eastAsia="ru-RU"/>
        </w:rPr>
        <w:t xml:space="preserve"> или сахарный бульон.</w:t>
      </w:r>
    </w:p>
    <w:p w:rsidR="002E3D9C" w:rsidRPr="00EF5FC0" w:rsidRDefault="002E3D9C" w:rsidP="002E3D9C">
      <w:pPr>
        <w:pStyle w:val="2"/>
        <w:rPr>
          <w:rFonts w:ascii="Times New Roman" w:hAnsi="Times New Roman" w:cs="Times New Roman"/>
          <w:color w:val="000000" w:themeColor="text1"/>
          <w:sz w:val="24"/>
          <w:szCs w:val="24"/>
          <w:lang w:eastAsia="ru-RU"/>
        </w:rPr>
      </w:pPr>
      <w:bookmarkStart w:id="15" w:name="_Toc984540"/>
      <w:r w:rsidRPr="00EF5FC0">
        <w:rPr>
          <w:rFonts w:ascii="Times New Roman" w:hAnsi="Times New Roman" w:cs="Times New Roman"/>
          <w:color w:val="000000" w:themeColor="text1"/>
          <w:sz w:val="24"/>
          <w:szCs w:val="24"/>
          <w:lang w:eastAsia="ru-RU"/>
        </w:rPr>
        <w:t>7. Определение патогенных микроорганизмов</w:t>
      </w:r>
      <w:bookmarkEnd w:id="15"/>
    </w:p>
    <w:p w:rsidR="002E3D9C" w:rsidRPr="00FD05B6" w:rsidRDefault="002E3D9C" w:rsidP="002E3D9C">
      <w:pPr>
        <w:spacing w:line="360" w:lineRule="auto"/>
        <w:ind w:firstLine="708"/>
        <w:jc w:val="both"/>
        <w:rPr>
          <w:rFonts w:ascii="Times New Roman" w:hAnsi="Times New Roman" w:cs="Times New Roman"/>
          <w:sz w:val="24"/>
          <w:szCs w:val="24"/>
          <w:lang w:eastAsia="ru-RU"/>
        </w:rPr>
      </w:pPr>
      <w:r w:rsidRPr="00FD05B6">
        <w:rPr>
          <w:rFonts w:ascii="Times New Roman" w:hAnsi="Times New Roman" w:cs="Times New Roman"/>
          <w:sz w:val="24"/>
          <w:szCs w:val="24"/>
          <w:lang w:eastAsia="ru-RU"/>
        </w:rPr>
        <w:t xml:space="preserve">Ввиду малой концентрации патогенных микроорганизмов в воздухе закрытых помещений, их выделение является достаточно трудной задачей. По эпидемиологическим показаниям в воздухе определяют наличие сальмонелл, микобактерий, </w:t>
      </w:r>
      <w:hyperlink r:id="rId27" w:tooltip="Вирус" w:history="1">
        <w:r w:rsidRPr="00FD05B6">
          <w:rPr>
            <w:rFonts w:ascii="Times New Roman" w:hAnsi="Times New Roman" w:cs="Times New Roman"/>
            <w:sz w:val="24"/>
            <w:szCs w:val="24"/>
            <w:lang w:eastAsia="ru-RU"/>
          </w:rPr>
          <w:t>вирусов</w:t>
        </w:r>
      </w:hyperlink>
      <w:r w:rsidRPr="00FD05B6">
        <w:rPr>
          <w:rFonts w:ascii="Times New Roman" w:hAnsi="Times New Roman" w:cs="Times New Roman"/>
          <w:sz w:val="24"/>
          <w:szCs w:val="24"/>
          <w:lang w:eastAsia="ru-RU"/>
        </w:rPr>
        <w:t xml:space="preserve"> и т. д.</w:t>
      </w:r>
    </w:p>
    <w:p w:rsidR="002E3D9C" w:rsidRPr="00FD05B6" w:rsidRDefault="002E3D9C" w:rsidP="002E3D9C">
      <w:pPr>
        <w:spacing w:line="360" w:lineRule="auto"/>
        <w:ind w:firstLine="708"/>
        <w:jc w:val="both"/>
        <w:rPr>
          <w:rFonts w:ascii="Times New Roman" w:hAnsi="Times New Roman" w:cs="Times New Roman"/>
          <w:sz w:val="24"/>
          <w:szCs w:val="24"/>
        </w:rPr>
      </w:pPr>
      <w:r w:rsidRPr="00FD05B6">
        <w:rPr>
          <w:rFonts w:ascii="Times New Roman" w:hAnsi="Times New Roman" w:cs="Times New Roman"/>
          <w:sz w:val="24"/>
          <w:szCs w:val="24"/>
        </w:rPr>
        <w:t xml:space="preserve">К настоящему времени начинающие исследователи пользуются так называемым “экспресс” </w:t>
      </w:r>
      <w:proofErr w:type="spellStart"/>
      <w:r w:rsidRPr="00FD05B6">
        <w:rPr>
          <w:rFonts w:ascii="Times New Roman" w:hAnsi="Times New Roman" w:cs="Times New Roman"/>
          <w:sz w:val="24"/>
          <w:szCs w:val="24"/>
        </w:rPr>
        <w:t>седиментационным</w:t>
      </w:r>
      <w:proofErr w:type="spellEnd"/>
      <w:r w:rsidRPr="00FD05B6">
        <w:rPr>
          <w:rFonts w:ascii="Times New Roman" w:hAnsi="Times New Roman" w:cs="Times New Roman"/>
          <w:sz w:val="24"/>
          <w:szCs w:val="24"/>
        </w:rPr>
        <w:t xml:space="preserve"> методом: для определения общего микробного числа воздуха  две чашки Петри с </w:t>
      </w:r>
      <w:proofErr w:type="spellStart"/>
      <w:r w:rsidRPr="00FD05B6">
        <w:rPr>
          <w:rFonts w:ascii="Times New Roman" w:hAnsi="Times New Roman" w:cs="Times New Roman"/>
          <w:sz w:val="24"/>
          <w:szCs w:val="24"/>
        </w:rPr>
        <w:t>агаром</w:t>
      </w:r>
      <w:proofErr w:type="spellEnd"/>
      <w:r w:rsidRPr="00FD05B6">
        <w:rPr>
          <w:rFonts w:ascii="Times New Roman" w:hAnsi="Times New Roman" w:cs="Times New Roman"/>
          <w:sz w:val="24"/>
          <w:szCs w:val="24"/>
        </w:rPr>
        <w:t xml:space="preserve"> нужно оставить открытыми на фиксированное число минут (чаще, на 5 минут) в анализируемом помещении, после чего их закрывают и инкубируют в термостате при температуре 37</w:t>
      </w:r>
      <w:r w:rsidRPr="00FD05B6">
        <w:rPr>
          <w:rFonts w:ascii="Times New Roman" w:hAnsi="Times New Roman" w:cs="Times New Roman"/>
          <w:sz w:val="24"/>
          <w:szCs w:val="24"/>
          <w:vertAlign w:val="superscript"/>
        </w:rPr>
        <w:t>0</w:t>
      </w:r>
      <w:r w:rsidRPr="00FD05B6">
        <w:rPr>
          <w:rFonts w:ascii="Times New Roman" w:hAnsi="Times New Roman" w:cs="Times New Roman"/>
          <w:sz w:val="24"/>
          <w:szCs w:val="24"/>
        </w:rPr>
        <w:t xml:space="preserve">С. Результаты оценивают по числу колоний, выросших в чашках за определенное время [11]. </w:t>
      </w:r>
    </w:p>
    <w:p w:rsidR="00AE3A29" w:rsidRPr="00363DF7" w:rsidRDefault="00AE3A29" w:rsidP="00363DF7">
      <w:pPr>
        <w:jc w:val="both"/>
        <w:rPr>
          <w:sz w:val="24"/>
          <w:szCs w:val="24"/>
        </w:rPr>
      </w:pPr>
    </w:p>
    <w:sectPr w:rsidR="00AE3A29" w:rsidRPr="00363DF7">
      <w:footerReference w:type="default" r:id="rId28"/>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C2FCC" w:rsidRDefault="003C2FCC" w:rsidP="00915E70">
      <w:pPr>
        <w:spacing w:after="0" w:line="240" w:lineRule="auto"/>
      </w:pPr>
      <w:r>
        <w:separator/>
      </w:r>
    </w:p>
  </w:endnote>
  <w:endnote w:type="continuationSeparator" w:id="0">
    <w:p w:rsidR="003C2FCC" w:rsidRDefault="003C2FCC" w:rsidP="00915E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71500688"/>
      <w:docPartObj>
        <w:docPartGallery w:val="Page Numbers (Bottom of Page)"/>
        <w:docPartUnique/>
      </w:docPartObj>
    </w:sdtPr>
    <w:sdtEndPr/>
    <w:sdtContent>
      <w:p w:rsidR="00915E70" w:rsidRDefault="00915E70">
        <w:pPr>
          <w:pStyle w:val="ab"/>
          <w:jc w:val="center"/>
        </w:pPr>
        <w:r>
          <w:fldChar w:fldCharType="begin"/>
        </w:r>
        <w:r>
          <w:instrText>PAGE   \* MERGEFORMAT</w:instrText>
        </w:r>
        <w:r>
          <w:fldChar w:fldCharType="separate"/>
        </w:r>
        <w:r w:rsidR="00EA28F3">
          <w:rPr>
            <w:noProof/>
          </w:rPr>
          <w:t>2</w:t>
        </w:r>
        <w:r>
          <w:fldChar w:fldCharType="end"/>
        </w:r>
      </w:p>
    </w:sdtContent>
  </w:sdt>
  <w:p w:rsidR="00915E70" w:rsidRDefault="00915E70">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C2FCC" w:rsidRDefault="003C2FCC" w:rsidP="00915E70">
      <w:pPr>
        <w:spacing w:after="0" w:line="240" w:lineRule="auto"/>
      </w:pPr>
      <w:r>
        <w:separator/>
      </w:r>
    </w:p>
  </w:footnote>
  <w:footnote w:type="continuationSeparator" w:id="0">
    <w:p w:rsidR="003C2FCC" w:rsidRDefault="003C2FCC" w:rsidP="00915E7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405D9ED"/>
    <w:multiLevelType w:val="singleLevel"/>
    <w:tmpl w:val="C405D9ED"/>
    <w:lvl w:ilvl="0">
      <w:start w:val="1"/>
      <w:numFmt w:val="decimal"/>
      <w:suff w:val="space"/>
      <w:lvlText w:val="%1."/>
      <w:lvlJc w:val="left"/>
    </w:lvl>
  </w:abstractNum>
  <w:abstractNum w:abstractNumId="1">
    <w:nsid w:val="45F34378"/>
    <w:multiLevelType w:val="multilevel"/>
    <w:tmpl w:val="45F3437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78A23933"/>
    <w:multiLevelType w:val="multilevel"/>
    <w:tmpl w:val="78A2393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58FD"/>
    <w:rsid w:val="00023FAD"/>
    <w:rsid w:val="000656A4"/>
    <w:rsid w:val="000E3D06"/>
    <w:rsid w:val="00127384"/>
    <w:rsid w:val="001A36AE"/>
    <w:rsid w:val="001C21B3"/>
    <w:rsid w:val="00272778"/>
    <w:rsid w:val="002944CE"/>
    <w:rsid w:val="002E3D9C"/>
    <w:rsid w:val="002F6673"/>
    <w:rsid w:val="00315875"/>
    <w:rsid w:val="0033651E"/>
    <w:rsid w:val="00363859"/>
    <w:rsid w:val="00363DF7"/>
    <w:rsid w:val="00375832"/>
    <w:rsid w:val="003979FC"/>
    <w:rsid w:val="003C2FCC"/>
    <w:rsid w:val="003E7E77"/>
    <w:rsid w:val="00410E88"/>
    <w:rsid w:val="00412C03"/>
    <w:rsid w:val="00417F75"/>
    <w:rsid w:val="004200D8"/>
    <w:rsid w:val="0056087B"/>
    <w:rsid w:val="00590F61"/>
    <w:rsid w:val="005A6B91"/>
    <w:rsid w:val="005B15B2"/>
    <w:rsid w:val="0062320A"/>
    <w:rsid w:val="00641F7C"/>
    <w:rsid w:val="00655B00"/>
    <w:rsid w:val="006E3E25"/>
    <w:rsid w:val="00755A6A"/>
    <w:rsid w:val="00792D4D"/>
    <w:rsid w:val="007E71A6"/>
    <w:rsid w:val="007F56B7"/>
    <w:rsid w:val="00823403"/>
    <w:rsid w:val="008260D6"/>
    <w:rsid w:val="008D02D4"/>
    <w:rsid w:val="00915E70"/>
    <w:rsid w:val="0093268C"/>
    <w:rsid w:val="009402DF"/>
    <w:rsid w:val="00945CBB"/>
    <w:rsid w:val="009775A1"/>
    <w:rsid w:val="00996471"/>
    <w:rsid w:val="009C6BC8"/>
    <w:rsid w:val="009C7779"/>
    <w:rsid w:val="009F12AC"/>
    <w:rsid w:val="00A0458F"/>
    <w:rsid w:val="00A36677"/>
    <w:rsid w:val="00AA49E2"/>
    <w:rsid w:val="00AB4AD2"/>
    <w:rsid w:val="00AE083E"/>
    <w:rsid w:val="00AE3A29"/>
    <w:rsid w:val="00B11038"/>
    <w:rsid w:val="00B20B20"/>
    <w:rsid w:val="00B51EE3"/>
    <w:rsid w:val="00B658FD"/>
    <w:rsid w:val="00B74251"/>
    <w:rsid w:val="00B92256"/>
    <w:rsid w:val="00BA57BA"/>
    <w:rsid w:val="00BE3A47"/>
    <w:rsid w:val="00C35718"/>
    <w:rsid w:val="00CE509C"/>
    <w:rsid w:val="00D91AE3"/>
    <w:rsid w:val="00E13356"/>
    <w:rsid w:val="00E92019"/>
    <w:rsid w:val="00EA275D"/>
    <w:rsid w:val="00EA28F3"/>
    <w:rsid w:val="00EB2B47"/>
    <w:rsid w:val="00EF5FC0"/>
    <w:rsid w:val="00F8148D"/>
    <w:rsid w:val="00FC0803"/>
    <w:rsid w:val="00FD05B6"/>
    <w:rsid w:val="00FD1272"/>
    <w:rsid w:val="00FF57E2"/>
    <w:rsid w:val="0CE81387"/>
    <w:rsid w:val="11ED58A7"/>
    <w:rsid w:val="1F93038A"/>
    <w:rsid w:val="28BC0985"/>
    <w:rsid w:val="352E6143"/>
    <w:rsid w:val="46FF4C1E"/>
    <w:rsid w:val="4A137068"/>
    <w:rsid w:val="55687DEC"/>
    <w:rsid w:val="57240C9D"/>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Normal (Web)" w:qFormat="1"/>
    <w:lsdException w:name="Normal Table" w:qFormat="1"/>
    <w:lsdException w:name="Balloon Text"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asciiTheme="minorHAnsi" w:eastAsiaTheme="minorHAnsi" w:hAnsiTheme="minorHAnsi" w:cstheme="minorBidi"/>
      <w:sz w:val="22"/>
      <w:szCs w:val="22"/>
      <w:lang w:eastAsia="en-US"/>
    </w:rPr>
  </w:style>
  <w:style w:type="paragraph" w:styleId="1">
    <w:name w:val="heading 1"/>
    <w:basedOn w:val="a"/>
    <w:next w:val="a"/>
    <w:link w:val="10"/>
    <w:uiPriority w:val="9"/>
    <w:qFormat/>
    <w:rsid w:val="00915E7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915E70"/>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qFormat/>
    <w:pPr>
      <w:spacing w:after="0" w:line="240" w:lineRule="auto"/>
    </w:pPr>
    <w:rPr>
      <w:rFonts w:ascii="Tahoma" w:hAnsi="Tahoma" w:cs="Tahoma"/>
      <w:sz w:val="16"/>
      <w:szCs w:val="16"/>
    </w:rPr>
  </w:style>
  <w:style w:type="paragraph" w:styleId="a5">
    <w:name w:val="Normal (Web)"/>
    <w:uiPriority w:val="99"/>
    <w:unhideWhenUsed/>
    <w:qFormat/>
    <w:pPr>
      <w:spacing w:beforeAutospacing="1" w:after="0" w:afterAutospacing="1"/>
    </w:pPr>
    <w:rPr>
      <w:sz w:val="24"/>
      <w:szCs w:val="24"/>
      <w:lang w:val="en-US" w:eastAsia="zh-CN"/>
    </w:rPr>
  </w:style>
  <w:style w:type="character" w:styleId="a6">
    <w:name w:val="Hyperlink"/>
    <w:basedOn w:val="a0"/>
    <w:uiPriority w:val="99"/>
    <w:unhideWhenUsed/>
    <w:qFormat/>
    <w:rPr>
      <w:color w:val="0000FF" w:themeColor="hyperlink"/>
      <w:u w:val="single"/>
    </w:rPr>
  </w:style>
  <w:style w:type="table" w:styleId="a7">
    <w:name w:val="Table Grid"/>
    <w:basedOn w:val="a1"/>
    <w:uiPriority w:val="59"/>
    <w:qFormat/>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List Paragraph"/>
    <w:basedOn w:val="a"/>
    <w:uiPriority w:val="34"/>
    <w:qFormat/>
    <w:pPr>
      <w:ind w:left="720"/>
      <w:contextualSpacing/>
    </w:pPr>
  </w:style>
  <w:style w:type="character" w:customStyle="1" w:styleId="a4">
    <w:name w:val="Текст выноски Знак"/>
    <w:basedOn w:val="a0"/>
    <w:link w:val="a3"/>
    <w:uiPriority w:val="99"/>
    <w:semiHidden/>
    <w:qFormat/>
    <w:rPr>
      <w:rFonts w:ascii="Tahoma" w:hAnsi="Tahoma" w:cs="Tahoma"/>
      <w:sz w:val="16"/>
      <w:szCs w:val="16"/>
    </w:rPr>
  </w:style>
  <w:style w:type="paragraph" w:customStyle="1" w:styleId="11">
    <w:name w:val="Абзац списка1"/>
    <w:basedOn w:val="a"/>
    <w:qFormat/>
    <w:pPr>
      <w:ind w:left="720"/>
    </w:pPr>
    <w:rPr>
      <w:rFonts w:ascii="Calibri" w:eastAsia="Times New Roman" w:hAnsi="Calibri" w:cs="Times New Roman"/>
    </w:rPr>
  </w:style>
  <w:style w:type="paragraph" w:styleId="a9">
    <w:name w:val="header"/>
    <w:basedOn w:val="a"/>
    <w:link w:val="aa"/>
    <w:uiPriority w:val="99"/>
    <w:unhideWhenUsed/>
    <w:rsid w:val="00915E70"/>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915E70"/>
    <w:rPr>
      <w:rFonts w:asciiTheme="minorHAnsi" w:eastAsiaTheme="minorHAnsi" w:hAnsiTheme="minorHAnsi" w:cstheme="minorBidi"/>
      <w:sz w:val="22"/>
      <w:szCs w:val="22"/>
      <w:lang w:eastAsia="en-US"/>
    </w:rPr>
  </w:style>
  <w:style w:type="paragraph" w:styleId="ab">
    <w:name w:val="footer"/>
    <w:basedOn w:val="a"/>
    <w:link w:val="ac"/>
    <w:uiPriority w:val="99"/>
    <w:unhideWhenUsed/>
    <w:rsid w:val="00915E70"/>
    <w:pPr>
      <w:tabs>
        <w:tab w:val="center" w:pos="4677"/>
        <w:tab w:val="right" w:pos="9355"/>
      </w:tabs>
      <w:spacing w:after="0" w:line="240" w:lineRule="auto"/>
    </w:pPr>
  </w:style>
  <w:style w:type="character" w:customStyle="1" w:styleId="ac">
    <w:name w:val="Нижний колонтитул Знак"/>
    <w:basedOn w:val="a0"/>
    <w:link w:val="ab"/>
    <w:uiPriority w:val="99"/>
    <w:rsid w:val="00915E70"/>
    <w:rPr>
      <w:rFonts w:asciiTheme="minorHAnsi" w:eastAsiaTheme="minorHAnsi" w:hAnsiTheme="minorHAnsi" w:cstheme="minorBidi"/>
      <w:sz w:val="22"/>
      <w:szCs w:val="22"/>
      <w:lang w:eastAsia="en-US"/>
    </w:rPr>
  </w:style>
  <w:style w:type="character" w:customStyle="1" w:styleId="10">
    <w:name w:val="Заголовок 1 Знак"/>
    <w:basedOn w:val="a0"/>
    <w:link w:val="1"/>
    <w:uiPriority w:val="9"/>
    <w:rsid w:val="00915E70"/>
    <w:rPr>
      <w:rFonts w:asciiTheme="majorHAnsi" w:eastAsiaTheme="majorEastAsia" w:hAnsiTheme="majorHAnsi" w:cstheme="majorBidi"/>
      <w:b/>
      <w:bCs/>
      <w:color w:val="365F91" w:themeColor="accent1" w:themeShade="BF"/>
      <w:sz w:val="28"/>
      <w:szCs w:val="28"/>
      <w:lang w:eastAsia="en-US"/>
    </w:rPr>
  </w:style>
  <w:style w:type="character" w:customStyle="1" w:styleId="20">
    <w:name w:val="Заголовок 2 Знак"/>
    <w:basedOn w:val="a0"/>
    <w:link w:val="2"/>
    <w:uiPriority w:val="9"/>
    <w:rsid w:val="00915E70"/>
    <w:rPr>
      <w:rFonts w:asciiTheme="majorHAnsi" w:eastAsiaTheme="majorEastAsia" w:hAnsiTheme="majorHAnsi" w:cstheme="majorBidi"/>
      <w:b/>
      <w:bCs/>
      <w:color w:val="4F81BD" w:themeColor="accent1"/>
      <w:sz w:val="26"/>
      <w:szCs w:val="26"/>
      <w:lang w:eastAsia="en-US"/>
    </w:rPr>
  </w:style>
  <w:style w:type="paragraph" w:styleId="ad">
    <w:name w:val="TOC Heading"/>
    <w:basedOn w:val="1"/>
    <w:next w:val="a"/>
    <w:uiPriority w:val="39"/>
    <w:semiHidden/>
    <w:unhideWhenUsed/>
    <w:qFormat/>
    <w:rsid w:val="00915E70"/>
    <w:pPr>
      <w:outlineLvl w:val="9"/>
    </w:pPr>
    <w:rPr>
      <w:lang w:eastAsia="ru-RU"/>
    </w:rPr>
  </w:style>
  <w:style w:type="paragraph" w:styleId="12">
    <w:name w:val="toc 1"/>
    <w:basedOn w:val="a"/>
    <w:next w:val="a"/>
    <w:autoRedefine/>
    <w:uiPriority w:val="39"/>
    <w:unhideWhenUsed/>
    <w:rsid w:val="00915E70"/>
    <w:pPr>
      <w:spacing w:after="100"/>
    </w:pPr>
  </w:style>
  <w:style w:type="paragraph" w:styleId="21">
    <w:name w:val="toc 2"/>
    <w:basedOn w:val="a"/>
    <w:next w:val="a"/>
    <w:autoRedefine/>
    <w:uiPriority w:val="39"/>
    <w:unhideWhenUsed/>
    <w:rsid w:val="00915E70"/>
    <w:pPr>
      <w:spacing w:after="100"/>
      <w:ind w:left="2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Normal (Web)" w:qFormat="1"/>
    <w:lsdException w:name="Normal Table" w:qFormat="1"/>
    <w:lsdException w:name="Balloon Text"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asciiTheme="minorHAnsi" w:eastAsiaTheme="minorHAnsi" w:hAnsiTheme="minorHAnsi" w:cstheme="minorBidi"/>
      <w:sz w:val="22"/>
      <w:szCs w:val="22"/>
      <w:lang w:eastAsia="en-US"/>
    </w:rPr>
  </w:style>
  <w:style w:type="paragraph" w:styleId="1">
    <w:name w:val="heading 1"/>
    <w:basedOn w:val="a"/>
    <w:next w:val="a"/>
    <w:link w:val="10"/>
    <w:uiPriority w:val="9"/>
    <w:qFormat/>
    <w:rsid w:val="00915E7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915E70"/>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qFormat/>
    <w:pPr>
      <w:spacing w:after="0" w:line="240" w:lineRule="auto"/>
    </w:pPr>
    <w:rPr>
      <w:rFonts w:ascii="Tahoma" w:hAnsi="Tahoma" w:cs="Tahoma"/>
      <w:sz w:val="16"/>
      <w:szCs w:val="16"/>
    </w:rPr>
  </w:style>
  <w:style w:type="paragraph" w:styleId="a5">
    <w:name w:val="Normal (Web)"/>
    <w:uiPriority w:val="99"/>
    <w:unhideWhenUsed/>
    <w:qFormat/>
    <w:pPr>
      <w:spacing w:beforeAutospacing="1" w:after="0" w:afterAutospacing="1"/>
    </w:pPr>
    <w:rPr>
      <w:sz w:val="24"/>
      <w:szCs w:val="24"/>
      <w:lang w:val="en-US" w:eastAsia="zh-CN"/>
    </w:rPr>
  </w:style>
  <w:style w:type="character" w:styleId="a6">
    <w:name w:val="Hyperlink"/>
    <w:basedOn w:val="a0"/>
    <w:uiPriority w:val="99"/>
    <w:unhideWhenUsed/>
    <w:qFormat/>
    <w:rPr>
      <w:color w:val="0000FF" w:themeColor="hyperlink"/>
      <w:u w:val="single"/>
    </w:rPr>
  </w:style>
  <w:style w:type="table" w:styleId="a7">
    <w:name w:val="Table Grid"/>
    <w:basedOn w:val="a1"/>
    <w:uiPriority w:val="59"/>
    <w:qFormat/>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List Paragraph"/>
    <w:basedOn w:val="a"/>
    <w:uiPriority w:val="34"/>
    <w:qFormat/>
    <w:pPr>
      <w:ind w:left="720"/>
      <w:contextualSpacing/>
    </w:pPr>
  </w:style>
  <w:style w:type="character" w:customStyle="1" w:styleId="a4">
    <w:name w:val="Текст выноски Знак"/>
    <w:basedOn w:val="a0"/>
    <w:link w:val="a3"/>
    <w:uiPriority w:val="99"/>
    <w:semiHidden/>
    <w:qFormat/>
    <w:rPr>
      <w:rFonts w:ascii="Tahoma" w:hAnsi="Tahoma" w:cs="Tahoma"/>
      <w:sz w:val="16"/>
      <w:szCs w:val="16"/>
    </w:rPr>
  </w:style>
  <w:style w:type="paragraph" w:customStyle="1" w:styleId="11">
    <w:name w:val="Абзац списка1"/>
    <w:basedOn w:val="a"/>
    <w:qFormat/>
    <w:pPr>
      <w:ind w:left="720"/>
    </w:pPr>
    <w:rPr>
      <w:rFonts w:ascii="Calibri" w:eastAsia="Times New Roman" w:hAnsi="Calibri" w:cs="Times New Roman"/>
    </w:rPr>
  </w:style>
  <w:style w:type="paragraph" w:styleId="a9">
    <w:name w:val="header"/>
    <w:basedOn w:val="a"/>
    <w:link w:val="aa"/>
    <w:uiPriority w:val="99"/>
    <w:unhideWhenUsed/>
    <w:rsid w:val="00915E70"/>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915E70"/>
    <w:rPr>
      <w:rFonts w:asciiTheme="minorHAnsi" w:eastAsiaTheme="minorHAnsi" w:hAnsiTheme="minorHAnsi" w:cstheme="minorBidi"/>
      <w:sz w:val="22"/>
      <w:szCs w:val="22"/>
      <w:lang w:eastAsia="en-US"/>
    </w:rPr>
  </w:style>
  <w:style w:type="paragraph" w:styleId="ab">
    <w:name w:val="footer"/>
    <w:basedOn w:val="a"/>
    <w:link w:val="ac"/>
    <w:uiPriority w:val="99"/>
    <w:unhideWhenUsed/>
    <w:rsid w:val="00915E70"/>
    <w:pPr>
      <w:tabs>
        <w:tab w:val="center" w:pos="4677"/>
        <w:tab w:val="right" w:pos="9355"/>
      </w:tabs>
      <w:spacing w:after="0" w:line="240" w:lineRule="auto"/>
    </w:pPr>
  </w:style>
  <w:style w:type="character" w:customStyle="1" w:styleId="ac">
    <w:name w:val="Нижний колонтитул Знак"/>
    <w:basedOn w:val="a0"/>
    <w:link w:val="ab"/>
    <w:uiPriority w:val="99"/>
    <w:rsid w:val="00915E70"/>
    <w:rPr>
      <w:rFonts w:asciiTheme="minorHAnsi" w:eastAsiaTheme="minorHAnsi" w:hAnsiTheme="minorHAnsi" w:cstheme="minorBidi"/>
      <w:sz w:val="22"/>
      <w:szCs w:val="22"/>
      <w:lang w:eastAsia="en-US"/>
    </w:rPr>
  </w:style>
  <w:style w:type="character" w:customStyle="1" w:styleId="10">
    <w:name w:val="Заголовок 1 Знак"/>
    <w:basedOn w:val="a0"/>
    <w:link w:val="1"/>
    <w:uiPriority w:val="9"/>
    <w:rsid w:val="00915E70"/>
    <w:rPr>
      <w:rFonts w:asciiTheme="majorHAnsi" w:eastAsiaTheme="majorEastAsia" w:hAnsiTheme="majorHAnsi" w:cstheme="majorBidi"/>
      <w:b/>
      <w:bCs/>
      <w:color w:val="365F91" w:themeColor="accent1" w:themeShade="BF"/>
      <w:sz w:val="28"/>
      <w:szCs w:val="28"/>
      <w:lang w:eastAsia="en-US"/>
    </w:rPr>
  </w:style>
  <w:style w:type="character" w:customStyle="1" w:styleId="20">
    <w:name w:val="Заголовок 2 Знак"/>
    <w:basedOn w:val="a0"/>
    <w:link w:val="2"/>
    <w:uiPriority w:val="9"/>
    <w:rsid w:val="00915E70"/>
    <w:rPr>
      <w:rFonts w:asciiTheme="majorHAnsi" w:eastAsiaTheme="majorEastAsia" w:hAnsiTheme="majorHAnsi" w:cstheme="majorBidi"/>
      <w:b/>
      <w:bCs/>
      <w:color w:val="4F81BD" w:themeColor="accent1"/>
      <w:sz w:val="26"/>
      <w:szCs w:val="26"/>
      <w:lang w:eastAsia="en-US"/>
    </w:rPr>
  </w:style>
  <w:style w:type="paragraph" w:styleId="ad">
    <w:name w:val="TOC Heading"/>
    <w:basedOn w:val="1"/>
    <w:next w:val="a"/>
    <w:uiPriority w:val="39"/>
    <w:semiHidden/>
    <w:unhideWhenUsed/>
    <w:qFormat/>
    <w:rsid w:val="00915E70"/>
    <w:pPr>
      <w:outlineLvl w:val="9"/>
    </w:pPr>
    <w:rPr>
      <w:lang w:eastAsia="ru-RU"/>
    </w:rPr>
  </w:style>
  <w:style w:type="paragraph" w:styleId="12">
    <w:name w:val="toc 1"/>
    <w:basedOn w:val="a"/>
    <w:next w:val="a"/>
    <w:autoRedefine/>
    <w:uiPriority w:val="39"/>
    <w:unhideWhenUsed/>
    <w:rsid w:val="00915E70"/>
    <w:pPr>
      <w:spacing w:after="100"/>
    </w:pPr>
  </w:style>
  <w:style w:type="paragraph" w:styleId="21">
    <w:name w:val="toc 2"/>
    <w:basedOn w:val="a"/>
    <w:next w:val="a"/>
    <w:autoRedefine/>
    <w:uiPriority w:val="39"/>
    <w:unhideWhenUsed/>
    <w:rsid w:val="00915E70"/>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numbering" Target="numbering.xml"/><Relationship Id="rId21" Type="http://schemas.openxmlformats.org/officeDocument/2006/relationships/image" Target="media/image12.jpeg"/><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png"/><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15.png"/><Relationship Id="rId5" Type="http://schemas.microsoft.com/office/2007/relationships/stylesWithEffects" Target="stylesWithEffect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footer" Target="footer1.xml"/><Relationship Id="rId10" Type="http://schemas.openxmlformats.org/officeDocument/2006/relationships/image" Target="media/image1.jpeg"/><Relationship Id="rId19" Type="http://schemas.openxmlformats.org/officeDocument/2006/relationships/image" Target="media/image10.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hyperlink" Target="https://pandia.ru/text/category/virus/" TargetMode="Externa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B1B7561-427B-4683-81F2-EC69E31EC1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TotalTime>
  <Pages>17</Pages>
  <Words>4369</Words>
  <Characters>24908</Characters>
  <Application>Microsoft Office Word</Application>
  <DocSecurity>0</DocSecurity>
  <Lines>207</Lines>
  <Paragraphs>58</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29219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123</dc:creator>
  <cp:lastModifiedBy>Орготднл_4</cp:lastModifiedBy>
  <cp:revision>14</cp:revision>
  <cp:lastPrinted>2019-03-18T07:43:00Z</cp:lastPrinted>
  <dcterms:created xsi:type="dcterms:W3CDTF">2019-02-12T12:07:00Z</dcterms:created>
  <dcterms:modified xsi:type="dcterms:W3CDTF">2019-03-18T07:43:00Z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1033-10.2.0.7516</vt:lpwstr>
  </property>
</Properties>
</file>