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A7" w:rsidRPr="00C01904" w:rsidRDefault="00C633A7" w:rsidP="00C01904">
      <w:pPr>
        <w:pStyle w:val="13"/>
        <w:keepNext/>
        <w:widowControl w:val="0"/>
        <w:tabs>
          <w:tab w:val="center" w:pos="4515"/>
        </w:tabs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1904">
        <w:rPr>
          <w:rFonts w:ascii="Times New Roman" w:eastAsia="Times New Roman" w:hAnsi="Times New Roman" w:cs="Times New Roman"/>
          <w:sz w:val="28"/>
          <w:szCs w:val="28"/>
          <w:highlight w:val="white"/>
        </w:rPr>
        <w:t>XX</w:t>
      </w:r>
      <w:r w:rsidRPr="00C01904">
        <w:rPr>
          <w:rFonts w:ascii="Times New Roman" w:eastAsia="Times New Roman" w:hAnsi="Times New Roman" w:cs="Times New Roman"/>
          <w:sz w:val="28"/>
          <w:szCs w:val="28"/>
          <w:highlight w:val="white"/>
          <w:lang w:val="en-US"/>
        </w:rPr>
        <w:t>I</w:t>
      </w:r>
      <w:r w:rsidRPr="00C01904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Российская научная конференция школьников «Открытие»</w:t>
      </w:r>
    </w:p>
    <w:p w:rsidR="00C633A7" w:rsidRPr="00C01904" w:rsidRDefault="00C633A7" w:rsidP="00C01904">
      <w:pPr>
        <w:pStyle w:val="13"/>
        <w:keepNext/>
        <w:widowControl w:val="0"/>
        <w:tabs>
          <w:tab w:val="center" w:pos="4515"/>
        </w:tabs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33A7" w:rsidRPr="00C01904" w:rsidRDefault="00C633A7" w:rsidP="00C01904">
      <w:pPr>
        <w:pStyle w:val="13"/>
        <w:keepNext/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33A7" w:rsidRPr="00C01904" w:rsidRDefault="00C633A7" w:rsidP="00C01904">
      <w:pPr>
        <w:pStyle w:val="13"/>
        <w:keepNext/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33A7" w:rsidRPr="00C01904" w:rsidRDefault="00C633A7" w:rsidP="00C01904">
      <w:pPr>
        <w:pStyle w:val="13"/>
        <w:keepNext/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C633A7" w:rsidRPr="00C01904" w:rsidRDefault="00C633A7" w:rsidP="00C01904">
      <w:pPr>
        <w:pStyle w:val="13"/>
        <w:keepNext/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1904">
        <w:rPr>
          <w:rFonts w:ascii="Times New Roman" w:eastAsia="Times New Roman" w:hAnsi="Times New Roman" w:cs="Times New Roman"/>
          <w:sz w:val="28"/>
          <w:szCs w:val="28"/>
          <w:highlight w:val="white"/>
        </w:rPr>
        <w:t>Секция Культурология</w:t>
      </w:r>
    </w:p>
    <w:p w:rsidR="00C633A7" w:rsidRPr="00C01904" w:rsidRDefault="00C633A7" w:rsidP="00C01904">
      <w:pPr>
        <w:pStyle w:val="13"/>
        <w:keepNext/>
        <w:widowControl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633A7" w:rsidRPr="00C01904" w:rsidRDefault="00C633A7" w:rsidP="00C01904">
      <w:pPr>
        <w:pStyle w:val="13"/>
        <w:keepNext/>
        <w:widowControl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633A7" w:rsidRPr="00C01904" w:rsidRDefault="00C633A7" w:rsidP="00C01904">
      <w:pPr>
        <w:pStyle w:val="13"/>
        <w:keepNext/>
        <w:widowControl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633A7" w:rsidRPr="00C01904" w:rsidRDefault="00C633A7" w:rsidP="00C01904">
      <w:pPr>
        <w:pStyle w:val="13"/>
        <w:keepNext/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633A7" w:rsidRPr="00C01904" w:rsidRDefault="00C633A7" w:rsidP="00C01904">
      <w:pPr>
        <w:pStyle w:val="13"/>
        <w:keepNext/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1904">
        <w:rPr>
          <w:rFonts w:ascii="Times New Roman" w:eastAsia="Times New Roman" w:hAnsi="Times New Roman" w:cs="Times New Roman"/>
          <w:sz w:val="28"/>
          <w:szCs w:val="28"/>
          <w:highlight w:val="white"/>
        </w:rPr>
        <w:t>Исследовательская работа</w:t>
      </w:r>
    </w:p>
    <w:p w:rsidR="00C633A7" w:rsidRPr="00C01904" w:rsidRDefault="00C633A7" w:rsidP="00C01904">
      <w:pPr>
        <w:pStyle w:val="13"/>
        <w:keepNext/>
        <w:widowControl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4D79" w:rsidRPr="00C01904" w:rsidRDefault="00644D79" w:rsidP="00C01904">
      <w:pPr>
        <w:keepNext/>
        <w:widowControl w:val="0"/>
        <w:tabs>
          <w:tab w:val="left" w:pos="0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4D79" w:rsidRPr="00C01904" w:rsidRDefault="00644D79" w:rsidP="00C01904">
      <w:pPr>
        <w:keepNext/>
        <w:widowControl w:val="0"/>
        <w:tabs>
          <w:tab w:val="left" w:pos="0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23EC" w:rsidRDefault="00896839" w:rsidP="00C01904">
      <w:pPr>
        <w:keepNext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C01904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 xml:space="preserve">Особенности </w:t>
      </w:r>
      <w:r w:rsidR="002802F3" w:rsidRPr="00C01904"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  <w:lang w:eastAsia="ru-RU"/>
        </w:rPr>
        <w:t>образо</w:t>
      </w:r>
      <w:r w:rsidR="00523A53" w:rsidRPr="00C01904"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  <w:lang w:eastAsia="ru-RU"/>
        </w:rPr>
        <w:t>в</w:t>
      </w:r>
      <w:r w:rsidR="002802F3" w:rsidRPr="00C01904">
        <w:rPr>
          <w:rFonts w:ascii="Times New Roman" w:eastAsia="Times New Roman" w:hAnsi="Times New Roman" w:cs="Times New Roman"/>
          <w:b/>
          <w:color w:val="000000" w:themeColor="text1"/>
          <w:sz w:val="40"/>
          <w:szCs w:val="32"/>
          <w:lang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 xml:space="preserve">отцов и матерей </w:t>
      </w:r>
    </w:p>
    <w:p w:rsidR="002802F3" w:rsidRPr="00C01904" w:rsidRDefault="00896839" w:rsidP="00C01904">
      <w:pPr>
        <w:keepNext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  <w:r w:rsidRPr="00C01904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 xml:space="preserve">в кинематографическом универсуме Джейн </w:t>
      </w:r>
      <w:proofErr w:type="spellStart"/>
      <w:r w:rsidRPr="00C01904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>Остин</w:t>
      </w:r>
      <w:proofErr w:type="spellEnd"/>
      <w:r w:rsidRPr="00C01904"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  <w:t xml:space="preserve"> </w:t>
      </w:r>
    </w:p>
    <w:p w:rsidR="00896839" w:rsidRPr="00C01904" w:rsidRDefault="00896839" w:rsidP="00C01904">
      <w:pPr>
        <w:keepNext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ru-RU"/>
        </w:rPr>
      </w:pPr>
    </w:p>
    <w:p w:rsidR="00C633A7" w:rsidRPr="00C01904" w:rsidRDefault="00C633A7" w:rsidP="00C01904">
      <w:pPr>
        <w:pStyle w:val="13"/>
        <w:keepNext/>
        <w:widowControl w:val="0"/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633A7" w:rsidRPr="00C01904" w:rsidRDefault="00C633A7" w:rsidP="00C01904">
      <w:pPr>
        <w:pStyle w:val="13"/>
        <w:keepNext/>
        <w:widowControl w:val="0"/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96839" w:rsidRPr="00C01904" w:rsidRDefault="00896839" w:rsidP="00C01904">
      <w:pPr>
        <w:keepNext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33A7" w:rsidRPr="00C01904" w:rsidRDefault="00970C02" w:rsidP="00C01904">
      <w:pPr>
        <w:keepNext/>
        <w:widowControl w:val="0"/>
        <w:suppressAutoHyphens/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904">
        <w:rPr>
          <w:rFonts w:ascii="Times New Roman" w:hAnsi="Times New Roman" w:cs="Times New Roman"/>
          <w:b/>
          <w:sz w:val="28"/>
          <w:szCs w:val="28"/>
        </w:rPr>
        <w:t>Выполн</w:t>
      </w:r>
      <w:r w:rsidR="00C633A7" w:rsidRPr="00C01904">
        <w:rPr>
          <w:rFonts w:ascii="Times New Roman" w:hAnsi="Times New Roman" w:cs="Times New Roman"/>
          <w:b/>
          <w:sz w:val="28"/>
          <w:szCs w:val="28"/>
        </w:rPr>
        <w:t xml:space="preserve">ила: </w:t>
      </w:r>
      <w:r w:rsidRPr="00C01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3A7" w:rsidRPr="00C01904">
        <w:rPr>
          <w:rFonts w:ascii="Times New Roman" w:hAnsi="Times New Roman" w:cs="Times New Roman"/>
          <w:b/>
          <w:sz w:val="28"/>
          <w:szCs w:val="28"/>
        </w:rPr>
        <w:t>Дириенко</w:t>
      </w:r>
      <w:proofErr w:type="spellEnd"/>
      <w:r w:rsidR="00C633A7" w:rsidRPr="00C01904">
        <w:rPr>
          <w:rFonts w:ascii="Times New Roman" w:hAnsi="Times New Roman" w:cs="Times New Roman"/>
          <w:b/>
          <w:sz w:val="28"/>
          <w:szCs w:val="28"/>
        </w:rPr>
        <w:t xml:space="preserve"> Анна-Бэла Андреевна</w:t>
      </w:r>
    </w:p>
    <w:p w:rsidR="00644D79" w:rsidRPr="00C01904" w:rsidRDefault="00896839" w:rsidP="00C01904">
      <w:pPr>
        <w:keepNext/>
        <w:widowControl w:val="0"/>
        <w:suppressAutoHyphens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C01904">
        <w:rPr>
          <w:rFonts w:ascii="Times New Roman" w:hAnsi="Times New Roman" w:cs="Times New Roman"/>
          <w:sz w:val="28"/>
          <w:szCs w:val="28"/>
        </w:rPr>
        <w:t>учени</w:t>
      </w:r>
      <w:r w:rsidR="00970C02" w:rsidRPr="00C01904">
        <w:rPr>
          <w:rFonts w:ascii="Times New Roman" w:hAnsi="Times New Roman" w:cs="Times New Roman"/>
          <w:sz w:val="28"/>
          <w:szCs w:val="28"/>
        </w:rPr>
        <w:t>ц</w:t>
      </w:r>
      <w:r w:rsidR="00C633A7" w:rsidRPr="00C01904">
        <w:rPr>
          <w:rFonts w:ascii="Times New Roman" w:hAnsi="Times New Roman" w:cs="Times New Roman"/>
          <w:sz w:val="28"/>
          <w:szCs w:val="28"/>
        </w:rPr>
        <w:t>а</w:t>
      </w:r>
      <w:r w:rsidR="00AB2ADE" w:rsidRPr="00C01904">
        <w:rPr>
          <w:rFonts w:ascii="Times New Roman" w:hAnsi="Times New Roman" w:cs="Times New Roman"/>
          <w:sz w:val="28"/>
          <w:szCs w:val="28"/>
        </w:rPr>
        <w:t xml:space="preserve"> 11 социально-гуманитарного</w:t>
      </w:r>
      <w:r w:rsidRPr="00C01904">
        <w:rPr>
          <w:rFonts w:ascii="Times New Roman" w:hAnsi="Times New Roman" w:cs="Times New Roman"/>
          <w:sz w:val="28"/>
          <w:szCs w:val="28"/>
        </w:rPr>
        <w:t xml:space="preserve"> класса </w:t>
      </w:r>
    </w:p>
    <w:p w:rsidR="00644D79" w:rsidRPr="00C01904" w:rsidRDefault="00896839" w:rsidP="00C01904">
      <w:pPr>
        <w:keepNext/>
        <w:widowControl w:val="0"/>
        <w:suppressAutoHyphens/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C01904">
        <w:rPr>
          <w:rFonts w:ascii="Times New Roman" w:hAnsi="Times New Roman" w:cs="Times New Roman"/>
          <w:sz w:val="28"/>
          <w:szCs w:val="28"/>
        </w:rPr>
        <w:t xml:space="preserve">Средней школы </w:t>
      </w:r>
    </w:p>
    <w:p w:rsidR="00970C02" w:rsidRPr="00C01904" w:rsidRDefault="00896839" w:rsidP="00C01904">
      <w:pPr>
        <w:keepNext/>
        <w:widowControl w:val="0"/>
        <w:suppressAutoHyphens/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904">
        <w:rPr>
          <w:rFonts w:ascii="Times New Roman" w:hAnsi="Times New Roman" w:cs="Times New Roman"/>
          <w:sz w:val="28"/>
          <w:szCs w:val="28"/>
        </w:rPr>
        <w:t>«Провинциальный колледж»</w:t>
      </w:r>
      <w:r w:rsidR="00970C02" w:rsidRPr="00C019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3F48" w:rsidRPr="00C01904" w:rsidRDefault="00FA3F48" w:rsidP="00C01904">
      <w:pPr>
        <w:keepNext/>
        <w:widowControl w:val="0"/>
        <w:suppressAutoHyphens/>
        <w:spacing w:after="0" w:line="240" w:lineRule="auto"/>
        <w:ind w:left="283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3F48" w:rsidRPr="00C01904" w:rsidRDefault="00FA3F48" w:rsidP="00C01904">
      <w:pPr>
        <w:keepNext/>
        <w:widowControl w:val="0"/>
        <w:tabs>
          <w:tab w:val="left" w:pos="4536"/>
        </w:tabs>
        <w:suppressAutoHyphens/>
        <w:spacing w:after="0" w:line="240" w:lineRule="auto"/>
        <w:ind w:left="28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19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Научный руководитель</w:t>
      </w:r>
      <w:r w:rsidRPr="00C019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</w:p>
    <w:p w:rsidR="00C633A7" w:rsidRPr="00C01904" w:rsidRDefault="00C633A7" w:rsidP="00C01904">
      <w:pPr>
        <w:pStyle w:val="13"/>
        <w:keepNext/>
        <w:widowControl w:val="0"/>
        <w:spacing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C01904">
        <w:rPr>
          <w:rFonts w:ascii="Times New Roman" w:eastAsia="Times New Roman" w:hAnsi="Times New Roman" w:cs="Times New Roman"/>
          <w:sz w:val="28"/>
          <w:szCs w:val="28"/>
        </w:rPr>
        <w:t xml:space="preserve">доцент кафедры культурологии </w:t>
      </w:r>
    </w:p>
    <w:p w:rsidR="00C633A7" w:rsidRPr="00C01904" w:rsidRDefault="00C633A7" w:rsidP="00C01904">
      <w:pPr>
        <w:pStyle w:val="13"/>
        <w:keepNext/>
        <w:widowControl w:val="0"/>
        <w:spacing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C01904">
        <w:rPr>
          <w:rFonts w:ascii="Times New Roman" w:eastAsia="Times New Roman" w:hAnsi="Times New Roman" w:cs="Times New Roman"/>
          <w:sz w:val="28"/>
          <w:szCs w:val="28"/>
        </w:rPr>
        <w:t xml:space="preserve">ФГБОУ </w:t>
      </w:r>
      <w:proofErr w:type="gramStart"/>
      <w:r w:rsidRPr="00C01904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C01904">
        <w:rPr>
          <w:rFonts w:ascii="Times New Roman" w:eastAsia="Times New Roman" w:hAnsi="Times New Roman" w:cs="Times New Roman"/>
          <w:sz w:val="28"/>
          <w:szCs w:val="28"/>
        </w:rPr>
        <w:t xml:space="preserve"> «Ярославский </w:t>
      </w:r>
    </w:p>
    <w:p w:rsidR="00C633A7" w:rsidRPr="00C01904" w:rsidRDefault="00C633A7" w:rsidP="00C01904">
      <w:pPr>
        <w:pStyle w:val="13"/>
        <w:keepNext/>
        <w:widowControl w:val="0"/>
        <w:spacing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C01904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педагогический </w:t>
      </w:r>
    </w:p>
    <w:p w:rsidR="00C633A7" w:rsidRPr="00C01904" w:rsidRDefault="00C633A7" w:rsidP="00C01904">
      <w:pPr>
        <w:pStyle w:val="13"/>
        <w:keepNext/>
        <w:widowControl w:val="0"/>
        <w:spacing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904">
        <w:rPr>
          <w:rFonts w:ascii="Times New Roman" w:eastAsia="Times New Roman" w:hAnsi="Times New Roman" w:cs="Times New Roman"/>
          <w:sz w:val="28"/>
          <w:szCs w:val="28"/>
        </w:rPr>
        <w:t xml:space="preserve">университет им. К.Д. Ушинского», </w:t>
      </w:r>
    </w:p>
    <w:p w:rsidR="00C633A7" w:rsidRPr="00C01904" w:rsidRDefault="00C633A7" w:rsidP="00C01904">
      <w:pPr>
        <w:pStyle w:val="13"/>
        <w:keepNext/>
        <w:widowControl w:val="0"/>
        <w:spacing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904">
        <w:rPr>
          <w:rFonts w:ascii="Times New Roman" w:eastAsia="Times New Roman" w:hAnsi="Times New Roman" w:cs="Times New Roman"/>
          <w:sz w:val="28"/>
          <w:szCs w:val="28"/>
        </w:rPr>
        <w:t>доктор культурологии</w:t>
      </w:r>
      <w:r w:rsidRPr="00C0190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7F1C05" w:rsidRPr="00C01904" w:rsidRDefault="00FA3F48" w:rsidP="00C01904">
      <w:pPr>
        <w:keepNext/>
        <w:widowControl w:val="0"/>
        <w:tabs>
          <w:tab w:val="left" w:pos="4536"/>
        </w:tabs>
        <w:suppressAutoHyphens/>
        <w:spacing w:after="0" w:line="240" w:lineRule="auto"/>
        <w:ind w:left="283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C019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Летина</w:t>
      </w:r>
      <w:proofErr w:type="spellEnd"/>
      <w:r w:rsidRPr="00C019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Наталия Николаевна</w:t>
      </w:r>
    </w:p>
    <w:p w:rsidR="002F5E8E" w:rsidRPr="00C01904" w:rsidRDefault="002F5E8E" w:rsidP="00C01904">
      <w:pPr>
        <w:keepNext/>
        <w:widowControl w:val="0"/>
        <w:tabs>
          <w:tab w:val="left" w:pos="4536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01E3" w:rsidRPr="00C01904" w:rsidRDefault="005A01E3" w:rsidP="00C01904">
      <w:pPr>
        <w:keepNext/>
        <w:widowControl w:val="0"/>
        <w:rPr>
          <w:rFonts w:ascii="Times New Roman" w:hAnsi="Times New Roman" w:cs="Times New Roman"/>
          <w:sz w:val="28"/>
          <w:szCs w:val="28"/>
        </w:rPr>
      </w:pPr>
    </w:p>
    <w:p w:rsidR="00896839" w:rsidRPr="00C01904" w:rsidRDefault="00682D49" w:rsidP="00C01904">
      <w:pPr>
        <w:keepNext/>
        <w:widowControl w:val="0"/>
        <w:tabs>
          <w:tab w:val="center" w:pos="4677"/>
          <w:tab w:val="left" w:pos="6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1904">
        <w:rPr>
          <w:rFonts w:ascii="Times New Roman" w:hAnsi="Times New Roman" w:cs="Times New Roman"/>
          <w:sz w:val="28"/>
          <w:szCs w:val="28"/>
        </w:rPr>
        <w:tab/>
      </w:r>
      <w:r w:rsidR="00C633A7" w:rsidRPr="00C01904">
        <w:rPr>
          <w:rFonts w:ascii="Times New Roman" w:hAnsi="Times New Roman" w:cs="Times New Roman"/>
          <w:sz w:val="28"/>
          <w:szCs w:val="28"/>
        </w:rPr>
        <w:t>Ярославль, 2018</w:t>
      </w:r>
      <w:r w:rsidRPr="00C01904">
        <w:rPr>
          <w:rFonts w:ascii="Times New Roman" w:hAnsi="Times New Roman" w:cs="Times New Roman"/>
          <w:sz w:val="28"/>
          <w:szCs w:val="28"/>
        </w:rPr>
        <w:tab/>
      </w:r>
    </w:p>
    <w:p w:rsidR="00C633A7" w:rsidRPr="00C01904" w:rsidRDefault="00C633A7" w:rsidP="00C01904">
      <w:pPr>
        <w:keepNext/>
        <w:widowControl w:val="0"/>
        <w:tabs>
          <w:tab w:val="center" w:pos="4677"/>
          <w:tab w:val="left" w:pos="6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33A7" w:rsidRPr="00C01904" w:rsidRDefault="00C633A7" w:rsidP="00C01904">
      <w:pPr>
        <w:keepNext/>
        <w:widowControl w:val="0"/>
        <w:tabs>
          <w:tab w:val="center" w:pos="4677"/>
          <w:tab w:val="left" w:pos="6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33A7" w:rsidRPr="00C01904" w:rsidRDefault="00C633A7" w:rsidP="00C01904">
      <w:pPr>
        <w:keepNext/>
        <w:widowControl w:val="0"/>
        <w:tabs>
          <w:tab w:val="center" w:pos="4677"/>
          <w:tab w:val="left" w:pos="6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633A7" w:rsidRPr="00C01904" w:rsidRDefault="00C633A7" w:rsidP="00C01904">
      <w:pPr>
        <w:keepNext/>
        <w:widowControl w:val="0"/>
        <w:tabs>
          <w:tab w:val="center" w:pos="4677"/>
          <w:tab w:val="left" w:pos="654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06895" w:rsidRPr="00C01904" w:rsidRDefault="00306895" w:rsidP="00C01904">
      <w:pPr>
        <w:keepNext/>
        <w:widowControl w:val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1904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C01904" w:rsidRPr="00033DE8" w:rsidRDefault="00C01904">
      <w:pPr>
        <w:pStyle w:val="12"/>
        <w:tabs>
          <w:tab w:val="right" w:leader="dot" w:pos="9344"/>
        </w:tabs>
        <w:rPr>
          <w:rFonts w:asciiTheme="majorHAnsi" w:hAnsiTheme="maj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r w:rsidRPr="00033DE8">
        <w:rPr>
          <w:rFonts w:asciiTheme="majorHAnsi" w:hAnsiTheme="majorHAnsi" w:cs="Times New Roman"/>
          <w:b w:val="0"/>
          <w:sz w:val="24"/>
          <w:szCs w:val="24"/>
        </w:rPr>
        <w:fldChar w:fldCharType="begin"/>
      </w:r>
      <w:r w:rsidRPr="00033DE8">
        <w:rPr>
          <w:rFonts w:asciiTheme="majorHAnsi" w:hAnsiTheme="majorHAnsi" w:cs="Times New Roman"/>
          <w:b w:val="0"/>
          <w:sz w:val="24"/>
          <w:szCs w:val="24"/>
        </w:rPr>
        <w:instrText xml:space="preserve"> TOC \o "1-1" \h \z \u </w:instrText>
      </w:r>
      <w:r w:rsidRPr="00033DE8">
        <w:rPr>
          <w:rFonts w:asciiTheme="majorHAnsi" w:hAnsiTheme="majorHAnsi" w:cs="Times New Roman"/>
          <w:b w:val="0"/>
          <w:sz w:val="24"/>
          <w:szCs w:val="24"/>
        </w:rPr>
        <w:fldChar w:fldCharType="separate"/>
      </w:r>
      <w:hyperlink w:anchor="_Toc505762223" w:history="1">
        <w:r w:rsidRPr="00033DE8">
          <w:rPr>
            <w:rStyle w:val="a6"/>
            <w:rFonts w:asciiTheme="majorHAnsi" w:hAnsiTheme="majorHAnsi"/>
            <w:noProof/>
            <w:sz w:val="24"/>
            <w:szCs w:val="24"/>
          </w:rPr>
          <w:t>Введение</w:t>
        </w:r>
        <w:r w:rsidRPr="00033DE8">
          <w:rPr>
            <w:rFonts w:asciiTheme="majorHAnsi" w:hAnsiTheme="majorHAnsi"/>
            <w:noProof/>
            <w:webHidden/>
            <w:sz w:val="24"/>
            <w:szCs w:val="24"/>
          </w:rPr>
          <w:tab/>
        </w:r>
        <w:r w:rsidRPr="00033DE8">
          <w:rPr>
            <w:rFonts w:asciiTheme="majorHAnsi" w:hAnsiTheme="majorHAnsi"/>
            <w:noProof/>
            <w:webHidden/>
            <w:sz w:val="24"/>
            <w:szCs w:val="24"/>
          </w:rPr>
          <w:fldChar w:fldCharType="begin"/>
        </w:r>
        <w:r w:rsidRPr="00033DE8">
          <w:rPr>
            <w:rFonts w:asciiTheme="majorHAnsi" w:hAnsiTheme="majorHAnsi"/>
            <w:noProof/>
            <w:webHidden/>
            <w:sz w:val="24"/>
            <w:szCs w:val="24"/>
          </w:rPr>
          <w:instrText xml:space="preserve"> PAGEREF _Toc505762223 \h </w:instrText>
        </w:r>
        <w:r w:rsidRPr="00033DE8">
          <w:rPr>
            <w:rFonts w:asciiTheme="majorHAnsi" w:hAnsiTheme="majorHAnsi"/>
            <w:noProof/>
            <w:webHidden/>
            <w:sz w:val="24"/>
            <w:szCs w:val="24"/>
          </w:rPr>
        </w:r>
        <w:r w:rsidRPr="00033DE8">
          <w:rPr>
            <w:rFonts w:asciiTheme="majorHAnsi" w:hAnsiTheme="majorHAnsi"/>
            <w:noProof/>
            <w:webHidden/>
            <w:sz w:val="24"/>
            <w:szCs w:val="24"/>
          </w:rPr>
          <w:fldChar w:fldCharType="separate"/>
        </w:r>
        <w:r w:rsidR="009F24E9">
          <w:rPr>
            <w:rFonts w:asciiTheme="majorHAnsi" w:hAnsiTheme="majorHAnsi"/>
            <w:noProof/>
            <w:webHidden/>
            <w:sz w:val="24"/>
            <w:szCs w:val="24"/>
          </w:rPr>
          <w:t>3</w:t>
        </w:r>
        <w:r w:rsidRPr="00033DE8">
          <w:rPr>
            <w:rFonts w:asciiTheme="majorHAnsi" w:hAnsiTheme="majorHAnsi"/>
            <w:noProof/>
            <w:webHidden/>
            <w:sz w:val="24"/>
            <w:szCs w:val="24"/>
          </w:rPr>
          <w:fldChar w:fldCharType="end"/>
        </w:r>
      </w:hyperlink>
    </w:p>
    <w:p w:rsidR="00C01904" w:rsidRPr="00033DE8" w:rsidRDefault="009F24E9">
      <w:pPr>
        <w:pStyle w:val="12"/>
        <w:tabs>
          <w:tab w:val="right" w:leader="dot" w:pos="9344"/>
        </w:tabs>
        <w:rPr>
          <w:rFonts w:asciiTheme="majorHAnsi" w:hAnsiTheme="maj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505762224" w:history="1">
        <w:r w:rsidR="00C01904" w:rsidRPr="00033DE8">
          <w:rPr>
            <w:rStyle w:val="a6"/>
            <w:rFonts w:asciiTheme="majorHAnsi" w:hAnsiTheme="majorHAnsi"/>
            <w:noProof/>
            <w:sz w:val="24"/>
            <w:szCs w:val="24"/>
          </w:rPr>
          <w:t>Глава 1. Особенности образов персонажей-отцов в фильмах «Гордость и предубеждение» (2005 г., Джо Райт), «Разум и чувства» (1995 г., Энг Ли)</w:t>
        </w:r>
        <w:r w:rsidR="00C01904" w:rsidRPr="00033DE8">
          <w:rPr>
            <w:rFonts w:asciiTheme="majorHAnsi" w:hAnsiTheme="majorHAnsi"/>
            <w:noProof/>
            <w:webHidden/>
            <w:sz w:val="24"/>
            <w:szCs w:val="24"/>
          </w:rPr>
          <w:tab/>
        </w:r>
        <w:r w:rsidR="00C01904" w:rsidRPr="00033DE8">
          <w:rPr>
            <w:rFonts w:asciiTheme="majorHAnsi" w:hAnsiTheme="majorHAnsi"/>
            <w:noProof/>
            <w:webHidden/>
            <w:sz w:val="24"/>
            <w:szCs w:val="24"/>
          </w:rPr>
          <w:fldChar w:fldCharType="begin"/>
        </w:r>
        <w:r w:rsidR="00C01904" w:rsidRPr="00033DE8">
          <w:rPr>
            <w:rFonts w:asciiTheme="majorHAnsi" w:hAnsiTheme="majorHAnsi"/>
            <w:noProof/>
            <w:webHidden/>
            <w:sz w:val="24"/>
            <w:szCs w:val="24"/>
          </w:rPr>
          <w:instrText xml:space="preserve"> PAGEREF _Toc505762224 \h </w:instrText>
        </w:r>
        <w:r w:rsidR="00C01904" w:rsidRPr="00033DE8">
          <w:rPr>
            <w:rFonts w:asciiTheme="majorHAnsi" w:hAnsiTheme="majorHAnsi"/>
            <w:noProof/>
            <w:webHidden/>
            <w:sz w:val="24"/>
            <w:szCs w:val="24"/>
          </w:rPr>
        </w:r>
        <w:r w:rsidR="00C01904" w:rsidRPr="00033DE8">
          <w:rPr>
            <w:rFonts w:asciiTheme="majorHAnsi" w:hAnsiTheme="majorHAnsi"/>
            <w:noProof/>
            <w:webHidden/>
            <w:sz w:val="24"/>
            <w:szCs w:val="24"/>
          </w:rPr>
          <w:fldChar w:fldCharType="separate"/>
        </w:r>
        <w:r>
          <w:rPr>
            <w:rFonts w:asciiTheme="majorHAnsi" w:hAnsiTheme="majorHAnsi"/>
            <w:noProof/>
            <w:webHidden/>
            <w:sz w:val="24"/>
            <w:szCs w:val="24"/>
          </w:rPr>
          <w:t>4</w:t>
        </w:r>
        <w:r w:rsidR="00C01904" w:rsidRPr="00033DE8">
          <w:rPr>
            <w:rFonts w:asciiTheme="majorHAnsi" w:hAnsiTheme="majorHAnsi"/>
            <w:noProof/>
            <w:webHidden/>
            <w:sz w:val="24"/>
            <w:szCs w:val="24"/>
          </w:rPr>
          <w:fldChar w:fldCharType="end"/>
        </w:r>
      </w:hyperlink>
    </w:p>
    <w:p w:rsidR="00C01904" w:rsidRPr="00033DE8" w:rsidRDefault="009F24E9">
      <w:pPr>
        <w:pStyle w:val="12"/>
        <w:tabs>
          <w:tab w:val="right" w:leader="dot" w:pos="9344"/>
        </w:tabs>
        <w:rPr>
          <w:rFonts w:asciiTheme="majorHAnsi" w:hAnsiTheme="maj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505762225" w:history="1">
        <w:r w:rsidR="00C01904" w:rsidRPr="00033DE8">
          <w:rPr>
            <w:rStyle w:val="a6"/>
            <w:rFonts w:asciiTheme="majorHAnsi" w:hAnsiTheme="majorHAnsi"/>
            <w:noProof/>
            <w:sz w:val="24"/>
            <w:szCs w:val="24"/>
          </w:rPr>
          <w:t>Глава 2. Особенности образов персонажей-матерей в фильмах «Гордость и предубеждение» (2005 г., Джо Райт), «Разум и чувства» (1995г., Энг Ли)</w:t>
        </w:r>
        <w:r w:rsidR="00C01904" w:rsidRPr="00033DE8">
          <w:rPr>
            <w:rFonts w:asciiTheme="majorHAnsi" w:hAnsiTheme="majorHAnsi"/>
            <w:noProof/>
            <w:webHidden/>
            <w:sz w:val="24"/>
            <w:szCs w:val="24"/>
          </w:rPr>
          <w:tab/>
        </w:r>
        <w:r w:rsidR="00C01904" w:rsidRPr="00033DE8">
          <w:rPr>
            <w:rFonts w:asciiTheme="majorHAnsi" w:hAnsiTheme="majorHAnsi"/>
            <w:noProof/>
            <w:webHidden/>
            <w:sz w:val="24"/>
            <w:szCs w:val="24"/>
          </w:rPr>
          <w:fldChar w:fldCharType="begin"/>
        </w:r>
        <w:r w:rsidR="00C01904" w:rsidRPr="00033DE8">
          <w:rPr>
            <w:rFonts w:asciiTheme="majorHAnsi" w:hAnsiTheme="majorHAnsi"/>
            <w:noProof/>
            <w:webHidden/>
            <w:sz w:val="24"/>
            <w:szCs w:val="24"/>
          </w:rPr>
          <w:instrText xml:space="preserve"> PAGEREF _Toc505762225 \h </w:instrText>
        </w:r>
        <w:r w:rsidR="00C01904" w:rsidRPr="00033DE8">
          <w:rPr>
            <w:rFonts w:asciiTheme="majorHAnsi" w:hAnsiTheme="majorHAnsi"/>
            <w:noProof/>
            <w:webHidden/>
            <w:sz w:val="24"/>
            <w:szCs w:val="24"/>
          </w:rPr>
        </w:r>
        <w:r w:rsidR="00C01904" w:rsidRPr="00033DE8">
          <w:rPr>
            <w:rFonts w:asciiTheme="majorHAnsi" w:hAnsiTheme="majorHAnsi"/>
            <w:noProof/>
            <w:webHidden/>
            <w:sz w:val="24"/>
            <w:szCs w:val="24"/>
          </w:rPr>
          <w:fldChar w:fldCharType="separate"/>
        </w:r>
        <w:r>
          <w:rPr>
            <w:rFonts w:asciiTheme="majorHAnsi" w:hAnsiTheme="majorHAnsi"/>
            <w:noProof/>
            <w:webHidden/>
            <w:sz w:val="24"/>
            <w:szCs w:val="24"/>
          </w:rPr>
          <w:t>7</w:t>
        </w:r>
        <w:r w:rsidR="00C01904" w:rsidRPr="00033DE8">
          <w:rPr>
            <w:rFonts w:asciiTheme="majorHAnsi" w:hAnsiTheme="majorHAnsi"/>
            <w:noProof/>
            <w:webHidden/>
            <w:sz w:val="24"/>
            <w:szCs w:val="24"/>
          </w:rPr>
          <w:fldChar w:fldCharType="end"/>
        </w:r>
      </w:hyperlink>
    </w:p>
    <w:p w:rsidR="00C01904" w:rsidRPr="00033DE8" w:rsidRDefault="009F24E9">
      <w:pPr>
        <w:pStyle w:val="12"/>
        <w:tabs>
          <w:tab w:val="right" w:leader="dot" w:pos="9344"/>
        </w:tabs>
        <w:rPr>
          <w:rFonts w:asciiTheme="majorHAnsi" w:hAnsiTheme="maj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505762226" w:history="1">
        <w:r w:rsidR="00C01904" w:rsidRPr="00033DE8">
          <w:rPr>
            <w:rStyle w:val="a6"/>
            <w:rFonts w:asciiTheme="majorHAnsi" w:hAnsiTheme="majorHAnsi"/>
            <w:noProof/>
            <w:sz w:val="24"/>
            <w:szCs w:val="24"/>
          </w:rPr>
          <w:t>Заключение</w:t>
        </w:r>
        <w:r w:rsidR="00C01904" w:rsidRPr="00033DE8">
          <w:rPr>
            <w:rFonts w:asciiTheme="majorHAnsi" w:hAnsiTheme="majorHAnsi"/>
            <w:noProof/>
            <w:webHidden/>
            <w:sz w:val="24"/>
            <w:szCs w:val="24"/>
          </w:rPr>
          <w:tab/>
        </w:r>
        <w:r w:rsidR="00C01904" w:rsidRPr="00033DE8">
          <w:rPr>
            <w:rFonts w:asciiTheme="majorHAnsi" w:hAnsiTheme="majorHAnsi"/>
            <w:noProof/>
            <w:webHidden/>
            <w:sz w:val="24"/>
            <w:szCs w:val="24"/>
          </w:rPr>
          <w:fldChar w:fldCharType="begin"/>
        </w:r>
        <w:r w:rsidR="00C01904" w:rsidRPr="00033DE8">
          <w:rPr>
            <w:rFonts w:asciiTheme="majorHAnsi" w:hAnsiTheme="majorHAnsi"/>
            <w:noProof/>
            <w:webHidden/>
            <w:sz w:val="24"/>
            <w:szCs w:val="24"/>
          </w:rPr>
          <w:instrText xml:space="preserve"> PAGEREF _Toc505762226 \h </w:instrText>
        </w:r>
        <w:r w:rsidR="00C01904" w:rsidRPr="00033DE8">
          <w:rPr>
            <w:rFonts w:asciiTheme="majorHAnsi" w:hAnsiTheme="majorHAnsi"/>
            <w:noProof/>
            <w:webHidden/>
            <w:sz w:val="24"/>
            <w:szCs w:val="24"/>
          </w:rPr>
        </w:r>
        <w:r w:rsidR="00C01904" w:rsidRPr="00033DE8">
          <w:rPr>
            <w:rFonts w:asciiTheme="majorHAnsi" w:hAnsiTheme="majorHAnsi"/>
            <w:noProof/>
            <w:webHidden/>
            <w:sz w:val="24"/>
            <w:szCs w:val="24"/>
          </w:rPr>
          <w:fldChar w:fldCharType="separate"/>
        </w:r>
        <w:r>
          <w:rPr>
            <w:rFonts w:asciiTheme="majorHAnsi" w:hAnsiTheme="majorHAnsi"/>
            <w:noProof/>
            <w:webHidden/>
            <w:sz w:val="24"/>
            <w:szCs w:val="24"/>
          </w:rPr>
          <w:t>10</w:t>
        </w:r>
        <w:r w:rsidR="00C01904" w:rsidRPr="00033DE8">
          <w:rPr>
            <w:rFonts w:asciiTheme="majorHAnsi" w:hAnsiTheme="majorHAnsi"/>
            <w:noProof/>
            <w:webHidden/>
            <w:sz w:val="24"/>
            <w:szCs w:val="24"/>
          </w:rPr>
          <w:fldChar w:fldCharType="end"/>
        </w:r>
      </w:hyperlink>
    </w:p>
    <w:p w:rsidR="00C01904" w:rsidRPr="00033DE8" w:rsidRDefault="009F24E9">
      <w:pPr>
        <w:pStyle w:val="12"/>
        <w:tabs>
          <w:tab w:val="right" w:leader="dot" w:pos="9344"/>
        </w:tabs>
        <w:rPr>
          <w:rFonts w:asciiTheme="majorHAnsi" w:hAnsiTheme="maj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505762227" w:history="1">
        <w:r w:rsidR="00C01904" w:rsidRPr="00033DE8">
          <w:rPr>
            <w:rStyle w:val="a6"/>
            <w:rFonts w:asciiTheme="majorHAnsi" w:hAnsiTheme="majorHAnsi"/>
            <w:noProof/>
            <w:sz w:val="24"/>
            <w:szCs w:val="24"/>
          </w:rPr>
          <w:t>Список использованных источников и литературы</w:t>
        </w:r>
        <w:r w:rsidR="00C01904" w:rsidRPr="00033DE8">
          <w:rPr>
            <w:rFonts w:asciiTheme="majorHAnsi" w:hAnsiTheme="majorHAnsi"/>
            <w:noProof/>
            <w:webHidden/>
            <w:sz w:val="24"/>
            <w:szCs w:val="24"/>
          </w:rPr>
          <w:tab/>
        </w:r>
        <w:r w:rsidR="00C01904" w:rsidRPr="00033DE8">
          <w:rPr>
            <w:rFonts w:asciiTheme="majorHAnsi" w:hAnsiTheme="majorHAnsi"/>
            <w:noProof/>
            <w:webHidden/>
            <w:sz w:val="24"/>
            <w:szCs w:val="24"/>
          </w:rPr>
          <w:fldChar w:fldCharType="begin"/>
        </w:r>
        <w:r w:rsidR="00C01904" w:rsidRPr="00033DE8">
          <w:rPr>
            <w:rFonts w:asciiTheme="majorHAnsi" w:hAnsiTheme="majorHAnsi"/>
            <w:noProof/>
            <w:webHidden/>
            <w:sz w:val="24"/>
            <w:szCs w:val="24"/>
          </w:rPr>
          <w:instrText xml:space="preserve"> PAGEREF _Toc505762227 \h </w:instrText>
        </w:r>
        <w:r w:rsidR="00C01904" w:rsidRPr="00033DE8">
          <w:rPr>
            <w:rFonts w:asciiTheme="majorHAnsi" w:hAnsiTheme="majorHAnsi"/>
            <w:noProof/>
            <w:webHidden/>
            <w:sz w:val="24"/>
            <w:szCs w:val="24"/>
          </w:rPr>
        </w:r>
        <w:r w:rsidR="00C01904" w:rsidRPr="00033DE8">
          <w:rPr>
            <w:rFonts w:asciiTheme="majorHAnsi" w:hAnsiTheme="majorHAnsi"/>
            <w:noProof/>
            <w:webHidden/>
            <w:sz w:val="24"/>
            <w:szCs w:val="24"/>
          </w:rPr>
          <w:fldChar w:fldCharType="separate"/>
        </w:r>
        <w:r>
          <w:rPr>
            <w:rFonts w:asciiTheme="majorHAnsi" w:hAnsiTheme="majorHAnsi"/>
            <w:noProof/>
            <w:webHidden/>
            <w:sz w:val="24"/>
            <w:szCs w:val="24"/>
          </w:rPr>
          <w:t>11</w:t>
        </w:r>
        <w:r w:rsidR="00C01904" w:rsidRPr="00033DE8">
          <w:rPr>
            <w:rFonts w:asciiTheme="majorHAnsi" w:hAnsiTheme="majorHAnsi"/>
            <w:noProof/>
            <w:webHidden/>
            <w:sz w:val="24"/>
            <w:szCs w:val="24"/>
          </w:rPr>
          <w:fldChar w:fldCharType="end"/>
        </w:r>
      </w:hyperlink>
    </w:p>
    <w:p w:rsidR="00C01904" w:rsidRPr="00033DE8" w:rsidRDefault="009F24E9">
      <w:pPr>
        <w:pStyle w:val="12"/>
        <w:tabs>
          <w:tab w:val="right" w:leader="dot" w:pos="9344"/>
        </w:tabs>
        <w:rPr>
          <w:rFonts w:asciiTheme="majorHAnsi" w:hAnsiTheme="majorHAnsi" w:cstheme="minorBidi"/>
          <w:b w:val="0"/>
          <w:bCs w:val="0"/>
          <w:caps w:val="0"/>
          <w:noProof/>
          <w:sz w:val="24"/>
          <w:szCs w:val="24"/>
          <w:lang w:eastAsia="ru-RU"/>
        </w:rPr>
      </w:pPr>
      <w:hyperlink w:anchor="_Toc505762228" w:history="1">
        <w:r w:rsidR="00C01904" w:rsidRPr="00033DE8">
          <w:rPr>
            <w:rStyle w:val="a6"/>
            <w:rFonts w:asciiTheme="majorHAnsi" w:hAnsiTheme="majorHAnsi"/>
            <w:noProof/>
            <w:sz w:val="24"/>
            <w:szCs w:val="24"/>
          </w:rPr>
          <w:t>Приложение 1. Тезаурус исследования</w:t>
        </w:r>
        <w:r w:rsidR="00C01904" w:rsidRPr="00033DE8">
          <w:rPr>
            <w:rFonts w:asciiTheme="majorHAnsi" w:hAnsiTheme="majorHAnsi"/>
            <w:noProof/>
            <w:webHidden/>
            <w:sz w:val="24"/>
            <w:szCs w:val="24"/>
          </w:rPr>
          <w:tab/>
        </w:r>
        <w:r w:rsidR="00C01904" w:rsidRPr="00033DE8">
          <w:rPr>
            <w:rFonts w:asciiTheme="majorHAnsi" w:hAnsiTheme="majorHAnsi"/>
            <w:noProof/>
            <w:webHidden/>
            <w:sz w:val="24"/>
            <w:szCs w:val="24"/>
          </w:rPr>
          <w:fldChar w:fldCharType="begin"/>
        </w:r>
        <w:r w:rsidR="00C01904" w:rsidRPr="00033DE8">
          <w:rPr>
            <w:rFonts w:asciiTheme="majorHAnsi" w:hAnsiTheme="majorHAnsi"/>
            <w:noProof/>
            <w:webHidden/>
            <w:sz w:val="24"/>
            <w:szCs w:val="24"/>
          </w:rPr>
          <w:instrText xml:space="preserve"> PAGEREF _Toc505762228 \h </w:instrText>
        </w:r>
        <w:r w:rsidR="00C01904" w:rsidRPr="00033DE8">
          <w:rPr>
            <w:rFonts w:asciiTheme="majorHAnsi" w:hAnsiTheme="majorHAnsi"/>
            <w:noProof/>
            <w:webHidden/>
            <w:sz w:val="24"/>
            <w:szCs w:val="24"/>
          </w:rPr>
        </w:r>
        <w:r w:rsidR="00C01904" w:rsidRPr="00033DE8">
          <w:rPr>
            <w:rFonts w:asciiTheme="majorHAnsi" w:hAnsiTheme="majorHAnsi"/>
            <w:noProof/>
            <w:webHidden/>
            <w:sz w:val="24"/>
            <w:szCs w:val="24"/>
          </w:rPr>
          <w:fldChar w:fldCharType="separate"/>
        </w:r>
        <w:r>
          <w:rPr>
            <w:rFonts w:asciiTheme="majorHAnsi" w:hAnsiTheme="majorHAnsi"/>
            <w:noProof/>
            <w:webHidden/>
            <w:sz w:val="24"/>
            <w:szCs w:val="24"/>
          </w:rPr>
          <w:t>12</w:t>
        </w:r>
        <w:r w:rsidR="00C01904" w:rsidRPr="00033DE8">
          <w:rPr>
            <w:rFonts w:asciiTheme="majorHAnsi" w:hAnsiTheme="majorHAnsi"/>
            <w:noProof/>
            <w:webHidden/>
            <w:sz w:val="24"/>
            <w:szCs w:val="24"/>
          </w:rPr>
          <w:fldChar w:fldCharType="end"/>
        </w:r>
      </w:hyperlink>
    </w:p>
    <w:p w:rsidR="00C01904" w:rsidRPr="00033DE8" w:rsidRDefault="009F24E9">
      <w:pPr>
        <w:pStyle w:val="12"/>
        <w:tabs>
          <w:tab w:val="right" w:leader="dot" w:pos="9344"/>
        </w:tabs>
        <w:rPr>
          <w:rStyle w:val="a6"/>
          <w:rFonts w:asciiTheme="majorHAnsi" w:hAnsiTheme="majorHAnsi"/>
          <w:noProof/>
          <w:sz w:val="24"/>
          <w:szCs w:val="24"/>
        </w:rPr>
      </w:pPr>
      <w:hyperlink w:anchor="_Toc505762229" w:history="1">
        <w:r w:rsidR="00C01904" w:rsidRPr="00033DE8">
          <w:rPr>
            <w:rStyle w:val="a6"/>
            <w:rFonts w:asciiTheme="majorHAnsi" w:hAnsiTheme="majorHAnsi"/>
            <w:noProof/>
            <w:sz w:val="24"/>
            <w:szCs w:val="24"/>
          </w:rPr>
          <w:t>Приложение 2. Кадры из фильмов</w:t>
        </w:r>
        <w:r w:rsidR="00C01904" w:rsidRPr="00033DE8">
          <w:rPr>
            <w:rFonts w:asciiTheme="majorHAnsi" w:hAnsiTheme="majorHAnsi"/>
            <w:noProof/>
            <w:webHidden/>
            <w:sz w:val="24"/>
            <w:szCs w:val="24"/>
          </w:rPr>
          <w:tab/>
        </w:r>
        <w:r w:rsidR="00C01904" w:rsidRPr="00033DE8">
          <w:rPr>
            <w:rFonts w:asciiTheme="majorHAnsi" w:hAnsiTheme="majorHAnsi"/>
            <w:noProof/>
            <w:webHidden/>
            <w:sz w:val="24"/>
            <w:szCs w:val="24"/>
          </w:rPr>
          <w:fldChar w:fldCharType="begin"/>
        </w:r>
        <w:r w:rsidR="00C01904" w:rsidRPr="00033DE8">
          <w:rPr>
            <w:rFonts w:asciiTheme="majorHAnsi" w:hAnsiTheme="majorHAnsi"/>
            <w:noProof/>
            <w:webHidden/>
            <w:sz w:val="24"/>
            <w:szCs w:val="24"/>
          </w:rPr>
          <w:instrText xml:space="preserve"> PAGEREF _Toc505762229 \h </w:instrText>
        </w:r>
        <w:r w:rsidR="00C01904" w:rsidRPr="00033DE8">
          <w:rPr>
            <w:rFonts w:asciiTheme="majorHAnsi" w:hAnsiTheme="majorHAnsi"/>
            <w:noProof/>
            <w:webHidden/>
            <w:sz w:val="24"/>
            <w:szCs w:val="24"/>
          </w:rPr>
        </w:r>
        <w:r w:rsidR="00C01904" w:rsidRPr="00033DE8">
          <w:rPr>
            <w:rFonts w:asciiTheme="majorHAnsi" w:hAnsiTheme="majorHAnsi"/>
            <w:noProof/>
            <w:webHidden/>
            <w:sz w:val="24"/>
            <w:szCs w:val="24"/>
          </w:rPr>
          <w:fldChar w:fldCharType="separate"/>
        </w:r>
        <w:r>
          <w:rPr>
            <w:rFonts w:asciiTheme="majorHAnsi" w:hAnsiTheme="majorHAnsi"/>
            <w:noProof/>
            <w:webHidden/>
            <w:sz w:val="24"/>
            <w:szCs w:val="24"/>
          </w:rPr>
          <w:t>14</w:t>
        </w:r>
        <w:r w:rsidR="00C01904" w:rsidRPr="00033DE8">
          <w:rPr>
            <w:rFonts w:asciiTheme="majorHAnsi" w:hAnsiTheme="majorHAnsi"/>
            <w:noProof/>
            <w:webHidden/>
            <w:sz w:val="24"/>
            <w:szCs w:val="24"/>
          </w:rPr>
          <w:fldChar w:fldCharType="end"/>
        </w:r>
      </w:hyperlink>
    </w:p>
    <w:p w:rsidR="00BE260F" w:rsidRPr="00033DE8" w:rsidRDefault="00BE260F" w:rsidP="00BE260F">
      <w:pPr>
        <w:rPr>
          <w:rFonts w:asciiTheme="majorHAnsi" w:hAnsiTheme="majorHAnsi"/>
          <w:noProof/>
          <w:sz w:val="24"/>
          <w:szCs w:val="24"/>
        </w:rPr>
      </w:pPr>
    </w:p>
    <w:p w:rsidR="00033DE8" w:rsidRDefault="00C01904" w:rsidP="00C01904">
      <w:pPr>
        <w:keepNext/>
        <w:widowControl w:val="0"/>
        <w:tabs>
          <w:tab w:val="left" w:pos="6765"/>
        </w:tabs>
        <w:rPr>
          <w:rFonts w:asciiTheme="majorHAnsi" w:hAnsiTheme="majorHAnsi" w:cs="Times New Roman"/>
          <w:b/>
          <w:sz w:val="24"/>
          <w:szCs w:val="24"/>
        </w:rPr>
      </w:pPr>
      <w:r w:rsidRPr="00033DE8">
        <w:rPr>
          <w:rFonts w:asciiTheme="majorHAnsi" w:hAnsiTheme="majorHAnsi" w:cs="Times New Roman"/>
          <w:b/>
          <w:sz w:val="24"/>
          <w:szCs w:val="24"/>
        </w:rPr>
        <w:fldChar w:fldCharType="end"/>
      </w:r>
    </w:p>
    <w:p w:rsidR="00033DE8" w:rsidRDefault="00033DE8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br w:type="page"/>
      </w:r>
    </w:p>
    <w:p w:rsidR="005A01E3" w:rsidRPr="00F334DA" w:rsidRDefault="00F334DA" w:rsidP="00F334DA">
      <w:pPr>
        <w:pStyle w:val="1"/>
      </w:pPr>
      <w:bookmarkStart w:id="0" w:name="_Toc479006725"/>
      <w:bookmarkStart w:id="1" w:name="_Toc481060172"/>
      <w:bookmarkStart w:id="2" w:name="_Toc505762223"/>
      <w:r w:rsidRPr="00F334DA">
        <w:lastRenderedPageBreak/>
        <w:t>В</w:t>
      </w:r>
      <w:bookmarkEnd w:id="0"/>
      <w:bookmarkEnd w:id="1"/>
      <w:r w:rsidRPr="00F334DA">
        <w:t>ВЕДЕНИЕ</w:t>
      </w:r>
      <w:bookmarkEnd w:id="2"/>
    </w:p>
    <w:p w:rsidR="00A61920" w:rsidRPr="00C01904" w:rsidRDefault="00EA7520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2516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Актуальность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65C7A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Относительно недавно исполнилось 200 лет с момента издания </w:t>
      </w:r>
      <w:r w:rsidR="007B0906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известной</w:t>
      </w:r>
      <w:r w:rsidR="00C65C7A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Джейн </w:t>
      </w:r>
      <w:proofErr w:type="spellStart"/>
      <w:r w:rsidR="00C65C7A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</w:t>
      </w:r>
      <w:proofErr w:type="spellEnd"/>
      <w:r w:rsidR="00C65C7A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«Гордость и Предубеждение». </w:t>
      </w:r>
      <w:r w:rsidR="007B0906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Этот юбилей одной из наиболее популярных книг Дж. </w:t>
      </w:r>
      <w:proofErr w:type="spellStart"/>
      <w:r w:rsidR="007B0906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</w:t>
      </w:r>
      <w:proofErr w:type="spellEnd"/>
      <w:r w:rsidR="007B0906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постоянное обращение к ее романам в качестве литературной основы сценария игровых (художественных) фильмов – важные составляющие актуальности как творчества Дж. </w:t>
      </w:r>
      <w:proofErr w:type="spellStart"/>
      <w:r w:rsidR="007B0906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</w:t>
      </w:r>
      <w:proofErr w:type="spellEnd"/>
      <w:r w:rsidR="007B0906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творчества, связанного с воплощением созданного ею литературного универсума в произведениях других видов искусства. </w:t>
      </w:r>
      <w:r w:rsidR="0049368F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Универсум, созданный этой яркой</w:t>
      </w:r>
      <w:r w:rsidR="007B0906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</w:t>
      </w:r>
      <w:r w:rsidR="0049368F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писательницей на рубеже </w:t>
      </w:r>
      <w:r w:rsidR="0049368F" w:rsidRPr="00C01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="0049368F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9368F" w:rsidRPr="00C019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="0049368F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вв., актуализированный совреме</w:t>
      </w:r>
      <w:r w:rsidR="00B91AE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нным зарубежным кинематографом, </w:t>
      </w:r>
      <w:r w:rsidR="007B0906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9368F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</w:t>
      </w:r>
      <w:r w:rsidR="007B0906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5C7A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0906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особой системой персонажей – </w:t>
      </w:r>
      <w:r w:rsidR="00C65C7A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</w:t>
      </w:r>
      <w:r w:rsidR="007B0906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х и запоминающихся, неповторимых и в то же время типичных</w:t>
      </w:r>
      <w:r w:rsidR="00C65C7A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368F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них особое место занимают представители старшего поколения, родители, опекуны, наставники главных героев, в том числе - матери и отцы. </w:t>
      </w:r>
      <w:r w:rsidR="000E4A4F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r w:rsidR="00053CAA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68F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представляется интересным и важным обратиться именно к этим второстепенным персонажам, населяющих кинематогра</w:t>
      </w:r>
      <w:r w:rsidR="00370C6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фическую версию вселенной Джейн </w:t>
      </w:r>
      <w:proofErr w:type="spellStart"/>
      <w:r w:rsidR="0049368F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</w:t>
      </w:r>
      <w:proofErr w:type="spellEnd"/>
      <w:r w:rsidR="0049368F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они до сих пор остаются недостаточно изученными исследователями и критиками и недооцененными аудиторией.</w:t>
      </w:r>
    </w:p>
    <w:p w:rsidR="00F523EC" w:rsidRDefault="00A61920" w:rsidP="00F523EC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 исследования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изучении особенностей интерпретации образов отцов и матерей</w:t>
      </w:r>
      <w:r w:rsidRPr="00C01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019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кинематографическом универсуме Джейн </w:t>
      </w:r>
      <w:proofErr w:type="spellStart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</w:t>
      </w:r>
      <w:proofErr w:type="spellEnd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 «кинематографическим универсумом Джейн </w:t>
      </w:r>
      <w:proofErr w:type="spellStart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</w:t>
      </w:r>
      <w:proofErr w:type="spellEnd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472E4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понимаем 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сложное, комплексное явление – воплощенный в современном зарубежном кинематографе многогранный художественный мир </w:t>
      </w:r>
      <w:r w:rsidR="001B3373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романов 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Джейн </w:t>
      </w:r>
      <w:proofErr w:type="spellStart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</w:t>
      </w:r>
      <w:proofErr w:type="spellEnd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3373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23EC" w:rsidRPr="00360583" w:rsidRDefault="00F523EC" w:rsidP="00F523EC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  <w:proofErr w:type="gramStart"/>
      <w:r w:rsidRPr="0036058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Отмечу также, что если для отечественной гуманитарной науки проблема «отцов и детей» является традиционной и подразумевает драматизм противостояния, то мы намеренно представляем новую проблему, да, названную отчасти по аналогии – «отцы» и «матери», но подразумевающую не противостояние, а – стояние в одном исследовательском ряду образов гендерно детерминированных персонажей старшего поколения - отцов и матерей, созданных в литературе рубежа </w:t>
      </w:r>
      <w:r w:rsidRPr="00360583">
        <w:rPr>
          <w:rFonts w:ascii="Times New Roman" w:eastAsia="Times New Roman" w:hAnsi="Times New Roman" w:cs="Times New Roman"/>
          <w:color w:val="00B050"/>
          <w:sz w:val="24"/>
          <w:szCs w:val="24"/>
          <w:lang w:val="en-US" w:eastAsia="ru-RU"/>
        </w:rPr>
        <w:t>XVIII</w:t>
      </w:r>
      <w:r w:rsidRPr="0036058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и </w:t>
      </w:r>
      <w:r w:rsidRPr="00360583">
        <w:rPr>
          <w:rFonts w:ascii="Times New Roman" w:eastAsia="Times New Roman" w:hAnsi="Times New Roman" w:cs="Times New Roman"/>
          <w:color w:val="00B050"/>
          <w:sz w:val="24"/>
          <w:szCs w:val="24"/>
          <w:lang w:val="en-US" w:eastAsia="ru-RU"/>
        </w:rPr>
        <w:t>XIX</w:t>
      </w:r>
      <w:r w:rsidRPr="0036058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вв. Джейн</w:t>
      </w:r>
      <w:proofErr w:type="gramEnd"/>
      <w:r w:rsidRPr="0036058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6058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Остин</w:t>
      </w:r>
      <w:proofErr w:type="spellEnd"/>
      <w:r w:rsidRPr="0036058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, но обретших новую жизнь в кино ХХ и ХХ</w:t>
      </w:r>
      <w:r w:rsidRPr="00360583">
        <w:rPr>
          <w:rFonts w:ascii="Times New Roman" w:eastAsia="Times New Roman" w:hAnsi="Times New Roman" w:cs="Times New Roman"/>
          <w:color w:val="00B050"/>
          <w:sz w:val="24"/>
          <w:szCs w:val="24"/>
          <w:lang w:val="en-US" w:eastAsia="ru-RU"/>
        </w:rPr>
        <w:t>I</w:t>
      </w:r>
      <w:r w:rsidRPr="00360583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вв. </w:t>
      </w:r>
      <w:proofErr w:type="gramEnd"/>
    </w:p>
    <w:p w:rsidR="001B3373" w:rsidRPr="00C01904" w:rsidRDefault="001B3373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поэтому </w:t>
      </w:r>
      <w:r w:rsidR="002472E4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выбрали 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известных фильма, снятых по произведениям Дж. </w:t>
      </w:r>
      <w:proofErr w:type="spellStart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8D2791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spellEnd"/>
      <w:r w:rsidR="008D2791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370C6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«Гордость и предубеждение» (2005</w:t>
      </w:r>
      <w:r w:rsidR="008E066D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Джо Райт), «Разум и чувство</w:t>
      </w:r>
      <w:r w:rsidR="00370C6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(1995 г., </w:t>
      </w:r>
      <w:proofErr w:type="spellStart"/>
      <w:r w:rsidR="00370C6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</w:t>
      </w:r>
      <w:proofErr w:type="spellEnd"/>
      <w:proofErr w:type="gramStart"/>
      <w:r w:rsidR="00370C6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="00370C6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своей исследовательской работы в качестве </w:t>
      </w:r>
      <w:r w:rsidRPr="00360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эмпирического материала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1AEB" w:rsidRPr="00C01904" w:rsidRDefault="00C65C7A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370C6B" w:rsidRPr="00C01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исследования</w:t>
      </w:r>
      <w:r w:rsidR="00370C6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</w:t>
      </w:r>
      <w:r w:rsidR="00A61920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особенностей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интерпретации в фильмах по романам Джейн </w:t>
      </w:r>
      <w:proofErr w:type="spellStart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</w:t>
      </w:r>
      <w:proofErr w:type="spellEnd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8E9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«Гордость и предубеждение»</w:t>
      </w:r>
      <w:r w:rsidR="00370C6B" w:rsidRPr="00C01904">
        <w:rPr>
          <w:rFonts w:ascii="Times New Roman" w:hAnsi="Times New Roman" w:cs="Times New Roman"/>
          <w:sz w:val="24"/>
          <w:szCs w:val="24"/>
        </w:rPr>
        <w:t xml:space="preserve"> </w:t>
      </w:r>
      <w:r w:rsidR="00370C6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(2005 г., Джо Райт), «Разум и чувства» (1995 г., </w:t>
      </w:r>
      <w:proofErr w:type="spellStart"/>
      <w:r w:rsidR="00370C6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</w:t>
      </w:r>
      <w:proofErr w:type="spellEnd"/>
      <w:proofErr w:type="gramStart"/>
      <w:r w:rsidR="00370C6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="00370C6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="003C18E9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 гендерно детерминированных персонажей старшего поколения - отцов и матерей.</w:t>
      </w:r>
    </w:p>
    <w:p w:rsidR="00B91AEB" w:rsidRPr="00C01904" w:rsidRDefault="00C65C7A" w:rsidP="009076FE">
      <w:pPr>
        <w:pStyle w:val="a5"/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370C6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C6B" w:rsidRPr="00C01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исследования:</w:t>
      </w:r>
    </w:p>
    <w:p w:rsidR="00EC0F60" w:rsidRPr="00C01904" w:rsidRDefault="00EC0F60" w:rsidP="009076FE">
      <w:pPr>
        <w:pStyle w:val="a5"/>
        <w:keepNext/>
        <w:widowControl w:val="0"/>
        <w:numPr>
          <w:ilvl w:val="0"/>
          <w:numId w:val="6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свод ключевых понятий исследования</w:t>
      </w:r>
      <w:r w:rsidR="009A1F1C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(тезаурус)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дать им теоретическое обоснование</w:t>
      </w:r>
      <w:r w:rsidR="005F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1AEB" w:rsidRPr="00C01904" w:rsidRDefault="00C65C7A" w:rsidP="009076FE">
      <w:pPr>
        <w:pStyle w:val="a5"/>
        <w:keepNext/>
        <w:widowControl w:val="0"/>
        <w:numPr>
          <w:ilvl w:val="0"/>
          <w:numId w:val="6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</w:t>
      </w:r>
      <w:r w:rsidR="00A61920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и про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A61920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 особенности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решения образов персонажей-отцов в фильмах </w:t>
      </w:r>
      <w:r w:rsidR="00432358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«Гордость и предубеждение» (2005 г., Джо Райт), «Разум и чувства» (1995 г., </w:t>
      </w:r>
      <w:proofErr w:type="spellStart"/>
      <w:r w:rsidR="00432358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</w:t>
      </w:r>
      <w:proofErr w:type="spellEnd"/>
      <w:proofErr w:type="gramStart"/>
      <w:r w:rsidR="00432358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="00432358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="005F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(Глава 1)</w:t>
      </w:r>
      <w:r w:rsidR="00432358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358" w:rsidRPr="00C01904" w:rsidRDefault="00C65C7A" w:rsidP="009076FE">
      <w:pPr>
        <w:pStyle w:val="a5"/>
        <w:keepNext/>
        <w:widowControl w:val="0"/>
        <w:numPr>
          <w:ilvl w:val="0"/>
          <w:numId w:val="6"/>
        </w:num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</w:t>
      </w:r>
      <w:r w:rsidR="00A61920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A61920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</w:t>
      </w:r>
      <w:r w:rsidR="00A61920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ировать особенности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художественного решения образов персонажей-матерей в фильмах </w:t>
      </w:r>
      <w:r w:rsidR="003C18E9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«Гордость и предубеждение</w:t>
      </w:r>
      <w:r w:rsidR="00432358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(2005 г., Джо Райт), «Разум и чувства» (1995 г., </w:t>
      </w:r>
      <w:proofErr w:type="spellStart"/>
      <w:r w:rsidR="00432358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</w:t>
      </w:r>
      <w:proofErr w:type="spellEnd"/>
      <w:proofErr w:type="gramStart"/>
      <w:r w:rsidR="00432358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="00432358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="005F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(Глава 2)</w:t>
      </w:r>
      <w:r w:rsidR="00432358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920" w:rsidRPr="00C01904" w:rsidRDefault="00C65C7A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исследования: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8E9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зарубежный кинематограф в аспекте интерпретации в нем художественного мира, созданного Дж. </w:t>
      </w:r>
      <w:proofErr w:type="spellStart"/>
      <w:r w:rsidR="003C18E9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</w:t>
      </w:r>
      <w:proofErr w:type="spellEnd"/>
      <w:r w:rsidR="003C18E9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920" w:rsidRPr="00C01904" w:rsidRDefault="00C65C7A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исследования: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8E9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интерпретации образов гендерно детерминированных персонажей старшего поколе</w:t>
      </w:r>
      <w:r w:rsidR="00432358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- отцов и матерей в фильмах «Гордость и предубеждение» (2005 г., Джо Райт), «Разум и чувства» (1995 г., </w:t>
      </w:r>
      <w:proofErr w:type="spellStart"/>
      <w:r w:rsidR="00432358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</w:t>
      </w:r>
      <w:proofErr w:type="spellEnd"/>
      <w:proofErr w:type="gramStart"/>
      <w:r w:rsidR="00432358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="00432358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и).</w:t>
      </w:r>
    </w:p>
    <w:p w:rsidR="00B91AEB" w:rsidRDefault="00C65C7A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Гипотеза исследования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предположении, что интерпретация образов отцов и матерей в кинематографическом универсуме Джейн </w:t>
      </w:r>
      <w:proofErr w:type="spellStart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</w:t>
      </w:r>
      <w:proofErr w:type="spellEnd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раскрывает второстепенных персонажей</w:t>
      </w:r>
      <w:r w:rsidR="002472E4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всех ракурсах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благодаря использованию допо</w:t>
      </w:r>
      <w:r w:rsidR="00B91AE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лнительных приемов и способо</w:t>
      </w:r>
      <w:r w:rsidR="002472E4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360583" w:rsidRPr="00360583" w:rsidRDefault="00360583" w:rsidP="00360583">
      <w:pPr>
        <w:pStyle w:val="13"/>
        <w:keepNext/>
        <w:widowControl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360583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lastRenderedPageBreak/>
        <w:t>Степень изученности проблемы</w:t>
      </w:r>
      <w:r w:rsidRPr="0036058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может быть охарактеризована как высокая в отношении проблем отцовства (отдельно) и материнства (отдельно), гендерных ролей отцов и матерей, литературного творчества Дж. </w:t>
      </w:r>
      <w:proofErr w:type="spellStart"/>
      <w:r w:rsidRPr="00360583">
        <w:rPr>
          <w:rFonts w:ascii="Times New Roman" w:eastAsia="Times New Roman" w:hAnsi="Times New Roman" w:cs="Times New Roman"/>
          <w:color w:val="00B050"/>
          <w:sz w:val="24"/>
          <w:szCs w:val="24"/>
        </w:rPr>
        <w:t>Остин</w:t>
      </w:r>
      <w:proofErr w:type="spellEnd"/>
      <w:r w:rsidRPr="0036058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и явно недостаточная в отношении научной освоенности кинематографической вселенной Дж. </w:t>
      </w:r>
      <w:proofErr w:type="spellStart"/>
      <w:r w:rsidRPr="00360583">
        <w:rPr>
          <w:rFonts w:ascii="Times New Roman" w:eastAsia="Times New Roman" w:hAnsi="Times New Roman" w:cs="Times New Roman"/>
          <w:color w:val="00B050"/>
          <w:sz w:val="24"/>
          <w:szCs w:val="24"/>
        </w:rPr>
        <w:t>Остин</w:t>
      </w:r>
      <w:proofErr w:type="spellEnd"/>
      <w:r w:rsidRPr="00360583">
        <w:rPr>
          <w:rFonts w:ascii="Times New Roman" w:eastAsia="Times New Roman" w:hAnsi="Times New Roman" w:cs="Times New Roman"/>
          <w:color w:val="00B050"/>
          <w:sz w:val="24"/>
          <w:szCs w:val="24"/>
        </w:rPr>
        <w:t>. Осознанное изучение образов отцов и матерей на предлагаемом эмпирическом материале осуществлено впервые.</w:t>
      </w:r>
    </w:p>
    <w:p w:rsidR="00360583" w:rsidRPr="00360583" w:rsidRDefault="00360583" w:rsidP="00360583">
      <w:pPr>
        <w:pStyle w:val="13"/>
        <w:keepNext/>
        <w:widowControl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360583"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  <w:t>Научная новизна работы</w:t>
      </w:r>
      <w:r w:rsidRPr="0036058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связана с впервые осуществленным исследованием образов отцов и детей в кинематографической вселенной Дж. </w:t>
      </w:r>
      <w:proofErr w:type="spellStart"/>
      <w:r w:rsidRPr="00360583">
        <w:rPr>
          <w:rFonts w:ascii="Times New Roman" w:eastAsia="Times New Roman" w:hAnsi="Times New Roman" w:cs="Times New Roman"/>
          <w:color w:val="00B050"/>
          <w:sz w:val="24"/>
          <w:szCs w:val="24"/>
        </w:rPr>
        <w:t>Остин</w:t>
      </w:r>
      <w:proofErr w:type="spellEnd"/>
      <w:r w:rsidRPr="0036058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на </w:t>
      </w:r>
      <w:proofErr w:type="spellStart"/>
      <w:r w:rsidRPr="00360583">
        <w:rPr>
          <w:rFonts w:ascii="Times New Roman" w:eastAsia="Times New Roman" w:hAnsi="Times New Roman" w:cs="Times New Roman"/>
          <w:color w:val="00B050"/>
          <w:sz w:val="24"/>
          <w:szCs w:val="24"/>
        </w:rPr>
        <w:t>выбраном</w:t>
      </w:r>
      <w:proofErr w:type="spellEnd"/>
      <w:r w:rsidRPr="00360583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эмпирическом материале. </w:t>
      </w:r>
    </w:p>
    <w:p w:rsidR="006B11F0" w:rsidRPr="00C01904" w:rsidRDefault="00C65C7A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исследования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A7520" w:rsidRPr="00C01904" w:rsidRDefault="00A41802" w:rsidP="00EA7520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методологии исследования – к</w:t>
      </w:r>
      <w:r w:rsidR="006B11F0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ультурологический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к</w:t>
      </w:r>
      <w:r w:rsidR="006B11F0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B11F0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кинематографических персонажей 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литературных прототипов </w:t>
      </w:r>
      <w:r w:rsidR="006B11F0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– «отцов» и «матерей»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фильмов «Гордость и предубеждение»</w:t>
      </w:r>
      <w:r w:rsidR="00432358" w:rsidRPr="00C01904">
        <w:rPr>
          <w:rFonts w:ascii="Times New Roman" w:hAnsi="Times New Roman" w:cs="Times New Roman"/>
          <w:sz w:val="24"/>
          <w:szCs w:val="24"/>
        </w:rPr>
        <w:t xml:space="preserve"> </w:t>
      </w:r>
      <w:r w:rsidR="00432358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(2005 г., Джо Райт), «Разум и чувства» (1995 г., </w:t>
      </w:r>
      <w:proofErr w:type="spellStart"/>
      <w:r w:rsidR="00432358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</w:t>
      </w:r>
      <w:proofErr w:type="spellEnd"/>
      <w:proofErr w:type="gramStart"/>
      <w:r w:rsidR="00432358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="00432358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герменевтический подход (интерпретация)</w:t>
      </w:r>
      <w:r w:rsidR="00EA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3" w:name="_Toc479006727"/>
      <w:bookmarkStart w:id="4" w:name="_Toc481060174"/>
    </w:p>
    <w:p w:rsidR="00DA6A87" w:rsidRPr="00C01904" w:rsidRDefault="00DA6A87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A87" w:rsidRPr="00C01904" w:rsidRDefault="00DA6A87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502" w:rsidRPr="00F334DA" w:rsidRDefault="00F334DA" w:rsidP="00F334DA">
      <w:pPr>
        <w:pStyle w:val="1"/>
        <w:rPr>
          <w:szCs w:val="28"/>
        </w:rPr>
      </w:pPr>
      <w:bookmarkStart w:id="5" w:name="_Toc505762224"/>
      <w:r w:rsidRPr="00F334DA">
        <w:t xml:space="preserve">ГЛАВА 1. </w:t>
      </w:r>
      <w:bookmarkEnd w:id="3"/>
      <w:bookmarkEnd w:id="4"/>
      <w:r w:rsidRPr="00F334DA">
        <w:t>ОСОБЕННОСТИ ОБРАЗОВ ПЕРСОНАЖЕЙ-ОТЦОВ В ФИЛЬМАХ «ГОРДОСТЬ И ПРЕДУБЕЖДЕНИЕ» (2005 Г., ДЖО РАЙТ), «РАЗУМ И ЧУВСТВА» (1995 Г., ЭНГ ЛИ)</w:t>
      </w:r>
      <w:bookmarkEnd w:id="5"/>
    </w:p>
    <w:p w:rsidR="008E066D" w:rsidRPr="00C01904" w:rsidRDefault="008E066D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Персонажи – отцы в кинематографическом универсуме Дж. </w:t>
      </w:r>
      <w:proofErr w:type="spell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Остин</w:t>
      </w:r>
      <w:proofErr w:type="spell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созданном Д. Райт и Э. Ли в указанных фильма</w:t>
      </w:r>
      <w:r w:rsidR="005A01E3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представлен</w:t>
      </w:r>
      <w:r w:rsidR="005A01E3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 Мистером </w:t>
      </w:r>
      <w:proofErr w:type="spellStart"/>
      <w:r w:rsidR="005A01E3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Беннетом</w:t>
      </w:r>
      <w:proofErr w:type="spellEnd"/>
      <w:r w:rsidR="005A01E3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фильме «Гордость и предубеждение» и Мистером </w:t>
      </w:r>
      <w:proofErr w:type="spellStart"/>
      <w:r w:rsidR="005A01E3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Дэшвудом</w:t>
      </w:r>
      <w:proofErr w:type="spellEnd"/>
      <w:r w:rsidR="005A01E3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фильме «Разум и чувства»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Обратимся к осмыслению своеобразия </w:t>
      </w:r>
      <w:r w:rsidR="000023A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интерпретации </w:t>
      </w:r>
      <w:r w:rsidR="005A01E3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их </w:t>
      </w:r>
      <w:r w:rsidR="000023A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</w:t>
      </w:r>
      <w:r w:rsidR="005A01E3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выбранных нами фильмах</w:t>
      </w:r>
      <w:r w:rsidR="000023A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F5E8E" w:rsidRPr="00C01904" w:rsidRDefault="00010018" w:rsidP="009076FE">
      <w:pPr>
        <w:pStyle w:val="2"/>
        <w:widowControl w:val="0"/>
        <w:suppressAutoHyphens/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Toc479006728"/>
      <w:r w:rsidRPr="00C01904">
        <w:rPr>
          <w:rFonts w:ascii="Times New Roman" w:hAnsi="Times New Roman" w:cs="Times New Roman"/>
          <w:b/>
          <w:sz w:val="24"/>
          <w:szCs w:val="24"/>
        </w:rPr>
        <w:t>2</w:t>
      </w:r>
      <w:r w:rsidR="00030F93" w:rsidRPr="00C01904">
        <w:rPr>
          <w:rFonts w:ascii="Times New Roman" w:hAnsi="Times New Roman" w:cs="Times New Roman"/>
          <w:b/>
          <w:sz w:val="24"/>
          <w:szCs w:val="24"/>
        </w:rPr>
        <w:t>.1</w:t>
      </w:r>
      <w:r w:rsidR="00CD746F" w:rsidRPr="00C01904">
        <w:rPr>
          <w:rFonts w:ascii="Times New Roman" w:hAnsi="Times New Roman" w:cs="Times New Roman"/>
          <w:b/>
          <w:sz w:val="24"/>
          <w:szCs w:val="24"/>
        </w:rPr>
        <w:t>.</w:t>
      </w:r>
      <w:r w:rsidR="007C5490" w:rsidRPr="00C019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A7B" w:rsidRPr="00C01904">
        <w:rPr>
          <w:rFonts w:ascii="Times New Roman" w:hAnsi="Times New Roman" w:cs="Times New Roman"/>
          <w:b/>
          <w:sz w:val="24"/>
          <w:szCs w:val="24"/>
        </w:rPr>
        <w:t xml:space="preserve">Особенности художественного решения образа </w:t>
      </w:r>
      <w:r w:rsidR="002F5E8E" w:rsidRPr="00C01904">
        <w:rPr>
          <w:rFonts w:ascii="Times New Roman" w:hAnsi="Times New Roman" w:cs="Times New Roman"/>
          <w:b/>
          <w:sz w:val="24"/>
          <w:szCs w:val="24"/>
        </w:rPr>
        <w:t xml:space="preserve">Мистера </w:t>
      </w:r>
      <w:proofErr w:type="spellStart"/>
      <w:r w:rsidR="002F5E8E" w:rsidRPr="00C01904">
        <w:rPr>
          <w:rFonts w:ascii="Times New Roman" w:hAnsi="Times New Roman" w:cs="Times New Roman"/>
          <w:b/>
          <w:sz w:val="24"/>
          <w:szCs w:val="24"/>
        </w:rPr>
        <w:t>Беннета</w:t>
      </w:r>
      <w:proofErr w:type="spellEnd"/>
      <w:r w:rsidR="002F5E8E" w:rsidRPr="00C01904">
        <w:rPr>
          <w:rFonts w:ascii="Times New Roman" w:hAnsi="Times New Roman" w:cs="Times New Roman"/>
          <w:b/>
          <w:sz w:val="24"/>
          <w:szCs w:val="24"/>
        </w:rPr>
        <w:t xml:space="preserve"> в фильме «Гордость и предубеждение»</w:t>
      </w:r>
      <w:bookmarkEnd w:id="6"/>
    </w:p>
    <w:p w:rsidR="00F90217" w:rsidRPr="00C01904" w:rsidRDefault="00ED5523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Мистер </w:t>
      </w:r>
      <w:proofErr w:type="spell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Беннет</w:t>
      </w:r>
      <w:proofErr w:type="spellEnd"/>
      <w:r w:rsidR="00380059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80059" w:rsidRPr="000E5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(см. Приложение</w:t>
      </w:r>
      <w:r w:rsidR="000E5324" w:rsidRPr="000E5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</w:t>
      </w:r>
      <w:r w:rsidR="00380059" w:rsidRPr="000E5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рис. 1)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B2C0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один из второстепенных героев фильма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«Гордость и предубеждение</w:t>
      </w:r>
      <w:r w:rsidR="00F90217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но при этом он играет в картине далеко не последнюю роль. От решений и действий </w:t>
      </w:r>
      <w:r w:rsidR="00862D8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мистера </w:t>
      </w:r>
      <w:proofErr w:type="spellStart"/>
      <w:r w:rsidR="00862D8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Беннета</w:t>
      </w:r>
      <w:proofErr w:type="spellEnd"/>
      <w:r w:rsidR="00862D8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F90217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отца </w:t>
      </w:r>
      <w:r w:rsidR="00A629DD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напрямую </w:t>
      </w:r>
      <w:r w:rsidR="00F90217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зависит судьба </w:t>
      </w:r>
      <w:r w:rsidR="00A629DD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его дочерей, ведь </w:t>
      </w:r>
      <w:r w:rsidR="00067274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девушки </w:t>
      </w:r>
      <w:r w:rsidR="00A629DD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того времени </w:t>
      </w:r>
      <w:r w:rsidR="00067274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имели подчиненное положение в семье и не могли</w:t>
      </w:r>
      <w:r w:rsidR="002F5E8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самостоятельно принимать важных решений</w:t>
      </w:r>
      <w:r w:rsidR="00067274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D5523" w:rsidRPr="00C01904" w:rsidRDefault="002B2C00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Выбор</w:t>
      </w:r>
      <w:r w:rsidR="00F90217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актера на роль главы семейства пал на Дональда С</w:t>
      </w:r>
      <w:r w:rsidR="00A629DD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азерленда.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Известный режиссёр Джо Райт </w:t>
      </w:r>
      <w:r w:rsidR="00067274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неспроста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выбрал </w:t>
      </w:r>
      <w:r w:rsidR="00067274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именно этого канадского киноактера</w:t>
      </w:r>
      <w:r w:rsidR="00DF2CC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62D8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характерной </w:t>
      </w:r>
      <w:r w:rsidR="00DF2CC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внешностью</w:t>
      </w:r>
      <w:r w:rsidR="00067274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862D8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вызывающей определенные ассоциации с</w:t>
      </w:r>
      <w:r w:rsidR="00BC7AAA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862D8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значимыми чертами</w:t>
      </w:r>
      <w:r w:rsidR="002F5E8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характера </w:t>
      </w:r>
      <w:r w:rsidR="00BE458B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персонажа</w:t>
      </w:r>
      <w:r w:rsidR="002F5E8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D5523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86B9C" w:rsidRPr="00C01904" w:rsidRDefault="00FF4BCD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Первое впечатление </w:t>
      </w:r>
      <w:r w:rsidR="00862D8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истер </w:t>
      </w:r>
      <w:proofErr w:type="spell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Беннет</w:t>
      </w:r>
      <w:proofErr w:type="spell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производит весьма благоприятное. </w:t>
      </w:r>
      <w:r w:rsidR="005D01C4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BE458B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талкиваемся </w:t>
      </w:r>
      <w:r w:rsidR="005D01C4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</w:t>
      </w:r>
      <w:r w:rsidR="00BE458B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ним </w:t>
      </w:r>
      <w:r w:rsidR="00BE458B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уже на 3 минуте фильма.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нами </w:t>
      </w:r>
      <w:r w:rsidR="00104674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появляется пожилой</w:t>
      </w:r>
      <w:r w:rsidR="00135E99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мужчина </w:t>
      </w:r>
      <w:r w:rsidR="005D01C4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бе</w:t>
      </w:r>
      <w:r w:rsidR="00862D8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лой рубашке и коричневом жилете. Визуальные доминанты образа мистера </w:t>
      </w:r>
      <w:proofErr w:type="spellStart"/>
      <w:r w:rsidR="00862D8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Беннет</w:t>
      </w:r>
      <w:proofErr w:type="spellEnd"/>
      <w:r w:rsidR="005D01C4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62D8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напрямую связаны с фактурой артиста. Мистер </w:t>
      </w:r>
      <w:proofErr w:type="spellStart"/>
      <w:r w:rsidR="00862D8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Беннет</w:t>
      </w:r>
      <w:proofErr w:type="spellEnd"/>
      <w:r w:rsidR="00862D8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высокого роста, </w:t>
      </w:r>
      <w:r w:rsidR="00BE458B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средн</w:t>
      </w:r>
      <w:r w:rsidR="00862D8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его телосложения, у него </w:t>
      </w:r>
      <w:r w:rsidR="00135E99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волнисты</w:t>
      </w:r>
      <w:r w:rsidR="00862D8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135E99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62D8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седые волосы</w:t>
      </w:r>
      <w:r w:rsidR="005D01C4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удлиненн</w:t>
      </w:r>
      <w:r w:rsidR="00862D8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r w:rsidR="005D01C4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</w:t>
      </w:r>
      <w:r w:rsidR="00862D8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5D01C4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лица, светл</w:t>
      </w:r>
      <w:r w:rsidR="00862D8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r w:rsidR="005D01C4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кож</w:t>
      </w:r>
      <w:r w:rsidR="00862D8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5D01C4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густы</w:t>
      </w:r>
      <w:r w:rsidR="00862D8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5D01C4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бров</w:t>
      </w:r>
      <w:r w:rsidR="00862D8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5D01C4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больши</w:t>
      </w:r>
      <w:r w:rsidR="00862D8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5D01C4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голубы</w:t>
      </w:r>
      <w:r w:rsidR="00862D8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5D01C4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глаза.</w:t>
      </w:r>
      <w:r w:rsidR="009E702C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86B9C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 время его диалога с м</w:t>
      </w:r>
      <w:r w:rsidR="009E702C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иссис </w:t>
      </w:r>
      <w:proofErr w:type="spellStart"/>
      <w:r w:rsidR="009E702C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</w:t>
      </w:r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9E702C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</w:t>
      </w:r>
      <w:proofErr w:type="spellEnd"/>
      <w:r w:rsidR="005D01C4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E702C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можем заметить, что у него низкий тембр голоса</w:t>
      </w:r>
      <w:r w:rsidR="005621BA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E702C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умеренный темп речи</w:t>
      </w:r>
      <w:r w:rsidR="00697EF7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малоак</w:t>
      </w:r>
      <w:r w:rsidR="005621BA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тивная мимика</w:t>
      </w:r>
      <w:r w:rsidR="009E702C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B86B9C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первой сцене можно заключить, что мистер </w:t>
      </w:r>
      <w:proofErr w:type="spellStart"/>
      <w:r w:rsidR="00B86B9C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Беннет</w:t>
      </w:r>
      <w:proofErr w:type="spellEnd"/>
      <w:r w:rsidR="00B86B9C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флегматик по темпераменту, что вполне сочетается с образом английского пожилого аристократа. Первое впечатление о персонаже </w:t>
      </w:r>
      <w:r w:rsidR="00C60FE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его национальная и социальная типичность. Мистер </w:t>
      </w:r>
      <w:proofErr w:type="spellStart"/>
      <w:r w:rsidR="00C60FE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Беннет</w:t>
      </w:r>
      <w:proofErr w:type="spellEnd"/>
      <w:r w:rsidR="00C60FE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типичный сдержанный в эмоциях английский аристократ-провинциал «средней руки».</w:t>
      </w:r>
    </w:p>
    <w:p w:rsidR="00CD7123" w:rsidRPr="00C01904" w:rsidRDefault="00644D79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</w:t>
      </w:r>
      <w:proofErr w:type="gram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621BA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B86B9C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есмотря на свою неявно выраженную </w:t>
      </w:r>
      <w:r w:rsidR="005D01C4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эмоциональность</w:t>
      </w:r>
      <w:r w:rsidR="00371A7B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уравновешенную жестикуляцию, </w:t>
      </w:r>
      <w:r w:rsidR="00C60FE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благородный </w:t>
      </w:r>
      <w:r w:rsidR="00B86B9C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мистер </w:t>
      </w:r>
      <w:proofErr w:type="spellStart"/>
      <w:r w:rsidR="00B86B9C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Беннет</w:t>
      </w:r>
      <w:proofErr w:type="spellEnd"/>
      <w:r w:rsidR="00B86B9C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 собой </w:t>
      </w:r>
      <w:r w:rsidR="00371A7B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доброго, веселого и любимого </w:t>
      </w:r>
      <w:r w:rsidR="00A72064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своими дочерями отца.</w:t>
      </w:r>
      <w:r w:rsidR="00053CAA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0FE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сущности, отец – это гендерно детерминированная социальная роль. И в определенном плане мистер </w:t>
      </w:r>
      <w:proofErr w:type="spellStart"/>
      <w:r w:rsidR="00C60FE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Беннет</w:t>
      </w:r>
      <w:proofErr w:type="spellEnd"/>
      <w:r w:rsidR="00C60FE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выполняет ее типично для английского аристократа. В частности, типичным моментом является его сдержанность, внутренняя отстраненность и даже холодность в отношении членов семьи. И также типична его </w:t>
      </w:r>
      <w:r w:rsidR="00C60FE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ирония – в первую очередь как проявление характерного для англичан специфического чувства юмора. </w:t>
      </w:r>
      <w:proofErr w:type="gramStart"/>
      <w:r w:rsidR="00C60FE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Знаменитое</w:t>
      </w:r>
      <w:proofErr w:type="gramEnd"/>
      <w:r w:rsidR="00C60FE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английское </w:t>
      </w:r>
      <w:r w:rsidR="007705C5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="00C60FEE" w:rsidRPr="00C01904">
        <w:rPr>
          <w:rFonts w:ascii="Times New Roman" w:hAnsi="Times New Roman" w:cs="Times New Roman"/>
          <w:sz w:val="24"/>
          <w:szCs w:val="24"/>
        </w:rPr>
        <w:t>sense</w:t>
      </w:r>
      <w:proofErr w:type="spellEnd"/>
      <w:r w:rsidR="00C60FEE" w:rsidRPr="00C01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0FEE" w:rsidRPr="00C0190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60FEE" w:rsidRPr="00C01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674" w:rsidRPr="00C01904">
        <w:rPr>
          <w:rFonts w:ascii="Times New Roman" w:hAnsi="Times New Roman" w:cs="Times New Roman"/>
          <w:bCs/>
          <w:sz w:val="24"/>
          <w:szCs w:val="24"/>
        </w:rPr>
        <w:t>humour</w:t>
      </w:r>
      <w:proofErr w:type="spellEnd"/>
      <w:r w:rsidR="007705C5" w:rsidRPr="00C01904">
        <w:rPr>
          <w:rFonts w:ascii="Times New Roman" w:hAnsi="Times New Roman" w:cs="Times New Roman"/>
          <w:bCs/>
          <w:sz w:val="24"/>
          <w:szCs w:val="24"/>
        </w:rPr>
        <w:t>»</w:t>
      </w:r>
      <w:r w:rsidR="00104674" w:rsidRPr="00C019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4674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проявляется</w:t>
      </w:r>
      <w:r w:rsidR="00C60FE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решении образа мистера </w:t>
      </w:r>
      <w:proofErr w:type="spellStart"/>
      <w:r w:rsidR="00C60FE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Беннета</w:t>
      </w:r>
      <w:proofErr w:type="spellEnd"/>
      <w:r w:rsidR="00C60FE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именно как ирония.</w:t>
      </w:r>
      <w:r w:rsidR="00053CAA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71A2F" w:rsidRPr="00C01904" w:rsidRDefault="004C11A9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Склонность</w:t>
      </w:r>
      <w:r w:rsidR="00E90F5A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героя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иронии </w:t>
      </w:r>
      <w:r w:rsidR="008109C4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заметна с самого начала фильма. </w:t>
      </w:r>
      <w:r w:rsidR="00E90F5A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Мистер </w:t>
      </w:r>
      <w:proofErr w:type="spellStart"/>
      <w:r w:rsidR="00E90F5A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Беннет</w:t>
      </w:r>
      <w:proofErr w:type="spellEnd"/>
      <w:r w:rsidR="00E90F5A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невысокого мнения о</w:t>
      </w:r>
      <w:r w:rsidR="00C60FE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 интеллекте и духовном уровне </w:t>
      </w:r>
      <w:r w:rsidR="00E90F5A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жены, но вместо того, чтобы </w:t>
      </w:r>
      <w:r w:rsidR="00D71A2F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пытаться изменить ее или ситуацию</w:t>
      </w:r>
      <w:r w:rsidR="00E90F5A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он отгородился от глупости </w:t>
      </w:r>
      <w:r w:rsidR="00D71A2F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супруги </w:t>
      </w:r>
      <w:r w:rsidR="00E90F5A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от </w:t>
      </w:r>
      <w:r w:rsidR="00C60FE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несовершенства </w:t>
      </w:r>
      <w:r w:rsidR="00D71A2F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мира стенами библиотеки. Библиотека для него – его приватная зона:</w:t>
      </w:r>
      <w:r w:rsidR="00E90F5A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«Ваша манера привносить в этот дом язык театра крайне вдохновляет, но нельзя ли вернуть этой комнате ее первоначальное назначение – место, где я могу укрыться». </w:t>
      </w:r>
    </w:p>
    <w:p w:rsidR="00D71A2F" w:rsidRPr="00C01904" w:rsidRDefault="00D71A2F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Мистер </w:t>
      </w:r>
      <w:proofErr w:type="spell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Беннет</w:t>
      </w:r>
      <w:proofErr w:type="spellEnd"/>
      <w:r w:rsidR="00E90F5A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презирает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большинство других людей – персонажей, возникает впечатление, что он последовательный мизантроп и крайне невысокого мнения о человеке в целом. Такая мировоззренческая позиция характерна для английского романтизма. Его</w:t>
      </w:r>
      <w:r w:rsidR="00E90F5A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ирони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– трагическая, фиксирующая несовершенство мира и людей, но и саркастическая, байронического плана, она бывает агрессивной, переходящей в сарказм. Мистер </w:t>
      </w:r>
      <w:proofErr w:type="spell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Беннет</w:t>
      </w:r>
      <w:proofErr w:type="spellEnd"/>
      <w:r w:rsidR="00E90F5A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сыплет парадоксами, дерзостями и язвительными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высказывания </w:t>
      </w:r>
      <w:r w:rsidR="00E90F5A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направо и налево. </w:t>
      </w:r>
      <w:r w:rsidR="00604EB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Даже</w:t>
      </w:r>
      <w:r w:rsidR="00604EB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604EB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604EB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604EB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книге</w:t>
      </w:r>
      <w:r w:rsidR="00604EB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4351C3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Джейн</w:t>
      </w:r>
      <w:r w:rsidR="004351C3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4351C3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Остин</w:t>
      </w:r>
      <w:proofErr w:type="spellEnd"/>
      <w:r w:rsidR="004351C3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4351C3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писала</w:t>
      </w:r>
      <w:r w:rsidR="004351C3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: «</w:t>
      </w:r>
      <w:r w:rsidR="00DF496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Mr. Bennet was so odd a mixture of quick parts, sarcastic humour, reserve, and caprice, that the experience of three-and-twenty years had been insufficient to make his wife understand his character»</w:t>
      </w:r>
      <w:r w:rsidR="00C60FE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  <w:r w:rsidR="00DF496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</w:p>
    <w:p w:rsidR="002C5BB7" w:rsidRPr="00C01904" w:rsidRDefault="000D407E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Однако</w:t>
      </w:r>
      <w:r w:rsidR="002C5BB7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ирония мистера </w:t>
      </w:r>
      <w:proofErr w:type="spellStart"/>
      <w:r w:rsidR="002C5BB7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Беннета</w:t>
      </w:r>
      <w:proofErr w:type="spellEnd"/>
      <w:r w:rsidR="002C5BB7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не только метафизически детерминированной мировоззренческой особенностью. Она обусловлена и социально. Его ирония – также и маска, необходимая персонажу для защиты. </w:t>
      </w:r>
      <w:r w:rsidR="00604EB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Еще в начале фильма нам рассказывается о сложном материальном положении семейства </w:t>
      </w:r>
      <w:proofErr w:type="spellStart"/>
      <w:r w:rsidR="00604EB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Беннет</w:t>
      </w:r>
      <w:proofErr w:type="spellEnd"/>
      <w:r w:rsidR="00E90F5A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C6157B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Эту семью </w:t>
      </w:r>
      <w:r w:rsidR="00604EB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нельзя назвать достаточно обеспеченными, но и бедствующим тоже, но есть одно условие, которое омрачает их существование. Согласно английским законам о майорате, после кончины мистера </w:t>
      </w:r>
      <w:proofErr w:type="spellStart"/>
      <w:r w:rsidR="00604EB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Беннета</w:t>
      </w:r>
      <w:proofErr w:type="spellEnd"/>
      <w:r w:rsidR="00604EB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не имеющего наследников мужского пола, </w:t>
      </w:r>
      <w:r w:rsidR="00133A0F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поместье</w:t>
      </w:r>
      <w:r w:rsidR="00604EB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04EB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Лонгборн</w:t>
      </w:r>
      <w:proofErr w:type="spellEnd"/>
      <w:r w:rsidR="00604EB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33A0F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 перейти во владение</w:t>
      </w:r>
      <w:r w:rsidR="00604EB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кузен</w:t>
      </w:r>
      <w:r w:rsidR="00133A0F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604EB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мистер</w:t>
      </w:r>
      <w:r w:rsidR="00133A0F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604EB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Коллинз</w:t>
      </w:r>
      <w:r w:rsidR="00133A0F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604EB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вследствие чего миссис </w:t>
      </w:r>
      <w:proofErr w:type="spellStart"/>
      <w:r w:rsidR="00604EB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Беннет</w:t>
      </w:r>
      <w:proofErr w:type="spellEnd"/>
      <w:r w:rsidR="00604EB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proofErr w:type="spellStart"/>
      <w:r w:rsidR="00C6157B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доч</w:t>
      </w:r>
      <w:r w:rsidR="00D71A2F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ерьми</w:t>
      </w:r>
      <w:proofErr w:type="spellEnd"/>
      <w:r w:rsidR="00604EB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могут оказаться без крыши над головой.</w:t>
      </w:r>
      <w:r w:rsidR="00C6157B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 что возможно и</w:t>
      </w:r>
      <w:r w:rsidR="00133A0F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менно ирония и юмор помогали герою</w:t>
      </w:r>
      <w:r w:rsidR="00C6157B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жить </w:t>
      </w:r>
      <w:r w:rsidR="008550C7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D71A2F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переносить постоянную тревогу, связанную с недостаточно полноценно выполненной ролью отца – он не может защитить своих дочерей так, как ему хотелось бы</w:t>
      </w:r>
      <w:r w:rsidR="00C6157B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8550C7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семье </w:t>
      </w:r>
      <w:proofErr w:type="spellStart"/>
      <w:r w:rsidR="008550C7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Беннет</w:t>
      </w:r>
      <w:proofErr w:type="spellEnd"/>
      <w:r w:rsidR="008550C7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случайно так много детей – обилие детей связано с попытками родить наследника.</w:t>
      </w:r>
      <w:r w:rsidR="00F20AE8" w:rsidRPr="00C019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C5BB7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Мистер </w:t>
      </w:r>
      <w:proofErr w:type="spellStart"/>
      <w:r w:rsidR="002C5BB7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Беннет</w:t>
      </w:r>
      <w:proofErr w:type="spellEnd"/>
      <w:r w:rsidR="002C5BB7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отец </w:t>
      </w:r>
      <w:r w:rsidR="00F20AE8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 </w:t>
      </w:r>
      <w:r w:rsidR="002C5BB7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дочерей, </w:t>
      </w:r>
      <w:r w:rsidR="00D527F6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в английском обществе статус отца дочерей иной, чем отца сыновей. И эта неудача – тоже повод уже для самоиронии.</w:t>
      </w:r>
      <w:r w:rsidR="00F20AE8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гнетет тот факт</w:t>
      </w:r>
      <w:r w:rsidR="0097685D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что только успешное замужество дочерей может помочь им обрести прочный социальный статус и благополучие. Поэтому он отстраняется от того торга невест, который чрезмерно активно устраивает миссис </w:t>
      </w:r>
      <w:proofErr w:type="spellStart"/>
      <w:r w:rsidR="0097685D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Беннет</w:t>
      </w:r>
      <w:proofErr w:type="spellEnd"/>
      <w:r w:rsidR="0097685D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11A9" w:rsidRPr="00C01904" w:rsidRDefault="002C5BB7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можем сказать с уверенностью, что мистер </w:t>
      </w:r>
      <w:proofErr w:type="spell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Беннет</w:t>
      </w:r>
      <w:proofErr w:type="spell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2C72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– никак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любит своих дочерей. </w:t>
      </w:r>
      <w:r w:rsidR="00C6157B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Любовь к Элизабет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отчетливо проявляется в сцене</w:t>
      </w:r>
      <w:r w:rsidR="00E90F5A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фильма, где </w:t>
      </w:r>
      <w:r w:rsidR="004351C3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берегу озера </w:t>
      </w:r>
      <w:r w:rsidR="00E90F5A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происходит душевный разговор </w:t>
      </w:r>
      <w:r w:rsidR="004351C3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между </w:t>
      </w:r>
      <w:r w:rsidR="00E90F5A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отцом и дочкой. </w:t>
      </w:r>
      <w:r w:rsidR="00812C72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Миссис </w:t>
      </w:r>
      <w:proofErr w:type="spellStart"/>
      <w:r w:rsidR="00812C72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Беннет</w:t>
      </w:r>
      <w:proofErr w:type="spellEnd"/>
      <w:r w:rsidR="00812C72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хотела</w:t>
      </w:r>
      <w:r w:rsidR="00245C5B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выдать </w:t>
      </w:r>
      <w:r w:rsidR="00812C72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Элизабет</w:t>
      </w:r>
      <w:r w:rsidR="00245C5B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мистера Коллинза, видя в этом единственный выход из трудного положения</w:t>
      </w:r>
      <w:r w:rsidR="00812C72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котором находилась ее</w:t>
      </w:r>
      <w:r w:rsidR="00245C5B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r w:rsidR="00812C72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емья. Однако</w:t>
      </w:r>
      <w:proofErr w:type="gramStart"/>
      <w:r w:rsidR="00812C72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="00812C72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дочь отказалась принимать предложение, выдвинутого матерью, кандидата. Разъярённая мать направилась к мужу для того чтобы он убедил дочь в том, что у нее нет выбора и ради семьи она обязана это сделать. Но отец ответил:</w:t>
      </w:r>
      <w:r w:rsidR="00030F93" w:rsidRPr="00C019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90F5A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«Твоя мама не захочет тебя видеть, есл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ты не пойдешь за м</w:t>
      </w:r>
      <w:r w:rsidR="00DF496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истера Коллинза</w:t>
      </w:r>
      <w:r w:rsidR="004351C3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 я не взгляну на тебя, если пойдешь». Перед Элизабет стоял очень трудный выбор, она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уже почти была готова</w:t>
      </w:r>
      <w:r w:rsidR="004351C3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выйти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замуж не просто за</w:t>
      </w:r>
      <w:r w:rsidR="004351C3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нелюбимого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но откровенно неприятного ей </w:t>
      </w:r>
      <w:r w:rsidR="004351C3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человека,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чтобы </w:t>
      </w:r>
      <w:r w:rsidR="004351C3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спасти от нищеты свою семью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то же время она мечтала </w:t>
      </w:r>
      <w:r w:rsidR="004351C3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отказаться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неприятного для нее брака</w:t>
      </w:r>
      <w:r w:rsidR="004351C3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но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чувствовала вину перед семьей</w:t>
      </w:r>
      <w:r w:rsidR="004351C3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Мистер </w:t>
      </w:r>
      <w:proofErr w:type="spellStart"/>
      <w:r w:rsidR="004351C3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Беннет</w:t>
      </w:r>
      <w:proofErr w:type="spell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любящий, заботливый и ответственный отец</w:t>
      </w:r>
      <w:r w:rsidR="004351C3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спас ее от столь сложного выбора и предоставил ей возможность самой распорядиться своей судьбой, в независимости от желания матери. </w:t>
      </w:r>
    </w:p>
    <w:p w:rsidR="002C5BB7" w:rsidRPr="00C01904" w:rsidRDefault="008550C7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Больше всех он любит Элизабет, и считает, что те люди, кто знают Лизи и Джейн, уважительно относятся к их семье.</w:t>
      </w:r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Мисс Элизабет </w:t>
      </w:r>
      <w:proofErr w:type="spellStart"/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Беннет</w:t>
      </w:r>
      <w:proofErr w:type="spellEnd"/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(англ. </w:t>
      </w:r>
      <w:proofErr w:type="spellStart"/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Ms</w:t>
      </w:r>
      <w:proofErr w:type="spellEnd"/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Elizabeth</w:t>
      </w:r>
      <w:proofErr w:type="spellEnd"/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Bennet</w:t>
      </w:r>
      <w:proofErr w:type="spellEnd"/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— главная героиня романа. Вторая дочь </w:t>
      </w:r>
      <w:proofErr w:type="spellStart"/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Беннетов</w:t>
      </w:r>
      <w:proofErr w:type="spellEnd"/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Лучшая подруга Джейн. «…В лице её </w:t>
      </w:r>
      <w:proofErr w:type="gramStart"/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нет </w:t>
      </w:r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ни одной правильной черты… оно кажется</w:t>
      </w:r>
      <w:proofErr w:type="gramEnd"/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необыкновенно одухотворённым благодаря прекрасному выражению тёмных глаз». Мисс Джейн </w:t>
      </w:r>
      <w:proofErr w:type="spellStart"/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Беннет</w:t>
      </w:r>
      <w:proofErr w:type="spellEnd"/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(англ. </w:t>
      </w:r>
      <w:proofErr w:type="spellStart"/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Jane</w:t>
      </w:r>
      <w:proofErr w:type="spellEnd"/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Bennet</w:t>
      </w:r>
      <w:proofErr w:type="spellEnd"/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- старшая и самая красивая дочь </w:t>
      </w:r>
      <w:proofErr w:type="spellStart"/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Беннетов</w:t>
      </w:r>
      <w:proofErr w:type="spellEnd"/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Лучшая подруга Элизабет. Отец гордился своими старшими дочками и видел в них даже некое утешение. Остальных же дочек он стеснялся и не делал на них </w:t>
      </w:r>
      <w:r w:rsidR="003372F1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больших ставок</w:t>
      </w:r>
      <w:r w:rsidR="003372F1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Мисс Мэри (англ. </w:t>
      </w:r>
      <w:proofErr w:type="spellStart"/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Mary</w:t>
      </w:r>
      <w:proofErr w:type="spellEnd"/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Bennet</w:t>
      </w:r>
      <w:proofErr w:type="spellEnd"/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— средняя дочь </w:t>
      </w:r>
      <w:proofErr w:type="spellStart"/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Беннетов</w:t>
      </w:r>
      <w:proofErr w:type="spellEnd"/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«У Мэри не было ни талантов, ни вкуса», она была «единственная в семье дурнушка, которая усиленно занималась самоусовершенствованием и всегда была рада себя показать». Мисс Кэтрин (Китти) </w:t>
      </w:r>
      <w:proofErr w:type="spellStart"/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Беннет</w:t>
      </w:r>
      <w:proofErr w:type="spellEnd"/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(англ. </w:t>
      </w:r>
      <w:proofErr w:type="spellStart"/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Catherine</w:t>
      </w:r>
      <w:proofErr w:type="spellEnd"/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Kitty</w:t>
      </w:r>
      <w:proofErr w:type="spellEnd"/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</w:t>
      </w:r>
      <w:proofErr w:type="spellStart"/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Bennet</w:t>
      </w:r>
      <w:proofErr w:type="spellEnd"/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— четвёртая дочь </w:t>
      </w:r>
      <w:proofErr w:type="spellStart"/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Беннетов</w:t>
      </w:r>
      <w:proofErr w:type="spellEnd"/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Лучшая подруга Лидии. Легкомысленная, поддающаяся влиянию младшей сестры девушка. В конце книги опеку над ней взяли Элизабет и Джейн. Мисс Лидия (англ. </w:t>
      </w:r>
      <w:proofErr w:type="spellStart"/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Lydia</w:t>
      </w:r>
      <w:proofErr w:type="spellEnd"/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Bennet</w:t>
      </w:r>
      <w:proofErr w:type="spellEnd"/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— младшая дочь </w:t>
      </w:r>
      <w:proofErr w:type="spellStart"/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Беннетов</w:t>
      </w:r>
      <w:proofErr w:type="spellEnd"/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«рослая, недурная собой 15-летняя девица, была любимицей матери». Лучшая подруга Китти. Легкомысленная, своевольная, избалованная девушка.</w:t>
      </w:r>
      <w:r w:rsidR="00834086" w:rsidRPr="00C0190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Своих младших дочек отец считал </w:t>
      </w:r>
      <w:r w:rsidR="00834086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глупы</w:t>
      </w:r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</w:t>
      </w:r>
      <w:r w:rsidR="00834086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невежественны</w:t>
      </w:r>
      <w:r w:rsidR="0008075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</w:t>
      </w:r>
      <w:r w:rsidR="003372F1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не уделял им</w:t>
      </w:r>
      <w:r w:rsidR="007705C5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372F1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достаточное внимание</w:t>
      </w:r>
      <w:r w:rsidR="00834086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C5BB7" w:rsidRPr="00C01904" w:rsidRDefault="002C5BB7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отношениях мистера </w:t>
      </w:r>
      <w:proofErr w:type="spell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Беннета</w:t>
      </w:r>
      <w:proofErr w:type="spellEnd"/>
      <w:r w:rsidR="00D527F6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r w:rsidR="007705C5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дочерями</w:t>
      </w:r>
      <w:r w:rsidR="00D527F6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можно выявить влияние </w:t>
      </w:r>
      <w:r w:rsidR="0097685D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характерного для Дж. </w:t>
      </w:r>
      <w:proofErr w:type="spellStart"/>
      <w:r w:rsidR="0097685D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Остин</w:t>
      </w:r>
      <w:proofErr w:type="spellEnd"/>
      <w:r w:rsidR="0097685D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527F6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сентиментализма и как литературного направления и как особого мировоззре</w:t>
      </w:r>
      <w:r w:rsidR="0097685D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ния. Мистер </w:t>
      </w:r>
      <w:proofErr w:type="spellStart"/>
      <w:r w:rsidR="0097685D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Беннет</w:t>
      </w:r>
      <w:proofErr w:type="spellEnd"/>
      <w:r w:rsidR="0097685D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холодный интеллектуал и мизантроп, он тонко чувствующая и глубоко переживающая натура.</w:t>
      </w:r>
    </w:p>
    <w:p w:rsidR="00C6157B" w:rsidRPr="00C01904" w:rsidRDefault="0097685D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DF496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ожно сделать вывод, что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DF496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истер </w:t>
      </w:r>
      <w:proofErr w:type="spellStart"/>
      <w:r w:rsidR="00DF496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Беннет</w:t>
      </w:r>
      <w:proofErr w:type="spellEnd"/>
      <w:r w:rsidR="00DF496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неоднозначным </w:t>
      </w:r>
      <w:r w:rsidR="000D407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персонажем,</w:t>
      </w:r>
      <w:r w:rsidR="00DF496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каждый кинозритель имеет право сам решать, что думать об этом герое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как к нему относиться</w:t>
      </w:r>
      <w:r w:rsidR="00DF496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Однако можно точно сказать, что Джо Райт, благодаря выбору актера, художественным приемам и способам немного иначе преподнес </w:t>
      </w:r>
      <w:r w:rsidR="00CF222D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нам второстепенного персонажа. Если Джейн </w:t>
      </w:r>
      <w:proofErr w:type="spellStart"/>
      <w:r w:rsidR="00CF222D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Остин</w:t>
      </w:r>
      <w:proofErr w:type="spellEnd"/>
      <w:r w:rsidR="00CF222D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представила его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большей мере </w:t>
      </w:r>
      <w:r w:rsidR="00CF222D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эгоистичного флегматика, то Джо Райт оправдал многие его действия в глазах зрителей и показал его понимающим и любящим отцом. </w:t>
      </w:r>
      <w:r w:rsidR="00604EB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считаем, что в данном случае у создателей этого фильма получилось достаточно полно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объемно</w:t>
      </w:r>
      <w:r w:rsidR="00604EB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преподнести второстепе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нного персонажа как интересную, внутренне драматичную личность</w:t>
      </w:r>
      <w:r w:rsidR="00604EB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53CAA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A3F48" w:rsidRPr="00C01904" w:rsidRDefault="00010018" w:rsidP="009076FE">
      <w:pPr>
        <w:pStyle w:val="2"/>
        <w:widowControl w:val="0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7" w:name="_Toc479006729"/>
      <w:r w:rsidRPr="00C01904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2</w:t>
      </w:r>
      <w:r w:rsidR="00030F93" w:rsidRPr="00C01904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.2</w:t>
      </w:r>
      <w:r w:rsidR="00B37490" w:rsidRPr="00C01904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.</w:t>
      </w:r>
      <w:r w:rsidR="00030F93" w:rsidRPr="00C01904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="00C6157B" w:rsidRPr="00C01904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Особенности художественного решения образа </w:t>
      </w:r>
      <w:r w:rsidR="00133A0F" w:rsidRPr="00C01904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Мистера </w:t>
      </w:r>
      <w:proofErr w:type="spellStart"/>
      <w:r w:rsidR="00133A0F" w:rsidRPr="00C01904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Дэшвуда</w:t>
      </w:r>
      <w:proofErr w:type="spellEnd"/>
      <w:r w:rsidR="00133A0F" w:rsidRPr="00C01904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="00C6157B" w:rsidRPr="00C01904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в фильме «Разум и чувства»</w:t>
      </w:r>
      <w:bookmarkEnd w:id="7"/>
    </w:p>
    <w:p w:rsidR="00FA3F48" w:rsidRPr="00C01904" w:rsidRDefault="00436C53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«Разум </w:t>
      </w:r>
      <w:r w:rsidR="00FA3F48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чувств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A3F48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(англ. </w:t>
      </w:r>
      <w:proofErr w:type="spellStart"/>
      <w:r w:rsidR="00FA3F48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Sense</w:t>
      </w:r>
      <w:proofErr w:type="spellEnd"/>
      <w:r w:rsidR="00FA3F48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3F48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="00FA3F48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3F48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Sensibility</w:t>
      </w:r>
      <w:proofErr w:type="spellEnd"/>
      <w:r w:rsidR="00FA3F48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— роман английской писательницы Джейн </w:t>
      </w:r>
      <w:proofErr w:type="spellStart"/>
      <w:r w:rsidR="00FA3F48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</w:t>
      </w:r>
      <w:proofErr w:type="spellEnd"/>
      <w:r w:rsidR="00FA3F48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Сюжет романа выстроен вокруг любовных историй двух сестёр: рассудительной и сдержанной Элинор и романтичной, страстной Марианны. У них есть младшая сестра, Маргарет, и старший единокровный брат Джон. Когда их отец умирает, имение переходит к Джону, и семья вдовы остаётся с весьма скромными средствами. Роман повествует о дальнейшей жизни сестёр </w:t>
      </w:r>
      <w:proofErr w:type="spellStart"/>
      <w:r w:rsidR="00FA3F48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Дэшвуд</w:t>
      </w:r>
      <w:proofErr w:type="spellEnd"/>
      <w:r w:rsidR="00FA3F48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их новом доме на территории имения дальнего родственника, где каждая переживает сердечную драму. Через события романа Элинор и Марианна по-разному проходят в силу различного восприятия мира: старшая — через призму разумности и сдержанности, Марианна — отдаваясь силе чувств. Контраст характеров сестёр уменьшается, когда обе они находят любовь и семейное счастье.</w:t>
      </w:r>
    </w:p>
    <w:p w:rsidR="00F34140" w:rsidRPr="00C01904" w:rsidRDefault="00FA3F48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CAA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 </w:t>
      </w:r>
      <w:proofErr w:type="spellStart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Дэшвуд</w:t>
      </w:r>
      <w:proofErr w:type="spellEnd"/>
      <w:r w:rsidR="00380059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758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758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 семейства </w:t>
      </w:r>
      <w:proofErr w:type="spellStart"/>
      <w:r w:rsidR="00541758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Дэшвудов</w:t>
      </w:r>
      <w:proofErr w:type="spellEnd"/>
      <w:r w:rsidR="00541758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находится на смертном одре. </w:t>
      </w:r>
      <w:r w:rsidR="009F4A78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="009F4A78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вытребовал с сына обещание заботиться о сёстрах и мачехе, жадная Фанни втолковывает ему своё понимание «заботы» — якобы это не означает денежной помощи, а лишь поиск нового жилища, помощь при переезде и передача время от времени рыбы, дичи и </w:t>
      </w:r>
      <w:r w:rsidR="0021092F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аналогичных</w:t>
      </w:r>
      <w:r w:rsidR="009F4A78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подарков. Несмотря на то, что в фильме он принимает</w:t>
      </w:r>
      <w:r w:rsidR="00A87376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участие только в самом начале, </w:t>
      </w:r>
      <w:r w:rsidR="009F4A78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нам </w:t>
      </w:r>
      <w:r w:rsidR="00C64489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же </w:t>
      </w:r>
      <w:r w:rsidR="009F4A78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интересно</w:t>
      </w:r>
      <w:r w:rsidR="00A87376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9F4A78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</w:t>
      </w:r>
      <w:proofErr w:type="spellStart"/>
      <w:r w:rsidR="009F4A78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Энг</w:t>
      </w:r>
      <w:proofErr w:type="spellEnd"/>
      <w:proofErr w:type="gramStart"/>
      <w:r w:rsidR="009F4A78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</w:t>
      </w:r>
      <w:proofErr w:type="gramEnd"/>
      <w:r w:rsidR="009F4A78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смог </w:t>
      </w:r>
      <w:r w:rsidR="00C64489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преподнести зрителям образ этого персонажа</w:t>
      </w:r>
      <w:r w:rsidR="00A87376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4489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столь короткий промежуток времени.</w:t>
      </w:r>
      <w:r w:rsidR="00A87376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87376" w:rsidRPr="00C01904" w:rsidRDefault="00053CAA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92324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Уже на второй минуте фильма</w:t>
      </w:r>
      <w:r w:rsidR="00A51F1B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92324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 нами п</w:t>
      </w:r>
      <w:r w:rsidR="000C071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оявляется мужчина лет 60</w:t>
      </w:r>
      <w:r w:rsidR="009C65A1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34140" w:rsidRPr="00C01904" w:rsidRDefault="00104674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качестве отца семейства </w:t>
      </w:r>
      <w:proofErr w:type="spell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Энг</w:t>
      </w:r>
      <w:proofErr w:type="spellEnd"/>
      <w:proofErr w:type="gramStart"/>
      <w:r w:rsidR="00BC7AAA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</w:t>
      </w:r>
      <w:proofErr w:type="gram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выбрал актера Роберта Харди, безупречно подходящего на эту роль. Внешность данного персонажа весьма типична для мужчины такого возраста.</w:t>
      </w:r>
      <w:r w:rsidR="009C65A1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Мистер </w:t>
      </w:r>
      <w:proofErr w:type="spellStart"/>
      <w:r w:rsidR="009C65A1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Дэшвуд</w:t>
      </w:r>
      <w:proofErr w:type="spellEnd"/>
      <w:r w:rsidR="009C65A1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предстает перед зрителем в неважном состоянии. Он лежит в своей постели в белой рубашке. Его растрепанные седые волосы и обеспокоенный вид передают его плохое самочувствие. Взволнованный своим состоянием мужчина хочет </w:t>
      </w:r>
      <w:r w:rsidR="009C65A1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попрощаться со своим сыном, сказав ему своё последнее желание, ведь он смертельно болен. Пожилой человек, утомленный плохим самочувствием и одиночеством, умирает. </w:t>
      </w:r>
    </w:p>
    <w:p w:rsidR="00F34140" w:rsidRPr="00C01904" w:rsidRDefault="00053CAA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C65A1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смерти мистера </w:t>
      </w:r>
      <w:proofErr w:type="spellStart"/>
      <w:r w:rsidR="009C65A1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Дэшвуда</w:t>
      </w:r>
      <w:proofErr w:type="spellEnd"/>
      <w:r w:rsidR="009C65A1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</w:t>
      </w:r>
      <w:r w:rsidR="00F3414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состояние наследует сын от </w:t>
      </w:r>
      <w:r w:rsidR="009C65A1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первого брака, Джон. Вторая жена с тремя </w:t>
      </w:r>
      <w:r w:rsidR="007705C5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дочерями</w:t>
      </w:r>
      <w:r w:rsidR="009C65A1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Марианной, Элинор и Маргарет, попадают в весьма затруднительное финансовое положение и вынуждены переехать в коттедж, предоставленный далеким родственником сэром Джоном </w:t>
      </w:r>
      <w:proofErr w:type="spellStart"/>
      <w:r w:rsidR="009C65A1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Миддлтоном</w:t>
      </w:r>
      <w:proofErr w:type="spellEnd"/>
      <w:r w:rsidR="009C65A1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A558A" w:rsidRPr="00C01904" w:rsidRDefault="009C65A1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Хоть данный герой фильма не долго в нём участвовал</w:t>
      </w:r>
      <w:r w:rsidR="00F3414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но </w:t>
      </w:r>
      <w:proofErr w:type="spellStart"/>
      <w:r w:rsidR="00F3414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Энг</w:t>
      </w:r>
      <w:proofErr w:type="spellEnd"/>
      <w:proofErr w:type="gramStart"/>
      <w:r w:rsidR="00F3414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</w:t>
      </w:r>
      <w:proofErr w:type="gramEnd"/>
      <w:r w:rsidR="00F3414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смог раскрыть персонажа</w:t>
      </w:r>
      <w:r w:rsidR="0021092F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именно как заботливого отца и мужа, остро переживающего драму несправедливого наследования, характерного для английского права того времени</w:t>
      </w:r>
      <w:r w:rsidR="00F3414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21092F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 также показал и некоторую наивность персонажа, </w:t>
      </w:r>
      <w:r w:rsidR="00BC7AAA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надеющегося</w:t>
      </w:r>
      <w:r w:rsidR="0021092F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способность старшего сына проявить великодушие, благородство, заботу, для того </w:t>
      </w:r>
      <w:proofErr w:type="gramStart"/>
      <w:r w:rsidR="0021092F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малохарактерные</w:t>
      </w:r>
      <w:proofErr w:type="gramEnd"/>
      <w:r w:rsidR="0021092F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F3414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очень важно, т.к. Мистер </w:t>
      </w:r>
      <w:proofErr w:type="spellStart"/>
      <w:r w:rsidR="00F3414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Дэшвуд</w:t>
      </w:r>
      <w:proofErr w:type="spellEnd"/>
      <w:r w:rsidR="00F3414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</w:t>
      </w:r>
      <w:r w:rsidR="0021092F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основателем, главой </w:t>
      </w:r>
      <w:r w:rsidR="00F3414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семьи, вокруг которой потом развивается сюжетная линия</w:t>
      </w:r>
      <w:r w:rsidR="0021092F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 забота, взаимовыручка, любовь – те качества, которые отличают семейство </w:t>
      </w:r>
      <w:proofErr w:type="spellStart"/>
      <w:r w:rsidR="0021092F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Дэшвуд</w:t>
      </w:r>
      <w:proofErr w:type="spellEnd"/>
      <w:r w:rsidR="000A558A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bookmarkStart w:id="8" w:name="_Toc479006730"/>
      <w:bookmarkStart w:id="9" w:name="_Toc481060175"/>
    </w:p>
    <w:p w:rsidR="000A558A" w:rsidRPr="00C01904" w:rsidRDefault="000A558A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34CE" w:rsidRPr="00C01904" w:rsidRDefault="00F334DA" w:rsidP="00F334DA">
      <w:pPr>
        <w:pStyle w:val="1"/>
      </w:pPr>
      <w:bookmarkStart w:id="10" w:name="_Toc505762225"/>
      <w:r>
        <w:t>ГЛАВА 2</w:t>
      </w:r>
      <w:r w:rsidRPr="00C01904">
        <w:t>. ОСОБЕННОСТИ ОБРАЗОВ ПЕРСОНАЖЕЙ-МАТЕРЕЙ В ФИЛЬМАХ «ГОРДОСТЬ И ПРЕДУБЕЖДЕНИЕ» (2005 Г., ДЖО РАЙТ), «РАЗУМ И ЧУВСТВА» (1995Г., ЭНГ ЛИ)</w:t>
      </w:r>
      <w:bookmarkEnd w:id="8"/>
      <w:bookmarkEnd w:id="9"/>
      <w:bookmarkEnd w:id="10"/>
    </w:p>
    <w:p w:rsidR="00FE34CE" w:rsidRPr="00C01904" w:rsidRDefault="00FE34CE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Персонажи – матери в кинематографическом универсуме Дж. </w:t>
      </w:r>
      <w:proofErr w:type="spell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Остин</w:t>
      </w:r>
      <w:proofErr w:type="spell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созданном Д. Райт и Э. Ли в указанных фильмах представлены </w:t>
      </w:r>
      <w:r w:rsidR="00E93754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87619B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иссис </w:t>
      </w:r>
      <w:proofErr w:type="spellStart"/>
      <w:r w:rsidR="0087619B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Беннет</w:t>
      </w:r>
      <w:proofErr w:type="spell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фильме «Гордость и предубеждение» и </w:t>
      </w:r>
      <w:r w:rsidR="00E93754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иссис </w:t>
      </w:r>
      <w:proofErr w:type="spell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Дэшвуд</w:t>
      </w:r>
      <w:proofErr w:type="spell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фильме «Разум и чувства». Обратимся к осмыслению своеобразия интерпретации их образов в выбранных нами фильмах.</w:t>
      </w:r>
    </w:p>
    <w:p w:rsidR="007C5490" w:rsidRPr="00C01904" w:rsidRDefault="00010018" w:rsidP="009076FE">
      <w:pPr>
        <w:pStyle w:val="2"/>
        <w:widowControl w:val="0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</w:pPr>
      <w:bookmarkStart w:id="11" w:name="_Toc479006731"/>
      <w:r w:rsidRPr="00C01904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3</w:t>
      </w:r>
      <w:r w:rsidR="00FE34CE" w:rsidRPr="00C01904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.1. </w:t>
      </w:r>
      <w:r w:rsidR="007C5490" w:rsidRPr="00C01904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Особенности художественного решения образа Миссис </w:t>
      </w:r>
      <w:proofErr w:type="spellStart"/>
      <w:r w:rsidR="007C5490" w:rsidRPr="00C01904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>Беннет</w:t>
      </w:r>
      <w:proofErr w:type="spellEnd"/>
      <w:r w:rsidR="007C5490" w:rsidRPr="00C01904">
        <w:rPr>
          <w:rFonts w:ascii="Times New Roman" w:hAnsi="Times New Roman" w:cs="Times New Roman"/>
          <w:b/>
          <w:color w:val="auto"/>
          <w:sz w:val="24"/>
          <w:szCs w:val="24"/>
          <w:lang w:eastAsia="ru-RU"/>
        </w:rPr>
        <w:t xml:space="preserve"> в фильме «Гордость и предубеждение»</w:t>
      </w:r>
      <w:bookmarkEnd w:id="11"/>
    </w:p>
    <w:p w:rsidR="00765AFF" w:rsidRPr="00C01904" w:rsidRDefault="00765AFF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Образ миссис </w:t>
      </w:r>
      <w:proofErr w:type="spell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Беннет</w:t>
      </w:r>
      <w:proofErr w:type="spellEnd"/>
      <w:r w:rsidR="00F7588D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588D" w:rsidRPr="000E5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(см. Приложение</w:t>
      </w:r>
      <w:r w:rsidR="000E5324" w:rsidRPr="000E5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</w:t>
      </w:r>
      <w:r w:rsidR="00F7588D" w:rsidRPr="000E5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рис. 2)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можно отнести к </w:t>
      </w:r>
      <w:r w:rsidR="00FE34C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ярким представителям </w:t>
      </w:r>
      <w:r w:rsidR="00E93754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провинциальной английской среды: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34C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«Она откровенно глупа, вопиюще бестактна, крайне ограниченна и, соответственно, весьма высокого мнения о собственной персоне, с неустойчивым настроением. Когда она бывала чем-нибудь недовольна, то считала</w:t>
      </w:r>
      <w:r w:rsidR="00822FC6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что у нее не в порядке нервы. </w:t>
      </w:r>
      <w:r w:rsidR="00FE34C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Единственными ее развлечениями были визиты и новости»</w:t>
      </w:r>
      <w:r w:rsidR="003C6027" w:rsidRPr="00C01904">
        <w:rPr>
          <w:rStyle w:val="ae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ootnoteReference w:id="1"/>
      </w:r>
      <w:r w:rsidR="00E93754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E34C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Ее </w:t>
      </w:r>
      <w:r w:rsidR="00FE34C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недалекость и примитивность мышления выражены посредством диалога в </w:t>
      </w:r>
      <w:proofErr w:type="spellStart"/>
      <w:r w:rsidR="00FE34C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комическо</w:t>
      </w:r>
      <w:proofErr w:type="spellEnd"/>
      <w:r w:rsidR="00FE34C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-бытово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 стиле. Многословные речи</w:t>
      </w:r>
      <w:r w:rsidR="00FE34C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миссис </w:t>
      </w:r>
      <w:proofErr w:type="spellStart"/>
      <w:r w:rsidR="00FE34C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ннет</w:t>
      </w:r>
      <w:proofErr w:type="spellEnd"/>
      <w:r w:rsidR="00E93754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одновременно отражение и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пароди</w:t>
      </w:r>
      <w:r w:rsidR="00E93754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на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обы</w:t>
      </w:r>
      <w:r w:rsidR="00E93754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вательские</w:t>
      </w:r>
      <w:r w:rsidR="00FE34C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представления и интересы. Они позволяют в и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</w:t>
      </w:r>
      <w:r w:rsidR="00FE34C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ническом виде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представить нравы вполне опреде</w:t>
      </w:r>
      <w:r w:rsidR="00FE34C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ленной социальной среды. Миссис </w:t>
      </w:r>
      <w:proofErr w:type="spellStart"/>
      <w:r w:rsidR="00FE34C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Беннет</w:t>
      </w:r>
      <w:proofErr w:type="spellEnd"/>
      <w:r w:rsidR="00FE34C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одержима лишь одной идеей, как, впрочем, и </w:t>
      </w:r>
      <w:r w:rsidR="00E93754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многие</w:t>
      </w:r>
      <w:r w:rsidR="00FE34C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матери Англии того времени – выдать замуж своих пятерых дочерей: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FE34C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Молодой холостяк с доходом в четыре или пять тысяч в год! Не правда ли, удачный случай для наших девочек?»</w:t>
      </w:r>
      <w:r w:rsidR="003C6027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65AFF" w:rsidRPr="00C01904" w:rsidRDefault="00765AFF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фильме </w:t>
      </w:r>
      <w:r w:rsidR="007C549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глупость миссис </w:t>
      </w:r>
      <w:proofErr w:type="spellStart"/>
      <w:r w:rsidR="007C549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Беннет</w:t>
      </w:r>
      <w:proofErr w:type="spellEnd"/>
      <w:r w:rsidR="007C549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становится очевидной в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ее диалогах </w:t>
      </w:r>
      <w:r w:rsidR="00E93754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 своим супругом:</w:t>
      </w:r>
      <w:r w:rsidR="007C549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“</w:t>
      </w:r>
      <w:r w:rsidR="007C549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You</w:t>
      </w:r>
      <w:r w:rsidR="007C549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C549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take</w:t>
      </w:r>
      <w:r w:rsidR="007C549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C549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delight</w:t>
      </w:r>
      <w:r w:rsidR="007C549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C549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in</w:t>
      </w:r>
      <w:r w:rsidR="007C549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C549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vexing</w:t>
      </w:r>
      <w:r w:rsidR="007C549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C549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me</w:t>
      </w:r>
      <w:r w:rsidR="007C549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7C549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You have no compassion on my poor nerves”. “You mistake me, my dear. I have a high respect for your nerves. They are my old friends. I have heard you mention them with consideration these twenty years at least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”</w:t>
      </w:r>
      <w:r w:rsidR="007C549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(«</w:t>
      </w:r>
      <w:r w:rsidR="007C549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Вам</w:t>
      </w:r>
      <w:r w:rsidR="007C549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7C549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доставляет</w:t>
      </w:r>
      <w:r w:rsidR="007C549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B3749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удоволь</w:t>
      </w:r>
      <w:proofErr w:type="spellEnd"/>
      <w:r w:rsidR="007C549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</w:t>
      </w:r>
      <w:proofErr w:type="spellStart"/>
      <w:r w:rsidR="007C549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твие</w:t>
      </w:r>
      <w:proofErr w:type="spellEnd"/>
      <w:r w:rsidR="007C549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7C549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меня</w:t>
      </w:r>
      <w:r w:rsidR="007C549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7C549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изводить</w:t>
      </w:r>
      <w:r w:rsidR="007C549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  <w:r w:rsidR="007C549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Конечно, вам нет никакого дела до моих истерзанных нервов»</w:t>
      </w:r>
      <w:r w:rsidR="00E93754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</w:t>
      </w:r>
      <w:r w:rsidR="007C549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«Вы ошибаетесь, моя дорогая. Я давно привык с ними считаться. Ведь они – мои старые друзья. </w:t>
      </w:r>
      <w:proofErr w:type="gramStart"/>
      <w:r w:rsidR="007C549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Недаром вы толкуете мне о них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меньше двадцати лет»</w:t>
      </w:r>
      <w:r w:rsidR="007C549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proofErr w:type="gramEnd"/>
      <w:r w:rsidR="007C549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Здесь ирония основывается на испытанном приёме несоответствия формы выражения существу изображаемого. Речь миссис </w:t>
      </w:r>
      <w:proofErr w:type="spellStart"/>
      <w:r w:rsidR="007C549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Беннет</w:t>
      </w:r>
      <w:proofErr w:type="spellEnd"/>
      <w:r w:rsidR="007C549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путана и беспорядочна, как её мысли. Женщина в силу своей духовной скудости </w:t>
      </w:r>
      <w:r w:rsidR="00E93754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острой экспрессивности </w:t>
      </w:r>
      <w:r w:rsidR="007C549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старается выговориться сразу, поэтому в речи преобладают короткие, отрывочные, логически не связанные предложения. </w:t>
      </w:r>
    </w:p>
    <w:p w:rsidR="005C66F9" w:rsidRPr="00C01904" w:rsidRDefault="007C5490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Мысли миссис </w:t>
      </w:r>
      <w:proofErr w:type="spell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Беннет</w:t>
      </w:r>
      <w:proofErr w:type="spell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как и её любимицы </w:t>
      </w:r>
      <w:proofErr w:type="gram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Лидии</w:t>
      </w:r>
      <w:proofErr w:type="gram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перескакивают с одного предмета на другой, выражения сильно</w:t>
      </w:r>
      <w:r w:rsidR="00765AFF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эмоционально окрашены, </w:t>
      </w:r>
      <w:r w:rsidR="00765AFF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даже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грубоваты</w:t>
      </w:r>
      <w:r w:rsidR="00E93754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“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But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can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assure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you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”,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she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added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“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that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Lizzy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does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not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lose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much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by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not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suiting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his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fancy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for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he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is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most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disagreeable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horrid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man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not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at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all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worth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pleasing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So high and so conceited that there was no enduring him! He walked here, and walked there, fancying himself so very great! Not handsome enough to dance with! I wish</w:t>
      </w:r>
      <w:r w:rsidR="00765AFF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you had been there, my dear, to have given him one of your set downs. </w:t>
      </w:r>
      <w:proofErr w:type="gramStart"/>
      <w:r w:rsidR="007705C5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«I </w:t>
      </w:r>
      <w:proofErr w:type="spellStart"/>
      <w:r w:rsidR="007705C5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quite</w:t>
      </w:r>
      <w:proofErr w:type="spellEnd"/>
      <w:r w:rsidR="007705C5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705C5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detest</w:t>
      </w:r>
      <w:proofErr w:type="spellEnd"/>
      <w:r w:rsidR="007705C5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705C5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="007705C5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7705C5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man</w:t>
      </w:r>
      <w:proofErr w:type="spellEnd"/>
      <w:r w:rsidR="007705C5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7619B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(«Могу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вас заверить, - заключила она, - Лиззи не много потеряла от того, что на пришлась ему по вкусу!</w:t>
      </w:r>
      <w:proofErr w:type="gram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Этому противному человеку и нравиться не стоит. Такой важный и надутый, недаром его все невзлюбили. Расхаживает туда-сюда, воображая о </w:t>
      </w:r>
      <w:r w:rsidR="00B3749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себе,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бог </w:t>
      </w:r>
      <w:r w:rsidR="0087619B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знает,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что! Недостаточно </w:t>
      </w:r>
      <w:proofErr w:type="gram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хороша</w:t>
      </w:r>
      <w:proofErr w:type="gram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чтобы с ним танцевать!.. Хотела бы я, чтобы вы были там и осадили его как следует. </w:t>
      </w:r>
      <w:proofErr w:type="gram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Терпеть н</w:t>
      </w:r>
      <w:r w:rsidR="00765AFF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могу этого человека!»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proofErr w:type="gram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Миссис </w:t>
      </w:r>
      <w:proofErr w:type="spell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Беннет</w:t>
      </w:r>
      <w:proofErr w:type="spell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93754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всегда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спешит вставить </w:t>
      </w:r>
      <w:r w:rsidR="00E93754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беседы свое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слово, из-за этого </w:t>
      </w:r>
      <w:r w:rsidR="00E93754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диалогах возникает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</w:t>
      </w:r>
      <w:r w:rsidR="0057119D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93754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эффектных комических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недоразумений, она не всегда может прислушаться к речи других, ещё сложнее ей понять смысл сказанного другими героями. Поэтому её речь нередко не соответствует предмету разговора. </w:t>
      </w:r>
      <w:r w:rsidR="00765AFF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она ч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асто </w:t>
      </w:r>
      <w:r w:rsidR="00765AFF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разговоре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</w:t>
      </w:r>
      <w:r w:rsidR="00765AFF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позволяет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собеседнику даже слово </w:t>
      </w:r>
      <w:r w:rsidR="0087619B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вставить.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Всё это создаёт образ невежественной, недалёкой</w:t>
      </w:r>
      <w:r w:rsidR="00E93754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нетактичной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женщины. </w:t>
      </w:r>
    </w:p>
    <w:p w:rsidR="005C66F9" w:rsidRPr="00C01904" w:rsidRDefault="007C5490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касается тем разговоров, то они не выходят за рамки сплетен, а также обсуждения последних мод. </w:t>
      </w:r>
      <w:proofErr w:type="gram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“But the clothes, the wedding clothes!”</w:t>
      </w:r>
      <w:proofErr w:type="gram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gram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(«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быть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туалетом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?</w:t>
      </w:r>
      <w:proofErr w:type="gram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ж</w:t>
      </w:r>
      <w:r w:rsidR="0057119D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 делать со свадебным платьем!»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восклицает миссис </w:t>
      </w:r>
      <w:proofErr w:type="spell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Беннет</w:t>
      </w:r>
      <w:proofErr w:type="spell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узнав о предстоящей свадьбе Лидии с </w:t>
      </w:r>
      <w:proofErr w:type="gram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негодяем</w:t>
      </w:r>
      <w:proofErr w:type="gram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Уикхемом</w:t>
      </w:r>
      <w:proofErr w:type="spell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“</w:t>
      </w:r>
      <w:proofErr w:type="spell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The</w:t>
      </w:r>
      <w:proofErr w:type="spell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first</w:t>
      </w:r>
      <w:proofErr w:type="spell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part</w:t>
      </w:r>
      <w:proofErr w:type="spell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of</w:t>
      </w:r>
      <w:proofErr w:type="spell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Mrs</w:t>
      </w:r>
      <w:proofErr w:type="spell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Gardiner’s</w:t>
      </w:r>
      <w:proofErr w:type="spell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business</w:t>
      </w:r>
      <w:proofErr w:type="spell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on</w:t>
      </w:r>
      <w:proofErr w:type="spell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her</w:t>
      </w:r>
      <w:proofErr w:type="spell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arrival</w:t>
      </w:r>
      <w:proofErr w:type="spell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was</w:t>
      </w:r>
      <w:proofErr w:type="spell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to</w:t>
      </w:r>
      <w:proofErr w:type="spell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distribute</w:t>
      </w:r>
      <w:proofErr w:type="spell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her</w:t>
      </w:r>
      <w:proofErr w:type="spell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presents</w:t>
      </w:r>
      <w:proofErr w:type="spell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and</w:t>
      </w:r>
      <w:proofErr w:type="spell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describe</w:t>
      </w:r>
      <w:proofErr w:type="spell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new</w:t>
      </w:r>
      <w:proofErr w:type="spell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fashions</w:t>
      </w:r>
      <w:proofErr w:type="spell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” (первым делом миссис </w:t>
      </w:r>
      <w:proofErr w:type="spell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Гардинер</w:t>
      </w:r>
      <w:proofErr w:type="spell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приезде в </w:t>
      </w:r>
      <w:proofErr w:type="spell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Лонгборн</w:t>
      </w:r>
      <w:proofErr w:type="spell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было раздать привезённые подарки и оп</w:t>
      </w:r>
      <w:r w:rsidR="0057119D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исать новейшие столичные моды»). </w:t>
      </w:r>
    </w:p>
    <w:p w:rsidR="0057119D" w:rsidRPr="00C01904" w:rsidRDefault="009421E5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Однако в целом комично решенный образ матери семейства </w:t>
      </w:r>
      <w:proofErr w:type="spell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Беннет</w:t>
      </w:r>
      <w:proofErr w:type="spell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несет в себе и сентиментально-романтические ноты. Вне всякого сомнения, она ассоциируется с гротескно решенным типом провинциальной озабоченной «</w:t>
      </w:r>
      <w:proofErr w:type="gram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клуши</w:t>
      </w:r>
      <w:proofErr w:type="gram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но в тоже время героиня совершенно искренна и лишена лицемерия в абсолютной прозрачности своих намерений. За </w:t>
      </w:r>
      <w:proofErr w:type="gram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которыми</w:t>
      </w:r>
      <w:proofErr w:type="gram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вероятно, стоит если не понимание желаний и стремлений своих дочерей, то несомненна забота о них и желание им того счастья, какое она может помыслить – материального благополучия и высокого социального статуса.</w:t>
      </w:r>
    </w:p>
    <w:p w:rsidR="00B22A3E" w:rsidRPr="00C01904" w:rsidRDefault="00CD746F" w:rsidP="009076FE">
      <w:pPr>
        <w:pStyle w:val="a5"/>
        <w:keepNext/>
        <w:widowControl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3.2. Особенности художественного решения образа Миссис </w:t>
      </w:r>
      <w:proofErr w:type="spellStart"/>
      <w:r w:rsidR="00DD104A" w:rsidRPr="00C019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Дэшвуд</w:t>
      </w:r>
      <w:proofErr w:type="spellEnd"/>
      <w:r w:rsidR="00DD104A" w:rsidRPr="00C0190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 фильме </w:t>
      </w:r>
      <w:r w:rsidR="00DD104A" w:rsidRPr="00C01904">
        <w:rPr>
          <w:rFonts w:ascii="Times New Roman" w:hAnsi="Times New Roman" w:cs="Times New Roman"/>
          <w:b/>
          <w:sz w:val="24"/>
          <w:szCs w:val="24"/>
          <w:lang w:eastAsia="ru-RU"/>
        </w:rPr>
        <w:t>«Разум и чувства»</w:t>
      </w:r>
    </w:p>
    <w:p w:rsidR="00E6376F" w:rsidRPr="00C01904" w:rsidRDefault="00E6376F" w:rsidP="009076FE">
      <w:pPr>
        <w:pStyle w:val="a5"/>
        <w:keepNext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“Разум и чувства” - чувственная историческая мелодрама, снятая по мотивам одноименного романа Джейн </w:t>
      </w:r>
      <w:proofErr w:type="spell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Остин</w:t>
      </w:r>
      <w:proofErr w:type="spell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Режиссером фильма стал обладатель «Оскара», </w:t>
      </w:r>
      <w:proofErr w:type="spell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Энг</w:t>
      </w:r>
      <w:proofErr w:type="spellEnd"/>
      <w:proofErr w:type="gramStart"/>
      <w:r w:rsidR="00B37490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</w:t>
      </w:r>
      <w:proofErr w:type="gram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и, создатель таких картин, как «Жизнь Пи», «Горбатая гора» и «Крадущийся тигр, затаившийся дракон», а над сценарием в течение 5 лет работала талантливая британская актриса и продюсер, также обладательница «Оскара», Эмма Томпсон. </w:t>
      </w:r>
    </w:p>
    <w:p w:rsidR="00677646" w:rsidRPr="00C01904" w:rsidRDefault="00DD104A" w:rsidP="009076FE">
      <w:pPr>
        <w:pStyle w:val="a5"/>
        <w:keepNext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Миссис </w:t>
      </w:r>
      <w:proofErr w:type="spell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Дэшвуд</w:t>
      </w:r>
      <w:proofErr w:type="spellEnd"/>
      <w:r w:rsidR="00F7588D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7588D" w:rsidRPr="000E5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(см. Приложение</w:t>
      </w:r>
      <w:r w:rsidR="000E5324" w:rsidRPr="000E5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</w:t>
      </w:r>
      <w:r w:rsidR="00F7588D" w:rsidRPr="000E53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рис. 3)</w:t>
      </w:r>
      <w:r w:rsidR="00F7588D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вторая жена Генри </w:t>
      </w:r>
      <w:proofErr w:type="spellStart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Дэшвуда</w:t>
      </w:r>
      <w:proofErr w:type="spellEnd"/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которая остаётся в стеснённых обстоятельствах после смерти мужа. В начале книги ей 40 лет. Как и её </w:t>
      </w:r>
      <w:r w:rsidR="000D407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дочь,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Марианна, </w:t>
      </w:r>
      <w:r w:rsidR="004C530B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она </w:t>
      </w:r>
      <w:r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эмоциональна и часто принимает неверные решения, опираясь на эмоции, а не на разум.</w:t>
      </w:r>
      <w:r w:rsidR="00A95DD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Ее роль сыг</w:t>
      </w:r>
      <w:r w:rsidR="009127DD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рала известная британская актри</w:t>
      </w:r>
      <w:r w:rsidR="00A95DD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 - </w:t>
      </w:r>
      <w:proofErr w:type="spellStart"/>
      <w:r w:rsidR="00A95DD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Джемма</w:t>
      </w:r>
      <w:proofErr w:type="spellEnd"/>
      <w:r w:rsidR="00A95DDE" w:rsidRPr="00C019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Джонс. </w:t>
      </w:r>
    </w:p>
    <w:p w:rsidR="004C530B" w:rsidRPr="00C01904" w:rsidRDefault="00677646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говорить о внешних данных персонажа, стоит отметить, что она невысокого роста, у нее светло-русые волосы и бледно-голубые глаза.</w:t>
      </w:r>
      <w:r w:rsidR="007705C5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Интересной и тёплой внешностью обладает данный персонаж. </w:t>
      </w:r>
      <w:r w:rsidR="004C530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возрастным характеристикам миссис </w:t>
      </w:r>
      <w:proofErr w:type="spellStart"/>
      <w:r w:rsidR="004C530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Дэшвуд</w:t>
      </w:r>
      <w:proofErr w:type="spellEnd"/>
      <w:r w:rsidR="004C530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фильме - ж</w:t>
      </w:r>
      <w:r w:rsidR="007705C5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енщина лет пятидесяти</w:t>
      </w:r>
      <w:r w:rsidR="004C530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C530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C530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небольшим</w:t>
      </w:r>
      <w:r w:rsidR="007705C5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C530B" w:rsidRPr="00C01904" w:rsidRDefault="007705C5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глаза</w:t>
      </w:r>
      <w:r w:rsidR="004C530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C530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зеркало души, </w:t>
      </w:r>
      <w:r w:rsidR="004C530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взгляд этой героини решен именно в таком ключе – как отображение ее внутреннего мира. В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згляд </w:t>
      </w:r>
      <w:r w:rsidR="004C530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миссис </w:t>
      </w:r>
      <w:proofErr w:type="spellStart"/>
      <w:r w:rsidR="004C530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Дэшвуд</w:t>
      </w:r>
      <w:proofErr w:type="spellEnd"/>
      <w:r w:rsidR="004C530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наполнен чем-то чистым, свежим, добрым и невинным. Мы видим в них бескорыстную любовь к людям, самоотверженность и настоящую преданность. Создаётся впечатление, что она человек-помощь, человек-выход для других людей. Она готова отдавать всю свою любовь, терпение, заботу, нежность своим дочерям. Готова всегда выслушать и помочь. В ней нет 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эгоизма, её взгляд направлен на проблемы и нужды других людей. В ней нет жажды выгоды, этот взгляд не требует ничего взамен. </w:t>
      </w:r>
      <w:r w:rsidR="004C530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Она, несомненно, б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ескорыстна и честна. Также в её </w:t>
      </w:r>
      <w:r w:rsidR="004C530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взгляде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530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присутствует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открытость. Мы </w:t>
      </w:r>
      <w:r w:rsidR="004C530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ожидаемо 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видим </w:t>
      </w:r>
      <w:r w:rsidR="004C530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ее поведении ни 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тайны, </w:t>
      </w:r>
      <w:r w:rsidR="004C530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непредсказуемости. Все искренно и честно. </w:t>
      </w:r>
    </w:p>
    <w:p w:rsidR="000F5CCC" w:rsidRPr="00C01904" w:rsidRDefault="007705C5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в её взгляде есть некая усталость. Словно она нуждается в той же любви и заботе, </w:t>
      </w:r>
      <w:r w:rsidR="00053CAA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которую,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CAA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по-видимому,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отдаёт всем людям, но редко получает для себя. По ней видно, что ей нужен отдых, и не физический, а душевный или даже духовный. Она видит надежду </w:t>
      </w:r>
      <w:r w:rsidR="000F5CCC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спокойствие в своих дочерях.</w:t>
      </w:r>
    </w:p>
    <w:p w:rsidR="000F5CCC" w:rsidRPr="00C01904" w:rsidRDefault="007705C5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её улыбке есть некая неуверенность, уязвимость. Она искренно улыбается, но что-то держит её, и не </w:t>
      </w:r>
      <w:r w:rsidR="004C530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 ей улыбнут</w:t>
      </w:r>
      <w:r w:rsidR="00D77B86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C530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по-настоящему.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07E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на неё повлияли материальные проблемы, пришедш</w:t>
      </w:r>
      <w:r w:rsidR="000F5CCC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со смертью её бывшего мужа.</w:t>
      </w:r>
      <w:r w:rsidR="004C530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 миссис </w:t>
      </w:r>
      <w:proofErr w:type="spellStart"/>
      <w:r w:rsidR="004C530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Дэшвуд</w:t>
      </w:r>
      <w:proofErr w:type="spellEnd"/>
      <w:r w:rsidR="004C530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сдержано в плане проявления эмоций, однако в экстремальных ситуациях она проявляет чувства и даже страсть.</w:t>
      </w:r>
    </w:p>
    <w:p w:rsidR="000F5CCC" w:rsidRPr="00C01904" w:rsidRDefault="004C530B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зрителя миссис </w:t>
      </w:r>
      <w:proofErr w:type="spellStart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Дэшвуд</w:t>
      </w:r>
      <w:proofErr w:type="spellEnd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вероятно, вызывает </w:t>
      </w:r>
      <w:r w:rsidR="007705C5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приятные и добрые чувства. Она - образ самоотверженно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705C5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любви. И носит в себе некий свет, который так редко бывает в людях, но если он есть, то он н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епременно зажигает других людей.</w:t>
      </w:r>
      <w:r w:rsidR="007705C5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530B" w:rsidRPr="00C01904" w:rsidRDefault="00677646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ней</w:t>
      </w:r>
      <w:r w:rsidR="004C530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ни на ком другом отразилось </w:t>
      </w:r>
      <w:r w:rsidR="004C530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 передачи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наследства</w:t>
      </w:r>
      <w:r w:rsidR="004C530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радикальная смена статуса и материального положения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Ведь она должна была заботиться не только о себе, но и о </w:t>
      </w:r>
      <w:r w:rsidR="004C530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</w:t>
      </w:r>
      <w:r w:rsidR="004C530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незамужних 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</w:t>
      </w:r>
      <w:r w:rsidR="004C530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ерях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C530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которых – еще ребенок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Почти сразу в начале фильма мы можем понять, что Миссис </w:t>
      </w:r>
      <w:proofErr w:type="spellStart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Дэшвуд</w:t>
      </w:r>
      <w:proofErr w:type="spellEnd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пис</w:t>
      </w:r>
      <w:r w:rsidR="004C530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алось ранее, очень эмоциональна,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достаточно бурно отреагировала на скорый приез</w:t>
      </w:r>
      <w:r w:rsidR="007705C5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д «стервятников» (новых хозяев)</w:t>
      </w:r>
      <w:r w:rsidR="004C530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705C5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7705C5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Мариэн</w:t>
      </w:r>
      <w:proofErr w:type="spellEnd"/>
      <w:r w:rsidR="00A76EB3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05C5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сыграй что-нибудь</w:t>
      </w:r>
      <w:r w:rsidR="00A76EB3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другое, 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плачет с самого завтрака». На протяжении всей первой части фильма мать семейства ходит сама не своя. Натянутая улыбка не может </w:t>
      </w:r>
      <w:r w:rsidR="004C530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конца 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скрыть истинных эмоций героини. Ее глаза заплаканные, а сам взгляд полон какой-то безысходности и печали. </w:t>
      </w:r>
    </w:p>
    <w:p w:rsidR="000F5CCC" w:rsidRPr="00C01904" w:rsidRDefault="00677646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ее образ создается не только благодаря ее манерам и поведению, но и внешнему облику. Она носит темную и даже немного мрачную одежду, что добавляет ей в образ еще более грустную и одинокую ноту.</w:t>
      </w:r>
    </w:p>
    <w:p w:rsidR="000F5CCC" w:rsidRPr="00C01904" w:rsidRDefault="00677646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самого начала и до самого конца фильма мы можем наблюдать искренние чувства матери к своим дочкам. После той тяжелой ситуации, которая пришла в их дом со смертью </w:t>
      </w:r>
      <w:r w:rsidR="004C530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истера </w:t>
      </w:r>
      <w:proofErr w:type="spellStart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Дэшвуда</w:t>
      </w:r>
      <w:proofErr w:type="spellEnd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стала улыбаться лишь тогда, когда заметила, что ее старшая дочь испытывает симпатию к молодому человеку. Причем это был не просто молодой человек, а родной брат жены наследника, которая всячески хотела выселить их из дома и мешала своему мужу испо</w:t>
      </w:r>
      <w:r w:rsidR="004C530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лнить данное отцу обещание. Но м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иссис </w:t>
      </w:r>
      <w:proofErr w:type="spellStart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Дэшвуд</w:t>
      </w:r>
      <w:proofErr w:type="spellEnd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делает поспешных выводов о Джо</w:t>
      </w:r>
      <w:r w:rsidR="000F5CCC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spellStart"/>
      <w:r w:rsidR="000F5CCC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Уилоби</w:t>
      </w:r>
      <w:proofErr w:type="spellEnd"/>
      <w:r w:rsidR="00D77B86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646" w:rsidRPr="00C01904" w:rsidRDefault="00677646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Заметив чувства между своей дочкой и новым гостем</w:t>
      </w:r>
      <w:r w:rsidR="004C530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уже не хочет уезжать. Как бы ей не было неприятно смотреть на «стервятников», которые только и ждали </w:t>
      </w:r>
      <w:r w:rsidR="004C530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высел</w:t>
      </w:r>
      <w:r w:rsidR="004C530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она </w:t>
      </w:r>
      <w:r w:rsidR="007705C5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хо</w:t>
      </w:r>
      <w:r w:rsidR="004C530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чет,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ее дочки вышли замуж по любви.</w:t>
      </w:r>
      <w:r w:rsidR="002C15F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Героиня очень хорошо относится к избраннику своей дочки: «приезжайте в любое время! «Мы всегда будем рады вас видеть</w:t>
      </w:r>
      <w:proofErr w:type="gramStart"/>
      <w:r w:rsidR="002C15F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 </w:t>
      </w:r>
      <w:proofErr w:type="gramEnd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Миссис </w:t>
      </w:r>
      <w:proofErr w:type="spellStart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Дэшвуд</w:t>
      </w:r>
      <w:proofErr w:type="spellEnd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увидела, как сестра </w:t>
      </w:r>
      <w:proofErr w:type="spellStart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Уилоби</w:t>
      </w:r>
      <w:proofErr w:type="spellEnd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наблюдает за Элеонорой и своим братом, у них завязался разговор. Наша героиня </w:t>
      </w:r>
      <w:proofErr w:type="gramStart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разговора о женитьбе в ответ на многочисленные фразы собеседника о важности</w:t>
      </w:r>
      <w:proofErr w:type="gramEnd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материального положения и об ожиданиях матушки </w:t>
      </w:r>
      <w:proofErr w:type="spellStart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Уилоби</w:t>
      </w:r>
      <w:proofErr w:type="spellEnd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его жизнь, произносит такую фразу: «Надеюсь</w:t>
      </w:r>
      <w:r w:rsidR="00A76EB3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ждет от них женитьбы по любви". Это доказывает, что для нее важно не столько денежное </w:t>
      </w:r>
      <w:r w:rsidR="007705C5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благополучие,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</w:t>
      </w:r>
      <w:r w:rsidR="00785DCD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истинные чувства.</w:t>
      </w:r>
      <w:r w:rsidR="00053CAA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15FB" w:rsidRPr="00C01904" w:rsidRDefault="00785DCD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Вероятно, именно </w:t>
      </w:r>
      <w:r w:rsidR="00677646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677646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иссис </w:t>
      </w:r>
      <w:proofErr w:type="spellStart"/>
      <w:r w:rsidR="00677646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Дэшвуд</w:t>
      </w:r>
      <w:proofErr w:type="spellEnd"/>
      <w:r w:rsidR="00677646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романа </w:t>
      </w:r>
      <w:r w:rsidR="00677646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Дж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77646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</w:t>
      </w:r>
      <w:proofErr w:type="spellEnd"/>
      <w:r w:rsidR="00677646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смогла передать свою позицию 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</w:t>
      </w:r>
      <w:r w:rsidR="00677646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браке. 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77646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677646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</w:t>
      </w:r>
      <w:proofErr w:type="spellEnd"/>
      <w:r w:rsidR="00677646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77646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роман и все </w:t>
      </w:r>
      <w:r w:rsidR="002C15F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упиралось</w:t>
      </w:r>
      <w:proofErr w:type="gramEnd"/>
      <w:r w:rsidR="00677646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деньги. Джейн </w:t>
      </w:r>
      <w:proofErr w:type="spellStart"/>
      <w:r w:rsidR="00677646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</w:t>
      </w:r>
      <w:proofErr w:type="spellEnd"/>
      <w:r w:rsidR="00677646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верила в любовь, а ее родители хотели, чтобы она вышла заму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ж по расчету: в Англии 1795 г.</w:t>
      </w:r>
      <w:r w:rsidR="00677646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молодой женщины не было иного выбора. Однако</w:t>
      </w:r>
      <w:proofErr w:type="gramStart"/>
      <w:r w:rsidR="00677646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677646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двадцатилетняя Джейн познакомилась с оба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ятельным молодым ирландцем Т.</w:t>
      </w:r>
      <w:r w:rsidR="00677646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77646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Лефроем</w:t>
      </w:r>
      <w:proofErr w:type="spellEnd"/>
      <w:r w:rsidR="00677646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ум и дерзость разожгли ее любопытство, и весь мир полетел кувырком. </w:t>
      </w:r>
      <w:r w:rsidR="007705C5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</w:t>
      </w:r>
      <w:r w:rsidR="00677646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отношения </w:t>
      </w:r>
      <w:r w:rsidR="00677646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смогли противостоять устоявшимся обычаям. Именно поэтому персонажи в созданном Джейн </w:t>
      </w:r>
      <w:proofErr w:type="spellStart"/>
      <w:r w:rsidR="00677646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</w:t>
      </w:r>
      <w:proofErr w:type="spellEnd"/>
      <w:r w:rsidR="00677646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универсуме всегда получают то, что </w:t>
      </w:r>
      <w:r w:rsidR="002C15F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действительно </w:t>
      </w:r>
      <w:r w:rsidR="002C15FB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заслуживают.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Автобиографичность творчества Дж. </w:t>
      </w:r>
      <w:proofErr w:type="spellStart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</w:t>
      </w:r>
      <w:proofErr w:type="spellEnd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известна, в нем она создала художественную альтернативу собственной судьбе</w:t>
      </w:r>
      <w:r w:rsidR="00053CAA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«вся ее жизнь - величайший роман о любви»</w:t>
      </w:r>
      <w:r w:rsidR="003C6027" w:rsidRPr="00C01904">
        <w:rPr>
          <w:rStyle w:val="ae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="003C6027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58A" w:rsidRPr="00C01904" w:rsidRDefault="00785DCD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предположить, что миссис </w:t>
      </w:r>
      <w:proofErr w:type="spellStart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Дэшвуд</w:t>
      </w:r>
      <w:proofErr w:type="spellEnd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романе Дж. </w:t>
      </w:r>
      <w:proofErr w:type="spellStart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</w:t>
      </w:r>
      <w:proofErr w:type="spellEnd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фильме Э. Ли представляет идеализированный в духе сентиментализма и романтизма образ самоотверженной матери семейства, впрочем, решенный с долей гротескного комизма, придающего ему дополнительную глубину и эффектность.</w:t>
      </w:r>
    </w:p>
    <w:p w:rsidR="000A558A" w:rsidRPr="00C01904" w:rsidRDefault="000A558A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58A" w:rsidRPr="00C01904" w:rsidRDefault="00F334DA" w:rsidP="00F334DA">
      <w:pPr>
        <w:pStyle w:val="1"/>
      </w:pPr>
      <w:bookmarkStart w:id="12" w:name="_Toc505762226"/>
      <w:r w:rsidRPr="00C01904">
        <w:t>ЗАКЛЮЧЕНИЕ</w:t>
      </w:r>
      <w:bookmarkEnd w:id="12"/>
    </w:p>
    <w:p w:rsidR="00446C35" w:rsidRPr="00C01904" w:rsidRDefault="002C15FB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изучили особенности интерпретации в фильмах по романам Джейн </w:t>
      </w:r>
      <w:proofErr w:type="spellStart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</w:t>
      </w:r>
      <w:proofErr w:type="spellEnd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«Гордость и предубеждение» (2005 г., Джо Райт), «Разум и чувства» (1995 г., </w:t>
      </w:r>
      <w:proofErr w:type="spellStart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</w:t>
      </w:r>
      <w:proofErr w:type="spellEnd"/>
      <w:proofErr w:type="gramStart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образов гендерно детерминированных персонажей старшего поколения - отцов и матерей и убедились в том, что интерпретация образов отцов и матерей в кинематографическом универсуме Джейн </w:t>
      </w:r>
      <w:proofErr w:type="spellStart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</w:t>
      </w:r>
      <w:proofErr w:type="spellEnd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DCD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многогранно 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раскрывает второстепенных персонажей.</w:t>
      </w:r>
      <w:r w:rsidR="00B75C9C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6C35" w:rsidRPr="00C01904" w:rsidRDefault="00B75C9C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образах матерей и отцов в кинематографическом </w:t>
      </w:r>
      <w:r w:rsidR="00053CAA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универсуме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</w:t>
      </w:r>
      <w:proofErr w:type="spellStart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</w:t>
      </w:r>
      <w:proofErr w:type="spellEnd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сочетаются несколько иронично поданные современными кинематографистами традиции английского сентиментализма и романтизма, традиции английской культуры, в том числе -</w:t>
      </w:r>
      <w:r w:rsidR="00053CAA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знаменитое английское чувство юмора, представленное во всем богатстве – от юмора до гротеска и сатиры, корректность интерпретации литературного персонажа и в то же время соответствие ожиданиям современного массового зрителя – углубленная </w:t>
      </w:r>
      <w:proofErr w:type="spellStart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психологизация</w:t>
      </w:r>
      <w:proofErr w:type="spellEnd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образов, усиленный драматизм</w:t>
      </w:r>
      <w:proofErr w:type="gramEnd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внутренняя усложненность персонажей. И если </w:t>
      </w:r>
      <w:proofErr w:type="spellStart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автобиографизм</w:t>
      </w:r>
      <w:proofErr w:type="spellEnd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универсума Дж. </w:t>
      </w:r>
      <w:proofErr w:type="spellStart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</w:t>
      </w:r>
      <w:proofErr w:type="spellEnd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современной массовой аудитории уже вряд ли осознается, то</w:t>
      </w:r>
      <w:r w:rsidR="00446C35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узнаваемость и популярность ее 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кинематографическ</w:t>
      </w:r>
      <w:r w:rsidR="00446C35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универсум</w:t>
      </w:r>
      <w:r w:rsidR="00446C35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несомненна.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C35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 многом она связана с эффектной интерпретацией образов отцов и матерей. </w:t>
      </w:r>
    </w:p>
    <w:p w:rsidR="00695BA5" w:rsidRPr="00C01904" w:rsidRDefault="00695BA5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Джо Райт и </w:t>
      </w:r>
      <w:proofErr w:type="spellStart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</w:t>
      </w:r>
      <w:proofErr w:type="spellEnd"/>
      <w:proofErr w:type="gramStart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5DCD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смогли безупречно подобрать актеров на роли отцов и матерей в своих фильмах. Они как нельзя лучше вжились в образы своих персонажей, и благодаря </w:t>
      </w:r>
      <w:r w:rsidR="00785DCD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внешним данным, </w:t>
      </w:r>
      <w:r w:rsidR="00B75C9C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 </w:t>
      </w:r>
      <w:r w:rsidR="00785DCD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великолепной характерной актерской игре,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C9C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создали яркие, эффектные, незабываемые 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 w:rsidR="00B75C9C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5C9C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C35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персонажей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C35" w:rsidRPr="00C01904" w:rsidRDefault="00446C35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Toc479167637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работе мы подтвердили исходную гипотезу и реализовали все поставленные задачи.</w:t>
      </w:r>
      <w:bookmarkEnd w:id="13"/>
    </w:p>
    <w:p w:rsidR="00446C35" w:rsidRPr="00C01904" w:rsidRDefault="00446C35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Toc479167638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сформировали тезаурус – словарь ключевых понятий, необходимых для исследования.</w:t>
      </w:r>
      <w:bookmarkEnd w:id="14"/>
    </w:p>
    <w:p w:rsidR="00446C35" w:rsidRPr="00C01904" w:rsidRDefault="000F5CCC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_Toc479167639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изучили особенности интерпретации в фильмах по романам Джейн </w:t>
      </w:r>
      <w:proofErr w:type="spellStart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</w:t>
      </w:r>
      <w:proofErr w:type="spellEnd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«Гордость и предубеждение» (2005г., Джо Райт), «Разум и чувства» (1995г., </w:t>
      </w:r>
      <w:proofErr w:type="spellStart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</w:t>
      </w:r>
      <w:proofErr w:type="spellEnd"/>
      <w:proofErr w:type="gramStart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образов гендерно детерминированных персонажей старшего поколения - отцов и матерей.</w:t>
      </w:r>
      <w:bookmarkEnd w:id="15"/>
    </w:p>
    <w:p w:rsidR="00446C35" w:rsidRPr="00C01904" w:rsidRDefault="00DD239A" w:rsidP="009076FE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904">
        <w:rPr>
          <w:rFonts w:ascii="Times New Roman" w:hAnsi="Times New Roman" w:cs="Times New Roman"/>
          <w:sz w:val="24"/>
          <w:szCs w:val="24"/>
          <w:lang w:eastAsia="ru-RU"/>
        </w:rPr>
        <w:t xml:space="preserve">Выявили и проанализировали особенности художественного решения образов персонажей-отцов </w:t>
      </w:r>
      <w:r w:rsidR="00446C35" w:rsidRPr="00C01904">
        <w:rPr>
          <w:rFonts w:ascii="Times New Roman" w:hAnsi="Times New Roman" w:cs="Times New Roman"/>
          <w:sz w:val="24"/>
          <w:szCs w:val="24"/>
          <w:lang w:eastAsia="ru-RU"/>
        </w:rPr>
        <w:t xml:space="preserve">и персонажей-матерей </w:t>
      </w:r>
      <w:r w:rsidRPr="00C01904">
        <w:rPr>
          <w:rFonts w:ascii="Times New Roman" w:hAnsi="Times New Roman" w:cs="Times New Roman"/>
          <w:sz w:val="24"/>
          <w:szCs w:val="24"/>
          <w:lang w:eastAsia="ru-RU"/>
        </w:rPr>
        <w:t>в фильмах «Гордость и предубеждение» и «Разум и чувства».</w:t>
      </w:r>
    </w:p>
    <w:p w:rsidR="00DA6A87" w:rsidRPr="00C01904" w:rsidRDefault="004D3DE6" w:rsidP="009076F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будуще</w:t>
      </w:r>
      <w:r w:rsidR="00446C35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C35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продолжении нашего исследования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C35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планируем расширить эмпирический материал исследования. В частности, хотелось бы 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</w:t>
      </w:r>
      <w:r w:rsidR="00BC7AAA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</w:t>
      </w:r>
      <w:r w:rsidR="00446C35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фильму, снятому про Д.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</w:t>
      </w:r>
      <w:proofErr w:type="spellEnd"/>
      <w:r w:rsidR="00446C35"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(2006 г.) и изучить проблему видения автобиографического начала в интерпретации ее творчества в кинематографе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6" w:name="_Toc481060177"/>
    </w:p>
    <w:p w:rsidR="00DA6A87" w:rsidRPr="00C01904" w:rsidRDefault="00DA6A87" w:rsidP="009076FE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4DA" w:rsidRDefault="00F334DA">
      <w:pPr>
        <w:rPr>
          <w:rFonts w:asciiTheme="majorHAnsi" w:eastAsiaTheme="majorEastAsia" w:hAnsiTheme="majorHAnsi" w:cs="Times New Roman"/>
          <w:b/>
          <w:smallCaps/>
          <w:sz w:val="24"/>
          <w:szCs w:val="24"/>
          <w:lang w:eastAsia="ru-RU"/>
        </w:rPr>
      </w:pPr>
      <w:bookmarkStart w:id="17" w:name="_Toc505762227"/>
      <w:r>
        <w:br w:type="page"/>
      </w:r>
    </w:p>
    <w:p w:rsidR="005A4BDA" w:rsidRPr="00C01904" w:rsidRDefault="00F334DA" w:rsidP="00F334DA">
      <w:pPr>
        <w:pStyle w:val="1"/>
      </w:pPr>
      <w:r w:rsidRPr="00C01904">
        <w:lastRenderedPageBreak/>
        <w:t>СПИСОК ИСПОЛЬЗОВАННЫХ ИСТОЧНИКОВ И ЛИТЕРАТУРЫ</w:t>
      </w:r>
      <w:bookmarkEnd w:id="16"/>
      <w:bookmarkEnd w:id="17"/>
    </w:p>
    <w:p w:rsidR="00014AF2" w:rsidRPr="00C01904" w:rsidRDefault="00014AF2" w:rsidP="009076F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1904">
        <w:rPr>
          <w:rFonts w:ascii="Times New Roman" w:hAnsi="Times New Roman" w:cs="Times New Roman"/>
          <w:b/>
          <w:sz w:val="24"/>
          <w:szCs w:val="24"/>
          <w:lang w:eastAsia="ru-RU"/>
        </w:rPr>
        <w:t>Источники</w:t>
      </w:r>
    </w:p>
    <w:p w:rsidR="00014AF2" w:rsidRPr="00C01904" w:rsidRDefault="00014AF2" w:rsidP="009076FE">
      <w:pPr>
        <w:pStyle w:val="a5"/>
        <w:keepNext/>
        <w:widowControl w:val="0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_Ref479172828"/>
      <w:r w:rsidRPr="00C01904">
        <w:rPr>
          <w:rFonts w:ascii="Times New Roman" w:hAnsi="Times New Roman" w:cs="Times New Roman"/>
          <w:color w:val="000000"/>
          <w:sz w:val="24"/>
          <w:szCs w:val="24"/>
        </w:rPr>
        <w:t>Гордость и предубеждение. Художеств</w:t>
      </w:r>
      <w:r w:rsidR="003C6027" w:rsidRPr="00C01904">
        <w:rPr>
          <w:rFonts w:ascii="Times New Roman" w:hAnsi="Times New Roman" w:cs="Times New Roman"/>
          <w:color w:val="000000"/>
          <w:sz w:val="24"/>
          <w:szCs w:val="24"/>
        </w:rPr>
        <w:t xml:space="preserve">енный фильм // Реж. Джо Райт. </w:t>
      </w:r>
      <w:r w:rsidRPr="00C01904">
        <w:rPr>
          <w:rFonts w:ascii="Times New Roman" w:hAnsi="Times New Roman" w:cs="Times New Roman"/>
          <w:color w:val="000000"/>
          <w:sz w:val="24"/>
          <w:szCs w:val="24"/>
        </w:rPr>
        <w:t>Франция, 2005.</w:t>
      </w:r>
      <w:bookmarkEnd w:id="18"/>
    </w:p>
    <w:p w:rsidR="00014AF2" w:rsidRPr="00C01904" w:rsidRDefault="00014AF2" w:rsidP="009076FE">
      <w:pPr>
        <w:pStyle w:val="a5"/>
        <w:keepNext/>
        <w:widowControl w:val="0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01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Остин</w:t>
      </w:r>
      <w:proofErr w:type="spellEnd"/>
      <w:r w:rsidRPr="00C01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Дж. Гордость и предубеждение. </w:t>
      </w:r>
      <w:r w:rsidRPr="00C01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England</w:t>
      </w:r>
      <w:r w:rsidR="00AB2ADE" w:rsidRPr="00C01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1811</w:t>
      </w:r>
      <w:r w:rsidRPr="00C01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416с.</w:t>
      </w:r>
    </w:p>
    <w:p w:rsidR="00014AF2" w:rsidRPr="00C01904" w:rsidRDefault="00014AF2" w:rsidP="009076FE">
      <w:pPr>
        <w:pStyle w:val="a5"/>
        <w:keepNext/>
        <w:widowControl w:val="0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01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Остин</w:t>
      </w:r>
      <w:proofErr w:type="spellEnd"/>
      <w:r w:rsidRPr="00C01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Дж. Чувства и чувствительность. </w:t>
      </w:r>
      <w:r w:rsidRPr="00C01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England</w:t>
      </w:r>
      <w:r w:rsidRPr="00C01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1811. 320с.</w:t>
      </w:r>
    </w:p>
    <w:p w:rsidR="00014AF2" w:rsidRPr="00C01904" w:rsidRDefault="00014AF2" w:rsidP="009076FE">
      <w:pPr>
        <w:pStyle w:val="a5"/>
        <w:keepNext/>
        <w:widowControl w:val="0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Разум и чувство. Художественный фильм // Реж. </w:t>
      </w:r>
      <w:proofErr w:type="spellStart"/>
      <w:r w:rsidRPr="00C01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Энг</w:t>
      </w:r>
      <w:proofErr w:type="spellEnd"/>
      <w:proofErr w:type="gramStart"/>
      <w:r w:rsidRPr="00C01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</w:t>
      </w:r>
      <w:proofErr w:type="gramEnd"/>
      <w:r w:rsidRPr="00C01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3C6027" w:rsidRPr="00C01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01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США, 1995.</w:t>
      </w:r>
    </w:p>
    <w:p w:rsidR="00016C4C" w:rsidRPr="00C01904" w:rsidRDefault="00014AF2" w:rsidP="009076FE">
      <w:pPr>
        <w:keepNext/>
        <w:widowControl w:val="0"/>
        <w:spacing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1904">
        <w:rPr>
          <w:rFonts w:ascii="Times New Roman" w:hAnsi="Times New Roman" w:cs="Times New Roman"/>
          <w:b/>
          <w:sz w:val="24"/>
          <w:szCs w:val="24"/>
          <w:lang w:eastAsia="ru-RU"/>
        </w:rPr>
        <w:t>Литература</w:t>
      </w:r>
      <w:r w:rsidR="00053CAA" w:rsidRPr="00C019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235BF" w:rsidRPr="00C01904" w:rsidRDefault="007235BF" w:rsidP="009076FE">
      <w:pPr>
        <w:pStyle w:val="a5"/>
        <w:keepNext/>
        <w:widowControl w:val="0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19" w:name="_Ref474598017"/>
      <w:r w:rsidRPr="00C01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Андреева Г.</w:t>
      </w:r>
      <w:r w:rsidR="00582469" w:rsidRPr="00C01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Социальная психология: учеб</w:t>
      </w:r>
      <w:proofErr w:type="gramStart"/>
      <w:r w:rsidR="00582469" w:rsidRPr="00C01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582469" w:rsidRPr="00C01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01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C01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 вузов М.: Аспект-Пресс, 2000.</w:t>
      </w:r>
      <w:bookmarkEnd w:id="19"/>
      <w:r w:rsidRPr="00C01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14AF2" w:rsidRPr="00C01904" w:rsidRDefault="007235BF" w:rsidP="009076FE">
      <w:pPr>
        <w:pStyle w:val="a5"/>
        <w:keepNext/>
        <w:widowControl w:val="0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_Ref474513678"/>
      <w:r w:rsidRPr="00C01904">
        <w:rPr>
          <w:rFonts w:ascii="Times New Roman" w:hAnsi="Times New Roman" w:cs="Times New Roman"/>
          <w:color w:val="000000"/>
          <w:sz w:val="24"/>
          <w:szCs w:val="24"/>
        </w:rPr>
        <w:t xml:space="preserve">Антология гендерных исследований: сб. пер. / сост. и комментарии Е.И. </w:t>
      </w:r>
      <w:proofErr w:type="spellStart"/>
      <w:r w:rsidRPr="00C01904">
        <w:rPr>
          <w:rFonts w:ascii="Times New Roman" w:hAnsi="Times New Roman" w:cs="Times New Roman"/>
          <w:color w:val="000000"/>
          <w:sz w:val="24"/>
          <w:szCs w:val="24"/>
        </w:rPr>
        <w:t>Гаповой</w:t>
      </w:r>
      <w:proofErr w:type="spellEnd"/>
      <w:r w:rsidRPr="00C01904">
        <w:rPr>
          <w:rFonts w:ascii="Times New Roman" w:hAnsi="Times New Roman" w:cs="Times New Roman"/>
          <w:color w:val="000000"/>
          <w:sz w:val="24"/>
          <w:szCs w:val="24"/>
        </w:rPr>
        <w:t xml:space="preserve"> и А.Р. Усмановой. Минск: Пропилеи, 2000.</w:t>
      </w:r>
    </w:p>
    <w:p w:rsidR="00014AF2" w:rsidRPr="00C01904" w:rsidRDefault="00644D79" w:rsidP="009076FE">
      <w:pPr>
        <w:pStyle w:val="a5"/>
        <w:keepNext/>
        <w:widowControl w:val="0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21" w:name="_Ref474514831"/>
      <w:bookmarkEnd w:id="20"/>
      <w:proofErr w:type="spellStart"/>
      <w:r w:rsidRPr="00C01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Белик</w:t>
      </w:r>
      <w:proofErr w:type="spellEnd"/>
      <w:r w:rsidRPr="00C01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А.</w:t>
      </w:r>
      <w:r w:rsidR="007235BF" w:rsidRPr="00C01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А. Культурная (социальная) </w:t>
      </w:r>
      <w:r w:rsidR="00582469" w:rsidRPr="00C01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антропология: учебное пособие.</w:t>
      </w:r>
      <w:r w:rsidR="00AB2ADE" w:rsidRPr="00C01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235BF" w:rsidRPr="00C01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М., 2009. </w:t>
      </w:r>
    </w:p>
    <w:p w:rsidR="00014AF2" w:rsidRPr="00C01904" w:rsidRDefault="00014AF2" w:rsidP="009076FE">
      <w:pPr>
        <w:pStyle w:val="a5"/>
        <w:keepNext/>
        <w:widowControl w:val="0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Берн Э. Игры, в которые играют люди… Люди, которые играют в игры… Л.,1992.</w:t>
      </w:r>
    </w:p>
    <w:p w:rsidR="007235BF" w:rsidRPr="00C01904" w:rsidRDefault="007235BF" w:rsidP="009076FE">
      <w:pPr>
        <w:pStyle w:val="a5"/>
        <w:keepNext/>
        <w:widowControl w:val="0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Богоявленская Д.Б. Психология творческих способностей. М.: «Академия», 2002.</w:t>
      </w:r>
      <w:r w:rsidR="00053CAA" w:rsidRPr="00C019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0190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316с.</w:t>
      </w:r>
      <w:bookmarkEnd w:id="21"/>
    </w:p>
    <w:p w:rsidR="007235BF" w:rsidRPr="00C01904" w:rsidRDefault="007235BF" w:rsidP="009076FE">
      <w:pPr>
        <w:pStyle w:val="a5"/>
        <w:keepNext/>
        <w:widowControl w:val="0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22" w:name="_Ref474796909"/>
      <w:r w:rsidRPr="00C01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Злотникова Т. Человек. </w:t>
      </w:r>
      <w:proofErr w:type="spellStart"/>
      <w:r w:rsidRPr="00C01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Хронотоп</w:t>
      </w:r>
      <w:proofErr w:type="spellEnd"/>
      <w:r w:rsidRPr="00C01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Культура. Ярославль, 2003</w:t>
      </w:r>
      <w:bookmarkEnd w:id="22"/>
    </w:p>
    <w:p w:rsidR="007235BF" w:rsidRPr="00C01904" w:rsidRDefault="007235BF" w:rsidP="009076FE">
      <w:pPr>
        <w:pStyle w:val="a5"/>
        <w:keepNext/>
        <w:widowControl w:val="0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23" w:name="_Ref474514980"/>
      <w:r w:rsidRPr="00C01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Руднев В. Словарь культуры ХХ века. М.,1995.</w:t>
      </w:r>
      <w:bookmarkEnd w:id="23"/>
    </w:p>
    <w:p w:rsidR="00014AF2" w:rsidRPr="00C01904" w:rsidRDefault="00014AF2" w:rsidP="009076FE">
      <w:pPr>
        <w:pStyle w:val="a5"/>
        <w:keepNext/>
        <w:widowControl w:val="0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904">
        <w:rPr>
          <w:rFonts w:ascii="Times New Roman" w:hAnsi="Times New Roman" w:cs="Times New Roman"/>
          <w:color w:val="000000"/>
          <w:sz w:val="24"/>
          <w:szCs w:val="24"/>
        </w:rPr>
        <w:t>Степанова О. Ю. Библиотека по психологии. М., 2007. 112с.</w:t>
      </w:r>
    </w:p>
    <w:p w:rsidR="007235BF" w:rsidRPr="00C01904" w:rsidRDefault="007235BF" w:rsidP="009076FE">
      <w:pPr>
        <w:pStyle w:val="a5"/>
        <w:keepNext/>
        <w:widowControl w:val="0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1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Творчество как принцип антропогенеза. М</w:t>
      </w:r>
      <w:r w:rsidR="00644D79" w:rsidRPr="00C01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.: Институт философии РАН, 2006</w:t>
      </w:r>
      <w:r w:rsidRPr="00C01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204CB" w:rsidRPr="00762468" w:rsidRDefault="00690A03" w:rsidP="009076FE">
      <w:pPr>
        <w:pStyle w:val="a5"/>
        <w:keepNext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284" w:hanging="27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24" w:name="_Ref479172744"/>
      <w:r w:rsidRPr="00C01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Эстетика:</w:t>
      </w:r>
      <w:r w:rsidR="00F557E1" w:rsidRPr="00C01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Словарь</w:t>
      </w:r>
      <w:r w:rsidRPr="00C01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F557E1" w:rsidRPr="00C01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[Электронный ресурс] </w:t>
      </w:r>
      <w:r w:rsidRPr="00C01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// Академик. </w:t>
      </w:r>
      <w:r w:rsidR="00762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Режим доступа: </w:t>
      </w:r>
      <w:r w:rsidRPr="00C019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URL</w:t>
      </w:r>
      <w:r w:rsidRPr="00762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9" w:history="1">
        <w:r w:rsidR="00F557E1" w:rsidRPr="00C0190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</w:t>
        </w:r>
        <w:r w:rsidR="00F557E1" w:rsidRPr="0076246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r w:rsidR="00F557E1" w:rsidRPr="00C0190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aesthetics</w:t>
        </w:r>
        <w:r w:rsidR="00F557E1" w:rsidRPr="0076246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F557E1" w:rsidRPr="00C0190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academic</w:t>
        </w:r>
        <w:r w:rsidR="00F557E1" w:rsidRPr="0076246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F557E1" w:rsidRPr="00C01904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r w:rsidR="00F557E1" w:rsidRPr="0076246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</w:hyperlink>
      <w:r w:rsidR="00762468">
        <w:rPr>
          <w:rFonts w:ascii="Times New Roman" w:hAnsi="Times New Roman" w:cs="Times New Roman"/>
        </w:rPr>
        <w:t>, свободный</w:t>
      </w:r>
      <w:r w:rsidR="00F557E1" w:rsidRPr="00762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bookmarkEnd w:id="24"/>
      <w:r w:rsidR="00762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Дата обращения</w:t>
      </w:r>
      <w:r w:rsidRPr="00762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24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02.02.2018.</w:t>
      </w:r>
    </w:p>
    <w:p w:rsidR="00BE260F" w:rsidRDefault="00BE260F">
      <w:bookmarkStart w:id="25" w:name="_Toc505762228"/>
      <w:r w:rsidRPr="00762468">
        <w:br w:type="page"/>
      </w:r>
    </w:p>
    <w:p w:rsidR="009F24E9" w:rsidRPr="00762468" w:rsidRDefault="009F24E9">
      <w:pPr>
        <w:rPr>
          <w:rFonts w:ascii="Times New Roman" w:eastAsiaTheme="majorEastAsia" w:hAnsi="Times New Roman" w:cs="Times New Roman"/>
          <w:b/>
          <w:smallCaps/>
          <w:sz w:val="28"/>
          <w:szCs w:val="28"/>
          <w:lang w:eastAsia="ru-RU"/>
        </w:rPr>
      </w:pPr>
    </w:p>
    <w:p w:rsidR="00DA6A87" w:rsidRPr="00C01904" w:rsidRDefault="007204CB" w:rsidP="00F334DA">
      <w:pPr>
        <w:pStyle w:val="1"/>
      </w:pPr>
      <w:r w:rsidRPr="00C01904">
        <w:t>Приложение</w:t>
      </w:r>
      <w:bookmarkStart w:id="26" w:name="_Toc481060173"/>
      <w:bookmarkStart w:id="27" w:name="_Toc479006726"/>
      <w:r w:rsidR="00C01904">
        <w:t xml:space="preserve"> </w:t>
      </w:r>
      <w:r w:rsidR="00DA6A87" w:rsidRPr="00C01904">
        <w:t>1. Тезаурус исследования</w:t>
      </w:r>
      <w:bookmarkEnd w:id="25"/>
      <w:bookmarkEnd w:id="26"/>
      <w:r w:rsidR="00DA6A87" w:rsidRPr="00C01904">
        <w:t xml:space="preserve"> </w:t>
      </w:r>
      <w:bookmarkEnd w:id="27"/>
    </w:p>
    <w:p w:rsidR="00DA6A87" w:rsidRPr="00C01904" w:rsidRDefault="00DA6A87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904">
        <w:rPr>
          <w:rFonts w:ascii="Times New Roman" w:hAnsi="Times New Roman" w:cs="Times New Roman"/>
          <w:sz w:val="24"/>
          <w:szCs w:val="24"/>
          <w:lang w:eastAsia="ru-RU"/>
        </w:rPr>
        <w:t xml:space="preserve">Обратимся к теоретическому обоснованию ключевых для тезауруса (научного словаря) нашей </w:t>
      </w:r>
      <w:r w:rsidR="00C01904">
        <w:rPr>
          <w:rFonts w:ascii="Times New Roman" w:hAnsi="Times New Roman" w:cs="Times New Roman"/>
          <w:sz w:val="24"/>
          <w:szCs w:val="24"/>
          <w:lang w:eastAsia="ru-RU"/>
        </w:rPr>
        <w:t>исследовательской</w:t>
      </w:r>
      <w:r w:rsidRPr="00C01904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понятий – «художественный образ», «персонаж», портрет героя, «универсум», «интерпретация», «гендерные роли», гендерные роли матери и отца. Из многообразия определений данных понятий мы фиксируем именно те интерпретации, на которые опирались в работе.</w:t>
      </w:r>
    </w:p>
    <w:p w:rsidR="00DA6A87" w:rsidRPr="00C01904" w:rsidRDefault="00DA6A87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904">
        <w:rPr>
          <w:rFonts w:ascii="Times New Roman" w:hAnsi="Times New Roman" w:cs="Times New Roman"/>
          <w:sz w:val="24"/>
          <w:szCs w:val="24"/>
          <w:lang w:eastAsia="ru-RU"/>
        </w:rPr>
        <w:t xml:space="preserve">В каждом виде искусства художественный образ имеет особую структуру, обусловленную, с одной стороны, особенностями выражаемого в нем духовного содержания, а с другой - характером материала, в котором содержание это воплощается. Во многих отраслях научного знания – эстетике, культурологии, искусствоведении, литературоведении художественный образ трактуется по-разному. Так, в архитектуре образ статичен, в литературе и кинематографе динамичен, в живописи изобразителен, в музыке – интернационален. Мы опираемся на </w:t>
      </w:r>
      <w:proofErr w:type="spellStart"/>
      <w:r w:rsidRPr="00C01904">
        <w:rPr>
          <w:rFonts w:ascii="Times New Roman" w:hAnsi="Times New Roman" w:cs="Times New Roman"/>
          <w:sz w:val="24"/>
          <w:szCs w:val="24"/>
          <w:lang w:eastAsia="ru-RU"/>
        </w:rPr>
        <w:t>общеэстетическую</w:t>
      </w:r>
      <w:proofErr w:type="spellEnd"/>
      <w:r w:rsidRPr="00C01904">
        <w:rPr>
          <w:rFonts w:ascii="Times New Roman" w:hAnsi="Times New Roman" w:cs="Times New Roman"/>
          <w:sz w:val="24"/>
          <w:szCs w:val="24"/>
          <w:lang w:eastAsia="ru-RU"/>
        </w:rPr>
        <w:t xml:space="preserve"> интерпретацию понятия, а именно определение художественного образа как «</w:t>
      </w:r>
      <w:r w:rsidRPr="00C01904">
        <w:rPr>
          <w:rStyle w:val="w"/>
          <w:rFonts w:ascii="Times New Roman" w:hAnsi="Times New Roman" w:cs="Times New Roman"/>
          <w:sz w:val="24"/>
          <w:szCs w:val="24"/>
        </w:rPr>
        <w:t>специфической</w:t>
      </w:r>
      <w:r w:rsidRPr="00C01904">
        <w:rPr>
          <w:rFonts w:ascii="Times New Roman" w:hAnsi="Times New Roman" w:cs="Times New Roman"/>
          <w:sz w:val="24"/>
          <w:szCs w:val="24"/>
        </w:rPr>
        <w:t xml:space="preserve"> </w:t>
      </w:r>
      <w:r w:rsidRPr="00C01904">
        <w:rPr>
          <w:rStyle w:val="w"/>
          <w:rFonts w:ascii="Times New Roman" w:hAnsi="Times New Roman" w:cs="Times New Roman"/>
          <w:sz w:val="24"/>
          <w:szCs w:val="24"/>
        </w:rPr>
        <w:t>для</w:t>
      </w:r>
      <w:r w:rsidRPr="00C01904">
        <w:rPr>
          <w:rFonts w:ascii="Times New Roman" w:hAnsi="Times New Roman" w:cs="Times New Roman"/>
          <w:sz w:val="24"/>
          <w:szCs w:val="24"/>
        </w:rPr>
        <w:t xml:space="preserve"> </w:t>
      </w:r>
      <w:r w:rsidRPr="00C01904">
        <w:rPr>
          <w:rStyle w:val="w"/>
          <w:rFonts w:ascii="Times New Roman" w:hAnsi="Times New Roman" w:cs="Times New Roman"/>
          <w:sz w:val="24"/>
          <w:szCs w:val="24"/>
        </w:rPr>
        <w:t>искусства формы отражения</w:t>
      </w:r>
      <w:r w:rsidRPr="00C01904">
        <w:rPr>
          <w:rFonts w:ascii="Times New Roman" w:hAnsi="Times New Roman" w:cs="Times New Roman"/>
          <w:sz w:val="24"/>
          <w:szCs w:val="24"/>
        </w:rPr>
        <w:t xml:space="preserve"> </w:t>
      </w:r>
      <w:r w:rsidRPr="00C01904">
        <w:rPr>
          <w:rStyle w:val="w"/>
          <w:rFonts w:ascii="Times New Roman" w:hAnsi="Times New Roman" w:cs="Times New Roman"/>
          <w:sz w:val="24"/>
          <w:szCs w:val="24"/>
        </w:rPr>
        <w:t>действительности</w:t>
      </w:r>
      <w:r w:rsidRPr="00C01904">
        <w:rPr>
          <w:rFonts w:ascii="Times New Roman" w:hAnsi="Times New Roman" w:cs="Times New Roman"/>
          <w:sz w:val="24"/>
          <w:szCs w:val="24"/>
        </w:rPr>
        <w:t xml:space="preserve"> </w:t>
      </w:r>
      <w:r w:rsidRPr="00C01904">
        <w:rPr>
          <w:rStyle w:val="w"/>
          <w:rFonts w:ascii="Times New Roman" w:hAnsi="Times New Roman" w:cs="Times New Roman"/>
          <w:sz w:val="24"/>
          <w:szCs w:val="24"/>
        </w:rPr>
        <w:t>и</w:t>
      </w:r>
      <w:r w:rsidRPr="00C01904">
        <w:rPr>
          <w:rFonts w:ascii="Times New Roman" w:hAnsi="Times New Roman" w:cs="Times New Roman"/>
          <w:sz w:val="24"/>
          <w:szCs w:val="24"/>
        </w:rPr>
        <w:t xml:space="preserve"> </w:t>
      </w:r>
      <w:r w:rsidRPr="00C01904">
        <w:rPr>
          <w:rStyle w:val="w"/>
          <w:rFonts w:ascii="Times New Roman" w:hAnsi="Times New Roman" w:cs="Times New Roman"/>
          <w:sz w:val="24"/>
          <w:szCs w:val="24"/>
        </w:rPr>
        <w:t>выражения</w:t>
      </w:r>
      <w:r w:rsidRPr="00C01904">
        <w:rPr>
          <w:rFonts w:ascii="Times New Roman" w:hAnsi="Times New Roman" w:cs="Times New Roman"/>
          <w:sz w:val="24"/>
          <w:szCs w:val="24"/>
        </w:rPr>
        <w:t xml:space="preserve"> </w:t>
      </w:r>
      <w:r w:rsidRPr="00C01904">
        <w:rPr>
          <w:rStyle w:val="w"/>
          <w:rFonts w:ascii="Times New Roman" w:hAnsi="Times New Roman" w:cs="Times New Roman"/>
          <w:sz w:val="24"/>
          <w:szCs w:val="24"/>
        </w:rPr>
        <w:t>мыслей</w:t>
      </w:r>
      <w:r w:rsidRPr="00C01904">
        <w:rPr>
          <w:rFonts w:ascii="Times New Roman" w:hAnsi="Times New Roman" w:cs="Times New Roman"/>
          <w:sz w:val="24"/>
          <w:szCs w:val="24"/>
        </w:rPr>
        <w:t xml:space="preserve"> </w:t>
      </w:r>
      <w:r w:rsidRPr="00C01904">
        <w:rPr>
          <w:rStyle w:val="w"/>
          <w:rFonts w:ascii="Times New Roman" w:hAnsi="Times New Roman" w:cs="Times New Roman"/>
          <w:sz w:val="24"/>
          <w:szCs w:val="24"/>
        </w:rPr>
        <w:t>и</w:t>
      </w:r>
      <w:r w:rsidRPr="00C01904">
        <w:rPr>
          <w:rFonts w:ascii="Times New Roman" w:hAnsi="Times New Roman" w:cs="Times New Roman"/>
          <w:sz w:val="24"/>
          <w:szCs w:val="24"/>
        </w:rPr>
        <w:t xml:space="preserve"> </w:t>
      </w:r>
      <w:r w:rsidRPr="00C01904">
        <w:rPr>
          <w:rStyle w:val="w"/>
          <w:rFonts w:ascii="Times New Roman" w:hAnsi="Times New Roman" w:cs="Times New Roman"/>
          <w:sz w:val="24"/>
          <w:szCs w:val="24"/>
        </w:rPr>
        <w:t>чувств</w:t>
      </w:r>
      <w:r w:rsidRPr="00C01904">
        <w:rPr>
          <w:rFonts w:ascii="Times New Roman" w:hAnsi="Times New Roman" w:cs="Times New Roman"/>
          <w:sz w:val="24"/>
          <w:szCs w:val="24"/>
        </w:rPr>
        <w:t xml:space="preserve"> </w:t>
      </w:r>
      <w:r w:rsidRPr="00C01904">
        <w:rPr>
          <w:rStyle w:val="w"/>
          <w:rFonts w:ascii="Times New Roman" w:hAnsi="Times New Roman" w:cs="Times New Roman"/>
          <w:sz w:val="24"/>
          <w:szCs w:val="24"/>
        </w:rPr>
        <w:t>художника»</w:t>
      </w:r>
      <w:r w:rsidRPr="00C01904">
        <w:rPr>
          <w:rFonts w:ascii="Times New Roman" w:hAnsi="Times New Roman" w:cs="Times New Roman"/>
          <w:sz w:val="24"/>
          <w:szCs w:val="24"/>
        </w:rPr>
        <w:t>.</w:t>
      </w:r>
      <w:r w:rsidRPr="00C01904">
        <w:rPr>
          <w:rStyle w:val="ae"/>
          <w:rFonts w:ascii="Times New Roman" w:hAnsi="Times New Roman" w:cs="Times New Roman"/>
          <w:sz w:val="24"/>
          <w:szCs w:val="24"/>
        </w:rPr>
        <w:footnoteReference w:id="3"/>
      </w:r>
      <w:r w:rsidRPr="00C019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A6A87" w:rsidRPr="00C01904" w:rsidRDefault="00DA6A87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904">
        <w:rPr>
          <w:rFonts w:ascii="Times New Roman" w:hAnsi="Times New Roman" w:cs="Times New Roman"/>
          <w:sz w:val="24"/>
          <w:szCs w:val="24"/>
          <w:lang w:eastAsia="ru-RU"/>
        </w:rPr>
        <w:t>Персонаж</w:t>
      </w:r>
      <w:r w:rsidRPr="00C01904">
        <w:rPr>
          <w:rStyle w:val="ae"/>
          <w:rFonts w:ascii="Times New Roman" w:hAnsi="Times New Roman" w:cs="Times New Roman"/>
          <w:sz w:val="24"/>
          <w:szCs w:val="24"/>
          <w:lang w:eastAsia="ru-RU"/>
        </w:rPr>
        <w:footnoteReference w:id="4"/>
      </w:r>
      <w:r w:rsidRPr="00C01904">
        <w:rPr>
          <w:rFonts w:ascii="Times New Roman" w:hAnsi="Times New Roman" w:cs="Times New Roman"/>
          <w:sz w:val="24"/>
          <w:szCs w:val="24"/>
          <w:lang w:eastAsia="ru-RU"/>
        </w:rPr>
        <w:t xml:space="preserve"> имеет двоякую природу. Во-первых, он является субъектом изображаемого действия, стимулом развертывания событий, составляющих сюжет. Во-вторых, персонаж имеет самостоятельную значимость, независимую от сюжета. </w:t>
      </w:r>
    </w:p>
    <w:p w:rsidR="00DA6A87" w:rsidRPr="00C01904" w:rsidRDefault="00DA6A87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904">
        <w:rPr>
          <w:rFonts w:ascii="Times New Roman" w:hAnsi="Times New Roman" w:cs="Times New Roman"/>
          <w:sz w:val="24"/>
          <w:szCs w:val="24"/>
          <w:lang w:eastAsia="ru-RU"/>
        </w:rPr>
        <w:t>Портрет героя - это одна из важнейших составляющих любого художественного произведения; это описание его наружности: телесных, природных и, в частности, возрастных свойств (черты лица и фигуры, цвет волос, например), а также всего того в облике человека, что сформировано социальной средой, культурной традицией, индивидуальной инициативой (одежда и украшения, прическа и косметика).</w:t>
      </w:r>
      <w:r w:rsidRPr="00C01904">
        <w:rPr>
          <w:rStyle w:val="ae"/>
          <w:rFonts w:ascii="Times New Roman" w:hAnsi="Times New Roman" w:cs="Times New Roman"/>
          <w:sz w:val="24"/>
          <w:szCs w:val="24"/>
          <w:lang w:eastAsia="ru-RU"/>
        </w:rPr>
        <w:footnoteReference w:id="5"/>
      </w:r>
      <w:r w:rsidRPr="00C01904">
        <w:rPr>
          <w:rFonts w:ascii="Times New Roman" w:hAnsi="Times New Roman" w:cs="Times New Roman"/>
          <w:sz w:val="24"/>
          <w:szCs w:val="24"/>
          <w:lang w:eastAsia="ru-RU"/>
        </w:rPr>
        <w:t xml:space="preserve"> Зрителю важно наличие портрета героя, так как он может на его основании выстроить определённые доводы, касаемо характера человека, его внутреннего состояния, отношения героя к определенной эпохе и многое другое.</w:t>
      </w:r>
    </w:p>
    <w:p w:rsidR="00DA6A87" w:rsidRPr="00C01904" w:rsidRDefault="00DA6A87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904">
        <w:rPr>
          <w:rFonts w:ascii="Times New Roman" w:hAnsi="Times New Roman" w:cs="Times New Roman"/>
          <w:sz w:val="24"/>
          <w:szCs w:val="24"/>
          <w:lang w:eastAsia="ru-RU"/>
        </w:rPr>
        <w:t>Еще одной составляющей героя является его поведение, то есть совокупность движений и поз, мимики и жестов, произносимых слов их интонациями. Формы поведения неодинаковы. Выделяют поведение, предначертанное традицией, обычаем, ритуалом; поведение свободное в плане интонирования и жестикуляции. В поведении обнаруживается или игривая легкость, сопряженная с веселостью и смехом, или, наоборот, сосредоточенностью, серьезностью; либо полное отсутствие каких-либо эмоций, некое «амёбное» состояние героя. Не менее важно отношение автора к своему герою. Оно может быть нейтральным, родственным, либо отчужденным.</w:t>
      </w:r>
    </w:p>
    <w:p w:rsidR="00DA6A87" w:rsidRPr="00C01904" w:rsidRDefault="00DA6A87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4">
        <w:rPr>
          <w:rFonts w:ascii="Times New Roman" w:hAnsi="Times New Roman" w:cs="Times New Roman"/>
          <w:color w:val="000000"/>
          <w:sz w:val="24"/>
          <w:szCs w:val="24"/>
        </w:rPr>
        <w:t>Результатом отражения объекта в сознании человека будет служить образ персонажа. На чувствительной ступени познания образами являются ощущения, восприятия и представления, на уровне мышления понятия, суждения и умозаключения (интерпретации</w:t>
      </w:r>
      <w:r w:rsidRPr="00C01904">
        <w:rPr>
          <w:rStyle w:val="ae"/>
          <w:rFonts w:ascii="Times New Roman" w:hAnsi="Times New Roman" w:cs="Times New Roman"/>
          <w:color w:val="000000"/>
          <w:sz w:val="24"/>
          <w:szCs w:val="24"/>
        </w:rPr>
        <w:footnoteReference w:id="6"/>
      </w:r>
      <w:r w:rsidRPr="00C01904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6A87" w:rsidRPr="00C01904" w:rsidRDefault="00DA6A87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нашего исследования являются особенности интерпретации образов гендерно</w:t>
      </w:r>
      <w:r w:rsidRPr="00C01904">
        <w:rPr>
          <w:rStyle w:val="ae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7"/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детерминированных персонажей старшего поколения - отцов и матерей в фильмах «Гордость и предубеждение» (2005 г., Джо Райт), «Разум и чувства» (1995 г., </w:t>
      </w:r>
      <w:proofErr w:type="spellStart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</w:t>
      </w:r>
      <w:proofErr w:type="spellEnd"/>
      <w:proofErr w:type="gramStart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proofErr w:type="gramEnd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и). </w:t>
      </w:r>
    </w:p>
    <w:p w:rsidR="00DA6A87" w:rsidRPr="00C01904" w:rsidRDefault="00DA6A87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Универсум — (лат.</w:t>
      </w:r>
      <w:proofErr w:type="gramEnd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Universum</w:t>
      </w:r>
      <w:proofErr w:type="spellEnd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summa</w:t>
      </w:r>
      <w:proofErr w:type="spellEnd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rerum</w:t>
      </w:r>
      <w:proofErr w:type="spellEnd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филос. термин, обозначающий всю </w:t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объективную реальность во времени и в пространстве.</w:t>
      </w:r>
      <w:proofErr w:type="gramEnd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термин используют в эстетике для характеристики целостного художественного мира. В художественной реальности, созданной Джейн </w:t>
      </w:r>
      <w:proofErr w:type="spellStart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Остин</w:t>
      </w:r>
      <w:proofErr w:type="spellEnd"/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главную роль играют персонажи первого плана. Однако, второстепенные герои не менее значимы. В нашей исследовательской работе мы выявляем и анализируем особенности художественного решения образов персонажей-отцов и матерей. Мы считаем, что это сделать необходимо, ведь второстепенные персонажи составляют социум художественного мира – систему персонажей и непосредственно влияют на главных героев. </w:t>
      </w:r>
    </w:p>
    <w:p w:rsidR="00DA6A87" w:rsidRPr="00C01904" w:rsidRDefault="00DA6A87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должны недооценивать гендерную роль</w:t>
      </w:r>
      <w:r w:rsidRPr="00C01904">
        <w:rPr>
          <w:rStyle w:val="ae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8"/>
      </w: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в воспитании ребенка.</w:t>
      </w:r>
    </w:p>
    <w:p w:rsidR="00DA6A87" w:rsidRPr="00C01904" w:rsidRDefault="00DA6A87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Гендерные роли относятся к типу предписанных ролей. Статус будущего мужчины или будущей женщины приобретается ребенком при рождении, а затем в процессе гендерной социализации ребенок обучается исполнять ту или иную гендерную роль. Существующие в обществе гендерные стереотипы оказывают большое влияние на процесс социализации детей, во многом определяя его направленность. Под тендерными стереотипами понимаются стандартизированные представления о моделях поведения и чертах характера, соответствующие понятиям «мужское» и «женское».</w:t>
      </w:r>
    </w:p>
    <w:p w:rsidR="00DA6A87" w:rsidRPr="00C01904" w:rsidRDefault="00DA6A87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 наше время недостаточное участие мужчин в воспитании детей - проблема современного общества. В связи с ростом числа неполных семей многие дети лишены мужского общения в семье, не имеют в качестве объекта для подражания мужской модели поведения. Верно, что в целом мужчины проводят со своими детьми гораздо меньше времени, нежели матери, причем лишь незначительная часть этого времени расходуется непосредственно на уход и общение с детьми. Современные мужчины в этом плане не только не уступают отцам предыдущих поколений, но, в какой-то мере, превосходят их. Это наблюдается в семьях, основанных на принципе равноправия полов и ролей, где часто мужчины берут на себя обязанности, считающиеся раньше чисто женскими.</w:t>
      </w:r>
    </w:p>
    <w:p w:rsidR="00DA6A87" w:rsidRPr="00C01904" w:rsidRDefault="00DA6A87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прошлом отцовская сила дисциплинирующего влияния таилась, прежде всего, в том, что он был воплощением неограниченной власти в решении наиболее важных и ответственных вопросов семейной жизни и инструментальной эффективности мужского самосознания. В традиционной патриархальной семье отец за детьми не ухаживал, но они, особенно мальчики с 7-8 лет, проводили много времени с отцом, работая под его руководством. Отец был для всей семьи персонификацией власти, примером для подражания, кормильцем, наставником. В народном понимании наследование, наследственность и результаты воспитательной деятельности отца выступают в неразрывном единстве «От кремня рождается искра, от достойного мужчины рождается достойный сын» (чеченская). Основа отцовского воспитания - это твердость мужского характера, его последовательность и принципиальность в действиях и поступках. Матери менее дифференцированно относятся к детям разного пола по сравнению с отцами. Но, тем не менее, матери более снисходительны и терпимы к сыновьям и разрешают им в большей степени проявлять агрессию в отношении родителей и других детей, чем девочкам.</w:t>
      </w:r>
    </w:p>
    <w:p w:rsidR="00DA6A87" w:rsidRPr="00C01904" w:rsidRDefault="00DA6A87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 предпочитают непрямые или более психологические воздействия и на сыновей и на дочерей, в то время как отцы ориентированы чаще на физические наказания.</w:t>
      </w:r>
    </w:p>
    <w:p w:rsidR="00DA6A87" w:rsidRPr="00C01904" w:rsidRDefault="00DA6A87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обращаются с детьми так, чтобы приспособить их поведение к принятым в обществе нормативным ожиданиям. Мальчиков поощряют за энергию и соревнование, а девочек – за послушание и заботливость, поведение же, не соответствующее ожиданиям, влечет отрицательные санкции. Родители обращаются с ребенком, исходя из своих представлений о том, каким должен быть ребенок данного пола. Поэтому адаптация ребенка к нормативным представлениям родителей может происходить по-разному.</w:t>
      </w:r>
    </w:p>
    <w:p w:rsidR="00DA6A87" w:rsidRPr="00C01904" w:rsidRDefault="00DA6A87" w:rsidP="009076FE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9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данной главе представлен тезаурус – словарь ключевых понятий - нашего исследования.</w:t>
      </w:r>
    </w:p>
    <w:p w:rsidR="007204CB" w:rsidRPr="00C01904" w:rsidRDefault="00BE260F" w:rsidP="009F24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8" w:name="_Toc505762229"/>
      <w:r>
        <w:br w:type="page"/>
      </w:r>
      <w:r w:rsidR="00DA6A87" w:rsidRPr="00C01904">
        <w:lastRenderedPageBreak/>
        <w:t>Приложение 2. Кадры из фильмов</w:t>
      </w:r>
      <w:bookmarkEnd w:id="28"/>
      <w:r w:rsidR="00DA6A87" w:rsidRPr="00C01904">
        <w:t xml:space="preserve"> </w:t>
      </w:r>
      <w:r w:rsidR="00380059" w:rsidRPr="00C0190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0CD0BB8" wp14:editId="25473E81">
            <wp:extent cx="5939790" cy="2507911"/>
            <wp:effectExtent l="19050" t="0" r="3810" b="0"/>
            <wp:docPr id="2" name="Рисунок 1" descr="http://bodrkino.com/uploads/posts/2015-07/14373343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drkino.com/uploads/posts/2015-07/1437334303_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7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059" w:rsidRPr="00C01904" w:rsidRDefault="00380059" w:rsidP="00C01904">
      <w:pPr>
        <w:keepNext/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Рис. 1 «Мистер </w:t>
      </w:r>
      <w:proofErr w:type="spellStart"/>
      <w:r w:rsidRPr="00C01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Беннет</w:t>
      </w:r>
      <w:proofErr w:type="spellEnd"/>
      <w:r w:rsidRPr="00C01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F7588D" w:rsidRPr="00C01904" w:rsidRDefault="00F7588D" w:rsidP="00C01904">
      <w:pPr>
        <w:keepNext/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588D" w:rsidRPr="00C01904" w:rsidRDefault="00F7588D" w:rsidP="00C01904">
      <w:pPr>
        <w:keepNext/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0059" w:rsidRPr="00C01904" w:rsidRDefault="00F7588D" w:rsidP="00C01904">
      <w:pPr>
        <w:keepNext/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29" w:name="_GoBack"/>
      <w:r w:rsidRPr="00C0190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9790" cy="3771295"/>
            <wp:effectExtent l="19050" t="0" r="3810" b="0"/>
            <wp:docPr id="4" name="Рисунок 4" descr="http://www.world-art.ru/cinema/img/10000/7527/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orld-art.ru/cinema/img/10000/7527/8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71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9"/>
    </w:p>
    <w:p w:rsidR="00F7588D" w:rsidRPr="00C01904" w:rsidRDefault="00F7588D" w:rsidP="00C01904">
      <w:pPr>
        <w:keepNext/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Рис. 2 «Миссис </w:t>
      </w:r>
      <w:proofErr w:type="spellStart"/>
      <w:r w:rsidRPr="00C01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Беннет</w:t>
      </w:r>
      <w:proofErr w:type="spellEnd"/>
      <w:r w:rsidRPr="00C01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F7588D" w:rsidRPr="00C01904" w:rsidRDefault="00F7588D" w:rsidP="00C01904">
      <w:pPr>
        <w:keepNext/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90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39790" cy="3678227"/>
            <wp:effectExtent l="19050" t="0" r="3810" b="0"/>
            <wp:docPr id="7" name="Рисунок 7" descr="http://images2.fanpop.com/image/photos/14500000/The-Dashwood-Sisters-the-dashwood-sisters-14516803-1500-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2.fanpop.com/image/photos/14500000/The-Dashwood-Sisters-the-dashwood-sisters-14516803-1500-98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5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678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88D" w:rsidRPr="00C01904" w:rsidRDefault="00F7588D" w:rsidP="00C01904">
      <w:pPr>
        <w:keepNext/>
        <w:widowControl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1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Рис. 3 «Миссис </w:t>
      </w:r>
      <w:proofErr w:type="spellStart"/>
      <w:r w:rsidRPr="00C01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Дэшвуд</w:t>
      </w:r>
      <w:proofErr w:type="spellEnd"/>
      <w:r w:rsidRPr="00C019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(справа) с дочерями»</w:t>
      </w:r>
    </w:p>
    <w:sectPr w:rsidR="00F7588D" w:rsidRPr="00C01904" w:rsidSect="005C66F9">
      <w:headerReference w:type="default" r:id="rId13"/>
      <w:footerReference w:type="default" r:id="rId14"/>
      <w:pgSz w:w="11906" w:h="16838"/>
      <w:pgMar w:top="672" w:right="851" w:bottom="567" w:left="1701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75" w:rsidRDefault="00A04275" w:rsidP="007408CB">
      <w:pPr>
        <w:spacing w:after="0" w:line="240" w:lineRule="auto"/>
      </w:pPr>
      <w:r>
        <w:separator/>
      </w:r>
    </w:p>
  </w:endnote>
  <w:endnote w:type="continuationSeparator" w:id="0">
    <w:p w:rsidR="00A04275" w:rsidRDefault="00A04275" w:rsidP="0074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904536"/>
      <w:docPartObj>
        <w:docPartGallery w:val="Page Numbers (Bottom of Page)"/>
        <w:docPartUnique/>
      </w:docPartObj>
    </w:sdtPr>
    <w:sdtEndPr/>
    <w:sdtContent>
      <w:p w:rsidR="00B75C9C" w:rsidRDefault="009F24E9">
        <w:pPr>
          <w:pStyle w:val="a9"/>
        </w:pPr>
        <w:r>
          <w:rPr>
            <w:b/>
            <w:noProof/>
            <w:lang w:eastAsia="ru-RU"/>
          </w:rPr>
          <w:pict>
            <v:group id="Group 33" o:spid="_x0000_s4097" style="position:absolute;margin-left:0;margin-top:0;width:593.7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+rTOQQAAAkOAAAOAAAAZHJzL2Uyb0RvYy54bWzsV9tu4zYQfS/QfyD07uhiyZaEKIvEl7RA&#10;2l1gs32nJerSSqRKMrHTov/e4UWS7WzaxWa37UNtQKBIznDmzMwZ6vLNoWvRI+GiYTRz/AvPQYTm&#10;rGholTkf7rez2EFCYlrgllGSOU9EOG+uvv3mct+nJGA1awvCESihIt33mVNL2aeuK/KadFhcsJ5Q&#10;WCwZ77CEV165Bcd70N61buB5C3fPeNFzlhMhYHZtFp0rrb8sSS7flqUgErWZA7ZJ/eT6uVNP9+oS&#10;pxXHfd3k1gz8GVZ0uKFw6KhqjSVGD7x5pqprcs4EK+VFzjqXlWWTE+0DeON7Z97ccvbQa1+qdF/1&#10;I0wA7RlOn602//HxHUdNkTmBgyjuIET6VDSfK2z2fZXCllvev+/fceMgDO9Y/ouAZfd8Xb1XZjPa&#10;7X9gBejDD5JpbA4l75QK8BoddAiexhCQg0Q5TC6jeZIkEKkc1vzEizwbo7yGQE5ifpgsx5WNFfaD&#10;IIqM6NzIuTg1p2pLrWXKLcg2MQEqXgfo+xr3RMdJKLQsoPMB0Hvl3A07oCAymOpdClAkDzAPjmp8&#10;hMEVUbaqMa3INedsXxNcgHm+kgQnRlHjhFBK/g5o34s9MEYBGiZxYHJ+AHwRJQaxII71GQNiOO25&#10;kLeEdUgNModDMWk78eOdkMqcaYsKK2Xbpm1hHqctPZmAjWYGDgVRtaaO1/Xxe+Ilm3gTh7MwWGxm&#10;obdez663q3C22PrLaD1fr1Zr/w91rh+mdVMUhKpjhlr1w08LnWUNU2VjtQrWNoVSp0wSvNqtWo4e&#10;MXDFVv8sIEfb3FMzNAjgy5lLfhB6N0Ey2y7i5SzchtEMsjWeeX5ykyy8MAnX21OX7hpKXu8S2mdO&#10;EkGWaXde9M3Tv+e+4bRrJLBx23SZE4+bcKpycEMLHVqJm9aMj6BQ5k9QQLiHQOuMVUlq0lUedgfQ&#10;otJ4x4onyF3OILOg3KGFwKBm/DcH7YGOM0f8+oA5cVD7PYX8V9w9DPgw2A0DTHMQzRzpIDNcScPx&#10;Dz1vqho0mwqj7BrIqGx09k5W2MoCRlC2WQYzw6mcw6GcLT/qijznP9UAXsWPqGyb/rvB3hOmPKI8&#10;VT2KLY8IL5iPdGiJUrVeU/NLXdk4zevNi4L/JlMCZ5vWo6KjyRQFS5Wflu9W1PSe/EBt7xk5Uu++&#10;f+qhz5xQpBFR8i9TpMb6pzOsn6M2gb2wfcliPUI28aClyh2hcsUoBcZkfD6RpqrLqrDO4uJn30Fl&#10;18KFAzgHQasbm5am2L9m2E8s9utI/b9Asf9HKXzsOkd0ZBjd0NBAS7rvnNGR4SDIMz1vy/8fuBks&#10;PpLvukS/cr5rslW3AZ1pKhktwfhBBNe/U7IY095LEnup+jp5nyyWhqAgYP/n/fOvg49fXb5w3kMF&#10;jH1Pj+F7Q5eO/TZSHzTH77pmpi+4qz8BAAD//wMAUEsDBBQABgAIAAAAIQAJGjes3QAAAAUBAAAP&#10;AAAAZHJzL2Rvd25yZXYueG1sTI/BTsMwEETvlfoP1iJxa+2WilYhTgUIbiDUkgJHN17iqPE62G4a&#10;/h6XC1xWGs1o5m2+HmzLevShcSRhNhXAkCqnG6ollK+PkxWwEBVp1TpCCd8YYF2MR7nKtDvRBvtt&#10;rFkqoZApCSbGLuM8VAatClPXISXv03mrYpK+5tqrUyq3LZ8Lcc2taigtGNXhvcHqsD1aCfPlbhEe&#10;PrqXu+fd11v/9F4aX5dSXl4MtzfAIg7xLwxn/IQORWLauyPpwFoJ6ZH4e8/ebLVcANtLuBICeJHz&#10;//TFDwAAAP//AwBQSwECLQAUAAYACAAAACEAtoM4kv4AAADhAQAAEwAAAAAAAAAAAAAAAAAAAAAA&#10;W0NvbnRlbnRfVHlwZXNdLnhtbFBLAQItABQABgAIAAAAIQA4/SH/1gAAAJQBAAALAAAAAAAAAAAA&#10;AAAAAC8BAABfcmVscy8ucmVsc1BLAQItABQABgAIAAAAIQC/g+rTOQQAAAkOAAAOAAAAAAAAAAAA&#10;AAAAAC4CAABkcnMvZTJvRG9jLnhtbFBLAQItABQABgAIAAAAIQAJGjes3QAAAAUBAAAPAAAAAAAA&#10;AAAAAAAAAJMGAABkcnMvZG93bnJldi54bWxQSwUGAAAAAAQABADzAAAAn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1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B75C9C" w:rsidRPr="00CB04FB" w:rsidRDefault="00B75C9C" w:rsidP="00CB04FB"/>
                  </w:txbxContent>
                </v:textbox>
              </v:shape>
              <v:group id="Group 31" o:spid="_x0000_s409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0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j9U8IAAADaAAAADwAAAGRycy9kb3ducmV2LnhtbESPT4vCMBTE7wt+h/AEL6KpgotUo4gg&#10;9bKH9Q94fDbPpti8lCZq3U+/EQSPw8z8hpkvW1uJOzW+dKxgNExAEOdOl1woOOw3gykIH5A1Vo5J&#10;wZM8LBedrzmm2j34l+67UIgIYZ+iAhNCnUrpc0MW/dDVxNG7uMZiiLIppG7wEeG2kuMk+ZYWS44L&#10;BmtaG8qvu5tV0PeJPOaTk8n62c/5Tx/5sLKZUr1uu5qBCNSGT/jd3moFE3hdiTd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uj9U8IAAADaAAAADwAAAAAAAAAAAAAA&#10;AAChAgAAZHJzL2Rvd25yZXYueG1sUEsFBgAAAAAEAAQA+QAAAJADAAAAAA==&#10;" strokecolor="#a5a5a5"/>
                <v:shape id="AutoShape 28" o:spid="_x0000_s4099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qy38MAAADaAAAADwAAAGRycy9kb3ducmV2LnhtbESPQYvCMBSE7wv+h/AEL4umepClmhbZ&#10;4rIgglYv3h7N27bavJQmav33RhD2OMzMN8wy7U0jbtS52rKC6SQCQVxYXXOp4HhYj79AOI+ssbFM&#10;Ch7kIE0GH0uMtb3znm65L0WAsItRQeV9G0vpiooMuoltiYP3ZzuDPsiulLrDe4CbRs6iaC4N1hwW&#10;Kmzpu6Likl+Ngu3+53g5yWs26+vV5xk32em8y5QaDfvVAoSn3v+H3+1frWAOryvhBsjk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Kst/DAAAA2gAAAA8AAAAAAAAAAAAA&#10;AAAAoQIAAGRycy9kb3ducmV2LnhtbFBLBQYAAAAABAAEAPkAAACRAwAAAAA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75" w:rsidRDefault="00A04275" w:rsidP="007408CB">
      <w:pPr>
        <w:spacing w:after="0" w:line="240" w:lineRule="auto"/>
      </w:pPr>
      <w:r>
        <w:separator/>
      </w:r>
    </w:p>
  </w:footnote>
  <w:footnote w:type="continuationSeparator" w:id="0">
    <w:p w:rsidR="00A04275" w:rsidRDefault="00A04275" w:rsidP="007408CB">
      <w:pPr>
        <w:spacing w:after="0" w:line="240" w:lineRule="auto"/>
      </w:pPr>
      <w:r>
        <w:continuationSeparator/>
      </w:r>
    </w:p>
  </w:footnote>
  <w:footnote w:id="1">
    <w:p w:rsidR="003C6027" w:rsidRPr="000A558A" w:rsidRDefault="003C6027" w:rsidP="003C6027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A558A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="00AB2ADE" w:rsidRPr="000A558A">
        <w:rPr>
          <w:rFonts w:ascii="Times New Roman" w:hAnsi="Times New Roman" w:cs="Times New Roman"/>
          <w:sz w:val="18"/>
          <w:szCs w:val="18"/>
        </w:rPr>
        <w:t xml:space="preserve"> </w:t>
      </w:r>
      <w:r w:rsidRPr="000A558A">
        <w:rPr>
          <w:rFonts w:ascii="Times New Roman" w:hAnsi="Times New Roman" w:cs="Times New Roman"/>
          <w:color w:val="000000"/>
          <w:sz w:val="18"/>
          <w:szCs w:val="18"/>
        </w:rPr>
        <w:t>Гордость и предубеждение. Художественный фильм // Реж. Джо Райт. – Франция, 2005.</w:t>
      </w:r>
    </w:p>
    <w:p w:rsidR="003C6027" w:rsidRPr="003C6027" w:rsidRDefault="003C6027" w:rsidP="003C6027">
      <w:pPr>
        <w:pStyle w:val="ac"/>
        <w:rPr>
          <w:rFonts w:ascii="Times New Roman" w:hAnsi="Times New Roman" w:cs="Times New Roman"/>
          <w:sz w:val="24"/>
          <w:szCs w:val="24"/>
        </w:rPr>
      </w:pPr>
    </w:p>
  </w:footnote>
  <w:footnote w:id="2">
    <w:p w:rsidR="003C6027" w:rsidRPr="000A558A" w:rsidRDefault="003C6027" w:rsidP="003C60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A558A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0A558A">
        <w:rPr>
          <w:rFonts w:ascii="Times New Roman" w:hAnsi="Times New Roman" w:cs="Times New Roman"/>
          <w:sz w:val="18"/>
          <w:szCs w:val="18"/>
        </w:rPr>
        <w:t xml:space="preserve"> </w:t>
      </w:r>
      <w:r w:rsidRPr="000A558A">
        <w:rPr>
          <w:rFonts w:ascii="Times New Roman" w:hAnsi="Times New Roman" w:cs="Times New Roman"/>
          <w:color w:val="000000"/>
          <w:sz w:val="18"/>
          <w:szCs w:val="18"/>
        </w:rPr>
        <w:t>Гордость и предубеждение. Художественный фильм // Реж. Джо Райт. – Франция, 2005.</w:t>
      </w:r>
    </w:p>
    <w:p w:rsidR="003C6027" w:rsidRPr="003C6027" w:rsidRDefault="003C6027" w:rsidP="003C6027">
      <w:pPr>
        <w:pStyle w:val="ac"/>
        <w:rPr>
          <w:rFonts w:ascii="Times New Roman" w:hAnsi="Times New Roman" w:cs="Times New Roman"/>
          <w:sz w:val="24"/>
          <w:szCs w:val="24"/>
        </w:rPr>
      </w:pPr>
    </w:p>
  </w:footnote>
  <w:footnote w:id="3">
    <w:p w:rsidR="00DA6A87" w:rsidRPr="000A558A" w:rsidRDefault="00DA6A87" w:rsidP="00DA6A87">
      <w:pPr>
        <w:pStyle w:val="ac"/>
        <w:rPr>
          <w:rFonts w:ascii="Times New Roman" w:hAnsi="Times New Roman" w:cs="Times New Roman"/>
          <w:sz w:val="18"/>
          <w:szCs w:val="18"/>
        </w:rPr>
      </w:pPr>
      <w:r w:rsidRPr="000A558A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0A558A">
        <w:rPr>
          <w:rFonts w:ascii="Times New Roman" w:hAnsi="Times New Roman" w:cs="Times New Roman"/>
          <w:sz w:val="18"/>
          <w:szCs w:val="18"/>
        </w:rPr>
        <w:t xml:space="preserve"> Эстетика. Словарь [Электронный ресурс] Режим доступа: </w:t>
      </w:r>
      <w:hyperlink r:id="rId1" w:history="1">
        <w:r w:rsidRPr="000A558A">
          <w:rPr>
            <w:rFonts w:ascii="Times New Roman" w:hAnsi="Times New Roman" w:cs="Times New Roman"/>
            <w:sz w:val="18"/>
            <w:szCs w:val="18"/>
          </w:rPr>
          <w:t>http://aesthetics.academic.ru/</w:t>
        </w:r>
      </w:hyperlink>
      <w:r w:rsidRPr="000A558A">
        <w:rPr>
          <w:rFonts w:ascii="Times New Roman" w:hAnsi="Times New Roman" w:cs="Times New Roman"/>
          <w:sz w:val="18"/>
          <w:szCs w:val="18"/>
        </w:rPr>
        <w:t>, свободный</w:t>
      </w:r>
    </w:p>
  </w:footnote>
  <w:footnote w:id="4">
    <w:p w:rsidR="00DA6A87" w:rsidRPr="000A558A" w:rsidRDefault="00DA6A87" w:rsidP="00DA6A87">
      <w:pPr>
        <w:pStyle w:val="ac"/>
        <w:rPr>
          <w:rFonts w:ascii="Times New Roman" w:hAnsi="Times New Roman" w:cs="Times New Roman"/>
          <w:sz w:val="18"/>
          <w:szCs w:val="18"/>
        </w:rPr>
      </w:pPr>
      <w:r w:rsidRPr="000A558A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0A558A">
        <w:rPr>
          <w:rFonts w:ascii="Times New Roman" w:hAnsi="Times New Roman" w:cs="Times New Roman"/>
          <w:sz w:val="18"/>
          <w:szCs w:val="18"/>
        </w:rPr>
        <w:t xml:space="preserve"> Персонаж (от лат. persona-лицо, маска) - художественный образ человека, совершающего поступки в определённой ситуации.</w:t>
      </w:r>
    </w:p>
  </w:footnote>
  <w:footnote w:id="5">
    <w:p w:rsidR="00DA6A87" w:rsidRPr="003C6027" w:rsidRDefault="00DA6A87" w:rsidP="00DA6A87">
      <w:pPr>
        <w:pStyle w:val="ac"/>
        <w:rPr>
          <w:rFonts w:ascii="Times New Roman" w:hAnsi="Times New Roman" w:cs="Times New Roman"/>
          <w:sz w:val="24"/>
          <w:szCs w:val="24"/>
        </w:rPr>
      </w:pPr>
      <w:r w:rsidRPr="000A558A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0A558A">
        <w:rPr>
          <w:rFonts w:ascii="Times New Roman" w:hAnsi="Times New Roman" w:cs="Times New Roman"/>
          <w:sz w:val="18"/>
          <w:szCs w:val="18"/>
        </w:rPr>
        <w:t xml:space="preserve"> </w:t>
      </w:r>
      <w:r w:rsidRPr="000A558A">
        <w:rPr>
          <w:rFonts w:ascii="Times New Roman" w:hAnsi="Times New Roman" w:cs="Times New Roman"/>
          <w:color w:val="000000"/>
          <w:sz w:val="18"/>
          <w:szCs w:val="18"/>
        </w:rPr>
        <w:t>Степанова О. Ю. Библиотека по психологии. М., 2007.</w:t>
      </w:r>
    </w:p>
  </w:footnote>
  <w:footnote w:id="6">
    <w:p w:rsidR="00DA6A87" w:rsidRPr="000A558A" w:rsidRDefault="00DA6A87" w:rsidP="00DA6A87">
      <w:pPr>
        <w:pStyle w:val="ac"/>
        <w:rPr>
          <w:rFonts w:ascii="Times New Roman" w:hAnsi="Times New Roman" w:cs="Times New Roman"/>
          <w:sz w:val="18"/>
          <w:szCs w:val="18"/>
        </w:rPr>
      </w:pPr>
      <w:r w:rsidRPr="000A558A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0A558A">
        <w:rPr>
          <w:rFonts w:ascii="Times New Roman" w:hAnsi="Times New Roman" w:cs="Times New Roman"/>
          <w:sz w:val="18"/>
          <w:szCs w:val="18"/>
        </w:rPr>
        <w:t xml:space="preserve"> Интерпретация – истолкование, объяснение идеи, темы, образной системы и других составляющих художественного произведения в литературе и критике.</w:t>
      </w:r>
    </w:p>
  </w:footnote>
  <w:footnote w:id="7">
    <w:p w:rsidR="00DA6A87" w:rsidRPr="000A558A" w:rsidRDefault="00DA6A87" w:rsidP="00DA6A87">
      <w:pPr>
        <w:pStyle w:val="ac"/>
        <w:rPr>
          <w:rFonts w:ascii="Times New Roman" w:hAnsi="Times New Roman" w:cs="Times New Roman"/>
          <w:sz w:val="18"/>
          <w:szCs w:val="18"/>
        </w:rPr>
      </w:pPr>
      <w:r w:rsidRPr="000A558A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0A558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A558A">
        <w:rPr>
          <w:rFonts w:ascii="Times New Roman" w:hAnsi="Times New Roman" w:cs="Times New Roman"/>
          <w:sz w:val="18"/>
          <w:szCs w:val="18"/>
        </w:rPr>
        <w:t>Гендер</w:t>
      </w:r>
      <w:proofErr w:type="spellEnd"/>
      <w:r w:rsidRPr="000A558A">
        <w:rPr>
          <w:rFonts w:ascii="Times New Roman" w:hAnsi="Times New Roman" w:cs="Times New Roman"/>
          <w:sz w:val="18"/>
          <w:szCs w:val="18"/>
        </w:rPr>
        <w:t xml:space="preserve"> — (англ. </w:t>
      </w:r>
      <w:proofErr w:type="spellStart"/>
      <w:r w:rsidRPr="000A558A">
        <w:rPr>
          <w:rFonts w:ascii="Times New Roman" w:hAnsi="Times New Roman" w:cs="Times New Roman"/>
          <w:sz w:val="18"/>
          <w:szCs w:val="18"/>
        </w:rPr>
        <w:t>gender</w:t>
      </w:r>
      <w:proofErr w:type="spellEnd"/>
      <w:r w:rsidRPr="000A558A">
        <w:rPr>
          <w:rFonts w:ascii="Times New Roman" w:hAnsi="Times New Roman" w:cs="Times New Roman"/>
          <w:sz w:val="18"/>
          <w:szCs w:val="18"/>
        </w:rPr>
        <w:t xml:space="preserve"> род, чаще всего грамматический) понятие, используемое в социальных науках для отображения социокультурного аспекта половой принадлежности человека.</w:t>
      </w:r>
    </w:p>
  </w:footnote>
  <w:footnote w:id="8">
    <w:p w:rsidR="00DA6A87" w:rsidRPr="003C6027" w:rsidRDefault="00DA6A87" w:rsidP="00DA6A87">
      <w:pPr>
        <w:pStyle w:val="ac"/>
        <w:rPr>
          <w:rFonts w:ascii="Times New Roman" w:hAnsi="Times New Roman" w:cs="Times New Roman"/>
          <w:sz w:val="24"/>
          <w:szCs w:val="24"/>
        </w:rPr>
      </w:pPr>
      <w:r w:rsidRPr="000A558A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0A558A">
        <w:rPr>
          <w:rFonts w:ascii="Times New Roman" w:hAnsi="Times New Roman" w:cs="Times New Roman"/>
          <w:sz w:val="18"/>
          <w:szCs w:val="18"/>
        </w:rPr>
        <w:t xml:space="preserve"> Гендерные роли — один из видов социальных ролей, набор ожидаемых образцов поведения (или норм) для мужчин и женщин. Роль в социальной психологии определяется как набор норм, определяющих, как должны вести себя люди в данной социальной позиции.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6157"/>
      <w:docPartObj>
        <w:docPartGallery w:val="Page Numbers (Top of Page)"/>
        <w:docPartUnique/>
      </w:docPartObj>
    </w:sdtPr>
    <w:sdtEndPr/>
    <w:sdtContent>
      <w:p w:rsidR="0042160F" w:rsidRDefault="009F24E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160F" w:rsidRDefault="004216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622D"/>
    <w:multiLevelType w:val="multilevel"/>
    <w:tmpl w:val="060C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6C643F"/>
    <w:multiLevelType w:val="hybridMultilevel"/>
    <w:tmpl w:val="643CCCD4"/>
    <w:lvl w:ilvl="0" w:tplc="0419000F">
      <w:start w:val="1"/>
      <w:numFmt w:val="decimal"/>
      <w:lvlText w:val="%1."/>
      <w:lvlJc w:val="left"/>
      <w:pPr>
        <w:ind w:left="484" w:hanging="360"/>
      </w:pPr>
    </w:lvl>
    <w:lvl w:ilvl="1" w:tplc="04190019">
      <w:start w:val="1"/>
      <w:numFmt w:val="lowerLetter"/>
      <w:lvlText w:val="%2."/>
      <w:lvlJc w:val="left"/>
      <w:pPr>
        <w:ind w:left="778" w:hanging="360"/>
      </w:pPr>
    </w:lvl>
    <w:lvl w:ilvl="2" w:tplc="0419001B">
      <w:start w:val="1"/>
      <w:numFmt w:val="lowerRoman"/>
      <w:lvlText w:val="%3."/>
      <w:lvlJc w:val="right"/>
      <w:pPr>
        <w:ind w:left="1498" w:hanging="180"/>
      </w:pPr>
    </w:lvl>
    <w:lvl w:ilvl="3" w:tplc="0419000F">
      <w:start w:val="1"/>
      <w:numFmt w:val="decimal"/>
      <w:lvlText w:val="%4."/>
      <w:lvlJc w:val="left"/>
      <w:pPr>
        <w:ind w:left="2218" w:hanging="360"/>
      </w:pPr>
    </w:lvl>
    <w:lvl w:ilvl="4" w:tplc="04190019">
      <w:start w:val="1"/>
      <w:numFmt w:val="lowerLetter"/>
      <w:lvlText w:val="%5."/>
      <w:lvlJc w:val="left"/>
      <w:pPr>
        <w:ind w:left="2938" w:hanging="360"/>
      </w:pPr>
    </w:lvl>
    <w:lvl w:ilvl="5" w:tplc="0419001B">
      <w:start w:val="1"/>
      <w:numFmt w:val="lowerRoman"/>
      <w:lvlText w:val="%6."/>
      <w:lvlJc w:val="right"/>
      <w:pPr>
        <w:ind w:left="3658" w:hanging="180"/>
      </w:pPr>
    </w:lvl>
    <w:lvl w:ilvl="6" w:tplc="0419000F">
      <w:start w:val="1"/>
      <w:numFmt w:val="decimal"/>
      <w:lvlText w:val="%7."/>
      <w:lvlJc w:val="left"/>
      <w:pPr>
        <w:ind w:left="4378" w:hanging="360"/>
      </w:pPr>
    </w:lvl>
    <w:lvl w:ilvl="7" w:tplc="04190019">
      <w:start w:val="1"/>
      <w:numFmt w:val="lowerLetter"/>
      <w:lvlText w:val="%8."/>
      <w:lvlJc w:val="left"/>
      <w:pPr>
        <w:ind w:left="5098" w:hanging="360"/>
      </w:pPr>
    </w:lvl>
    <w:lvl w:ilvl="8" w:tplc="0419001B">
      <w:start w:val="1"/>
      <w:numFmt w:val="lowerRoman"/>
      <w:lvlText w:val="%9."/>
      <w:lvlJc w:val="right"/>
      <w:pPr>
        <w:ind w:left="5818" w:hanging="180"/>
      </w:pPr>
    </w:lvl>
  </w:abstractNum>
  <w:abstractNum w:abstractNumId="2">
    <w:nsid w:val="1EF25837"/>
    <w:multiLevelType w:val="hybridMultilevel"/>
    <w:tmpl w:val="0CC2A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F72B7"/>
    <w:multiLevelType w:val="hybridMultilevel"/>
    <w:tmpl w:val="71C6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D7376"/>
    <w:multiLevelType w:val="hybridMultilevel"/>
    <w:tmpl w:val="849487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87B82"/>
    <w:multiLevelType w:val="multilevel"/>
    <w:tmpl w:val="DFDCADA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B9D36E3"/>
    <w:multiLevelType w:val="hybridMultilevel"/>
    <w:tmpl w:val="A7BC78D6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E069E2"/>
    <w:multiLevelType w:val="hybridMultilevel"/>
    <w:tmpl w:val="8216E9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6672A4"/>
    <w:multiLevelType w:val="hybridMultilevel"/>
    <w:tmpl w:val="5086927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8D3131"/>
    <w:multiLevelType w:val="hybridMultilevel"/>
    <w:tmpl w:val="DB7CA8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43A3"/>
    <w:multiLevelType w:val="hybridMultilevel"/>
    <w:tmpl w:val="0302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B0B8A"/>
    <w:multiLevelType w:val="multilevel"/>
    <w:tmpl w:val="C284B5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0286340"/>
    <w:multiLevelType w:val="hybridMultilevel"/>
    <w:tmpl w:val="A0E01F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675BA"/>
    <w:multiLevelType w:val="hybridMultilevel"/>
    <w:tmpl w:val="4C142FE4"/>
    <w:lvl w:ilvl="0" w:tplc="0419000F">
      <w:start w:val="1"/>
      <w:numFmt w:val="decimal"/>
      <w:lvlText w:val="%1."/>
      <w:lvlJc w:val="left"/>
      <w:pPr>
        <w:ind w:left="1204" w:hanging="360"/>
      </w:p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4">
    <w:nsid w:val="5E8F5518"/>
    <w:multiLevelType w:val="hybridMultilevel"/>
    <w:tmpl w:val="8300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F6DD7"/>
    <w:multiLevelType w:val="hybridMultilevel"/>
    <w:tmpl w:val="42F29C2C"/>
    <w:lvl w:ilvl="0" w:tplc="0419000F">
      <w:start w:val="1"/>
      <w:numFmt w:val="decimal"/>
      <w:lvlText w:val="%1."/>
      <w:lvlJc w:val="left"/>
      <w:pPr>
        <w:ind w:left="484" w:hanging="360"/>
      </w:pPr>
    </w:lvl>
    <w:lvl w:ilvl="1" w:tplc="04190019">
      <w:start w:val="1"/>
      <w:numFmt w:val="lowerLetter"/>
      <w:lvlText w:val="%2."/>
      <w:lvlJc w:val="left"/>
      <w:pPr>
        <w:ind w:left="1204" w:hanging="360"/>
      </w:pPr>
    </w:lvl>
    <w:lvl w:ilvl="2" w:tplc="0419001B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6">
    <w:nsid w:val="74B76530"/>
    <w:multiLevelType w:val="hybridMultilevel"/>
    <w:tmpl w:val="5382161E"/>
    <w:lvl w:ilvl="0" w:tplc="0419000F">
      <w:start w:val="1"/>
      <w:numFmt w:val="decimal"/>
      <w:lvlText w:val="%1."/>
      <w:lvlJc w:val="left"/>
      <w:pPr>
        <w:ind w:left="484" w:hanging="360"/>
      </w:pPr>
    </w:lvl>
    <w:lvl w:ilvl="1" w:tplc="04190019">
      <w:start w:val="1"/>
      <w:numFmt w:val="lowerLetter"/>
      <w:lvlText w:val="%2."/>
      <w:lvlJc w:val="left"/>
      <w:pPr>
        <w:ind w:left="1204" w:hanging="360"/>
      </w:pPr>
    </w:lvl>
    <w:lvl w:ilvl="2" w:tplc="0419001B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7">
    <w:nsid w:val="754F2EA8"/>
    <w:multiLevelType w:val="hybridMultilevel"/>
    <w:tmpl w:val="50869278"/>
    <w:lvl w:ilvl="0" w:tplc="04090011">
      <w:start w:val="1"/>
      <w:numFmt w:val="decimal"/>
      <w:lvlText w:val="%1)"/>
      <w:lvlJc w:val="left"/>
      <w:pPr>
        <w:ind w:left="3054" w:hanging="360"/>
      </w:p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8">
    <w:nsid w:val="7984020B"/>
    <w:multiLevelType w:val="multilevel"/>
    <w:tmpl w:val="EDE4E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5E365E"/>
    <w:multiLevelType w:val="hybridMultilevel"/>
    <w:tmpl w:val="D5165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D6947"/>
    <w:multiLevelType w:val="multilevel"/>
    <w:tmpl w:val="0F4893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F8610A6"/>
    <w:multiLevelType w:val="hybridMultilevel"/>
    <w:tmpl w:val="CA3ACBC6"/>
    <w:lvl w:ilvl="0" w:tplc="04190011">
      <w:start w:val="1"/>
      <w:numFmt w:val="decimal"/>
      <w:lvlText w:val="%1)"/>
      <w:lvlJc w:val="left"/>
      <w:pPr>
        <w:ind w:left="929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2"/>
  </w:num>
  <w:num w:numId="5">
    <w:abstractNumId w:val="9"/>
  </w:num>
  <w:num w:numId="6">
    <w:abstractNumId w:val="17"/>
  </w:num>
  <w:num w:numId="7">
    <w:abstractNumId w:val="3"/>
  </w:num>
  <w:num w:numId="8">
    <w:abstractNumId w:val="8"/>
  </w:num>
  <w:num w:numId="9">
    <w:abstractNumId w:val="10"/>
  </w:num>
  <w:num w:numId="10">
    <w:abstractNumId w:val="20"/>
  </w:num>
  <w:num w:numId="11">
    <w:abstractNumId w:val="11"/>
  </w:num>
  <w:num w:numId="12">
    <w:abstractNumId w:val="5"/>
  </w:num>
  <w:num w:numId="13">
    <w:abstractNumId w:val="18"/>
  </w:num>
  <w:num w:numId="14">
    <w:abstractNumId w:val="1"/>
  </w:num>
  <w:num w:numId="15">
    <w:abstractNumId w:val="19"/>
  </w:num>
  <w:num w:numId="16">
    <w:abstractNumId w:val="2"/>
  </w:num>
  <w:num w:numId="17">
    <w:abstractNumId w:val="16"/>
  </w:num>
  <w:num w:numId="18">
    <w:abstractNumId w:val="15"/>
  </w:num>
  <w:num w:numId="19">
    <w:abstractNumId w:val="13"/>
  </w:num>
  <w:num w:numId="20">
    <w:abstractNumId w:val="14"/>
  </w:num>
  <w:num w:numId="21">
    <w:abstractNumId w:val="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103"/>
    <o:shapelayout v:ext="edit">
      <o:idmap v:ext="edit" data="4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2970"/>
    <w:rsid w:val="000023AE"/>
    <w:rsid w:val="00007BED"/>
    <w:rsid w:val="00010018"/>
    <w:rsid w:val="00012CE9"/>
    <w:rsid w:val="00014AF2"/>
    <w:rsid w:val="00016C4C"/>
    <w:rsid w:val="00030F93"/>
    <w:rsid w:val="000337F5"/>
    <w:rsid w:val="00033DE8"/>
    <w:rsid w:val="00050502"/>
    <w:rsid w:val="00053CAA"/>
    <w:rsid w:val="000634A8"/>
    <w:rsid w:val="00064C92"/>
    <w:rsid w:val="00067274"/>
    <w:rsid w:val="000675E9"/>
    <w:rsid w:val="00067682"/>
    <w:rsid w:val="00075AD9"/>
    <w:rsid w:val="0008075E"/>
    <w:rsid w:val="00091773"/>
    <w:rsid w:val="00097E16"/>
    <w:rsid w:val="000A558A"/>
    <w:rsid w:val="000C071E"/>
    <w:rsid w:val="000D407E"/>
    <w:rsid w:val="000E4A4F"/>
    <w:rsid w:val="000E5324"/>
    <w:rsid w:val="000F3311"/>
    <w:rsid w:val="000F5CCC"/>
    <w:rsid w:val="00104674"/>
    <w:rsid w:val="00111787"/>
    <w:rsid w:val="0011653E"/>
    <w:rsid w:val="001300DD"/>
    <w:rsid w:val="00133A0F"/>
    <w:rsid w:val="001346AD"/>
    <w:rsid w:val="00135E99"/>
    <w:rsid w:val="00192324"/>
    <w:rsid w:val="001B3373"/>
    <w:rsid w:val="00201004"/>
    <w:rsid w:val="0021092F"/>
    <w:rsid w:val="00245C5B"/>
    <w:rsid w:val="002472E4"/>
    <w:rsid w:val="002556DD"/>
    <w:rsid w:val="002802F3"/>
    <w:rsid w:val="002938A2"/>
    <w:rsid w:val="0029442A"/>
    <w:rsid w:val="002B2C00"/>
    <w:rsid w:val="002C15FB"/>
    <w:rsid w:val="002C5BB7"/>
    <w:rsid w:val="002E7152"/>
    <w:rsid w:val="002F5E8E"/>
    <w:rsid w:val="002F78BA"/>
    <w:rsid w:val="00306895"/>
    <w:rsid w:val="00317484"/>
    <w:rsid w:val="00336101"/>
    <w:rsid w:val="003372F1"/>
    <w:rsid w:val="00360583"/>
    <w:rsid w:val="00370C6B"/>
    <w:rsid w:val="00371A7B"/>
    <w:rsid w:val="00373A66"/>
    <w:rsid w:val="00380059"/>
    <w:rsid w:val="003C18E9"/>
    <w:rsid w:val="003C3003"/>
    <w:rsid w:val="003C6027"/>
    <w:rsid w:val="003C62C6"/>
    <w:rsid w:val="003F79D5"/>
    <w:rsid w:val="0040680C"/>
    <w:rsid w:val="00420EC3"/>
    <w:rsid w:val="0042160F"/>
    <w:rsid w:val="00432358"/>
    <w:rsid w:val="004351C3"/>
    <w:rsid w:val="00436C53"/>
    <w:rsid w:val="00446C35"/>
    <w:rsid w:val="004512DD"/>
    <w:rsid w:val="0049368F"/>
    <w:rsid w:val="004C11A9"/>
    <w:rsid w:val="004C530B"/>
    <w:rsid w:val="004D3DE6"/>
    <w:rsid w:val="004F14F5"/>
    <w:rsid w:val="004F63E6"/>
    <w:rsid w:val="005145A0"/>
    <w:rsid w:val="00523A53"/>
    <w:rsid w:val="00527866"/>
    <w:rsid w:val="00541758"/>
    <w:rsid w:val="005621BA"/>
    <w:rsid w:val="0057119D"/>
    <w:rsid w:val="00582469"/>
    <w:rsid w:val="00587480"/>
    <w:rsid w:val="005A01E3"/>
    <w:rsid w:val="005A4BDA"/>
    <w:rsid w:val="005C66F9"/>
    <w:rsid w:val="005D01C4"/>
    <w:rsid w:val="005F6CB9"/>
    <w:rsid w:val="00604EBE"/>
    <w:rsid w:val="006262E4"/>
    <w:rsid w:val="00642658"/>
    <w:rsid w:val="00644D79"/>
    <w:rsid w:val="00645866"/>
    <w:rsid w:val="006717A0"/>
    <w:rsid w:val="00677646"/>
    <w:rsid w:val="00682D49"/>
    <w:rsid w:val="0068534F"/>
    <w:rsid w:val="00690A03"/>
    <w:rsid w:val="00695BA5"/>
    <w:rsid w:val="00697EF7"/>
    <w:rsid w:val="006B11F0"/>
    <w:rsid w:val="006E1594"/>
    <w:rsid w:val="006F0DC7"/>
    <w:rsid w:val="006F2B28"/>
    <w:rsid w:val="007204CB"/>
    <w:rsid w:val="007220FD"/>
    <w:rsid w:val="007235BF"/>
    <w:rsid w:val="007408CB"/>
    <w:rsid w:val="00751DFF"/>
    <w:rsid w:val="00761C69"/>
    <w:rsid w:val="00762468"/>
    <w:rsid w:val="00765AFF"/>
    <w:rsid w:val="007705C5"/>
    <w:rsid w:val="00785DCD"/>
    <w:rsid w:val="00794719"/>
    <w:rsid w:val="007A2F07"/>
    <w:rsid w:val="007A3F71"/>
    <w:rsid w:val="007B0906"/>
    <w:rsid w:val="007B44FF"/>
    <w:rsid w:val="007C5490"/>
    <w:rsid w:val="007D1A59"/>
    <w:rsid w:val="007D5626"/>
    <w:rsid w:val="007E2970"/>
    <w:rsid w:val="007E4DC4"/>
    <w:rsid w:val="007F1C05"/>
    <w:rsid w:val="008109C4"/>
    <w:rsid w:val="00812C72"/>
    <w:rsid w:val="008160A8"/>
    <w:rsid w:val="00822FC6"/>
    <w:rsid w:val="00834086"/>
    <w:rsid w:val="00834691"/>
    <w:rsid w:val="0085015D"/>
    <w:rsid w:val="00850AF6"/>
    <w:rsid w:val="008550C7"/>
    <w:rsid w:val="00862D80"/>
    <w:rsid w:val="0087619B"/>
    <w:rsid w:val="00896839"/>
    <w:rsid w:val="008A7513"/>
    <w:rsid w:val="008D2791"/>
    <w:rsid w:val="008D4E4C"/>
    <w:rsid w:val="008D57E4"/>
    <w:rsid w:val="008E066D"/>
    <w:rsid w:val="008F57FA"/>
    <w:rsid w:val="009076FE"/>
    <w:rsid w:val="009127DD"/>
    <w:rsid w:val="00922516"/>
    <w:rsid w:val="009421E5"/>
    <w:rsid w:val="00970C02"/>
    <w:rsid w:val="0097685D"/>
    <w:rsid w:val="00984A6D"/>
    <w:rsid w:val="009A1F1C"/>
    <w:rsid w:val="009A651D"/>
    <w:rsid w:val="009B70B5"/>
    <w:rsid w:val="009C65A1"/>
    <w:rsid w:val="009E702C"/>
    <w:rsid w:val="009F0BD4"/>
    <w:rsid w:val="009F24E9"/>
    <w:rsid w:val="009F4A78"/>
    <w:rsid w:val="00A04275"/>
    <w:rsid w:val="00A11944"/>
    <w:rsid w:val="00A41802"/>
    <w:rsid w:val="00A51F1B"/>
    <w:rsid w:val="00A61920"/>
    <w:rsid w:val="00A629DD"/>
    <w:rsid w:val="00A72064"/>
    <w:rsid w:val="00A76EB3"/>
    <w:rsid w:val="00A8106B"/>
    <w:rsid w:val="00A87376"/>
    <w:rsid w:val="00A95DDE"/>
    <w:rsid w:val="00AB01D1"/>
    <w:rsid w:val="00AB2ADE"/>
    <w:rsid w:val="00B157A3"/>
    <w:rsid w:val="00B22A3E"/>
    <w:rsid w:val="00B37490"/>
    <w:rsid w:val="00B428EF"/>
    <w:rsid w:val="00B75C9C"/>
    <w:rsid w:val="00B86B9C"/>
    <w:rsid w:val="00B91AEB"/>
    <w:rsid w:val="00BB79D7"/>
    <w:rsid w:val="00BC0A20"/>
    <w:rsid w:val="00BC7AAA"/>
    <w:rsid w:val="00BD4F80"/>
    <w:rsid w:val="00BE260F"/>
    <w:rsid w:val="00BE324B"/>
    <w:rsid w:val="00BE458B"/>
    <w:rsid w:val="00C01904"/>
    <w:rsid w:val="00C152A2"/>
    <w:rsid w:val="00C4491E"/>
    <w:rsid w:val="00C60FEE"/>
    <w:rsid w:val="00C6157B"/>
    <w:rsid w:val="00C63136"/>
    <w:rsid w:val="00C633A7"/>
    <w:rsid w:val="00C64489"/>
    <w:rsid w:val="00C65C7A"/>
    <w:rsid w:val="00C76165"/>
    <w:rsid w:val="00C962E2"/>
    <w:rsid w:val="00CA19B3"/>
    <w:rsid w:val="00CB04FB"/>
    <w:rsid w:val="00CD7123"/>
    <w:rsid w:val="00CD746F"/>
    <w:rsid w:val="00CE274B"/>
    <w:rsid w:val="00CF222D"/>
    <w:rsid w:val="00D020E1"/>
    <w:rsid w:val="00D04357"/>
    <w:rsid w:val="00D43ECB"/>
    <w:rsid w:val="00D527F6"/>
    <w:rsid w:val="00D71A2F"/>
    <w:rsid w:val="00D77B86"/>
    <w:rsid w:val="00DA38C2"/>
    <w:rsid w:val="00DA6A87"/>
    <w:rsid w:val="00DD104A"/>
    <w:rsid w:val="00DD239A"/>
    <w:rsid w:val="00DE390A"/>
    <w:rsid w:val="00DF2CC0"/>
    <w:rsid w:val="00DF496E"/>
    <w:rsid w:val="00E2570A"/>
    <w:rsid w:val="00E52042"/>
    <w:rsid w:val="00E6376F"/>
    <w:rsid w:val="00E81E97"/>
    <w:rsid w:val="00E90F5A"/>
    <w:rsid w:val="00E93754"/>
    <w:rsid w:val="00EA5199"/>
    <w:rsid w:val="00EA7520"/>
    <w:rsid w:val="00EC0F60"/>
    <w:rsid w:val="00ED5523"/>
    <w:rsid w:val="00ED5AAD"/>
    <w:rsid w:val="00EE2A97"/>
    <w:rsid w:val="00F20AE8"/>
    <w:rsid w:val="00F334DA"/>
    <w:rsid w:val="00F34140"/>
    <w:rsid w:val="00F509C9"/>
    <w:rsid w:val="00F523EC"/>
    <w:rsid w:val="00F557E1"/>
    <w:rsid w:val="00F57B4E"/>
    <w:rsid w:val="00F7588D"/>
    <w:rsid w:val="00F76FD8"/>
    <w:rsid w:val="00F90217"/>
    <w:rsid w:val="00FA3F48"/>
    <w:rsid w:val="00FA41D5"/>
    <w:rsid w:val="00FC6B20"/>
    <w:rsid w:val="00FD6A70"/>
    <w:rsid w:val="00FE34CE"/>
    <w:rsid w:val="00FE6714"/>
    <w:rsid w:val="00FF1785"/>
    <w:rsid w:val="00FF4BCD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E6"/>
  </w:style>
  <w:style w:type="paragraph" w:styleId="1">
    <w:name w:val="heading 1"/>
    <w:basedOn w:val="a"/>
    <w:link w:val="10"/>
    <w:autoRedefine/>
    <w:uiPriority w:val="9"/>
    <w:qFormat/>
    <w:rsid w:val="00F334DA"/>
    <w:pPr>
      <w:keepNext/>
      <w:keepLines/>
      <w:widowControl w:val="0"/>
      <w:suppressAutoHyphens/>
      <w:spacing w:before="360" w:after="240" w:line="240" w:lineRule="auto"/>
      <w:jc w:val="center"/>
      <w:outlineLvl w:val="0"/>
    </w:pPr>
    <w:rPr>
      <w:rFonts w:asciiTheme="majorHAnsi" w:eastAsiaTheme="majorEastAsia" w:hAnsiTheme="majorHAnsi" w:cs="Times New Roman"/>
      <w:b/>
      <w:smallCap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2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lastact">
    <w:name w:val="_im_last_act"/>
    <w:basedOn w:val="a0"/>
    <w:rsid w:val="00C65C7A"/>
  </w:style>
  <w:style w:type="paragraph" w:styleId="a3">
    <w:name w:val="Balloon Text"/>
    <w:basedOn w:val="a"/>
    <w:link w:val="a4"/>
    <w:uiPriority w:val="99"/>
    <w:semiHidden/>
    <w:unhideWhenUsed/>
    <w:rsid w:val="00C6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C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1AEB"/>
    <w:pPr>
      <w:ind w:left="720"/>
      <w:contextualSpacing/>
    </w:pPr>
  </w:style>
  <w:style w:type="paragraph" w:customStyle="1" w:styleId="11">
    <w:name w:val="Абзац списка1"/>
    <w:basedOn w:val="a"/>
    <w:rsid w:val="000E4A4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FA3F48"/>
  </w:style>
  <w:style w:type="character" w:styleId="a6">
    <w:name w:val="Hyperlink"/>
    <w:basedOn w:val="a0"/>
    <w:uiPriority w:val="99"/>
    <w:unhideWhenUsed/>
    <w:rsid w:val="00FA3F4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40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8CB"/>
  </w:style>
  <w:style w:type="paragraph" w:styleId="a9">
    <w:name w:val="footer"/>
    <w:basedOn w:val="a"/>
    <w:link w:val="aa"/>
    <w:uiPriority w:val="99"/>
    <w:unhideWhenUsed/>
    <w:rsid w:val="00740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08CB"/>
  </w:style>
  <w:style w:type="paragraph" w:styleId="12">
    <w:name w:val="toc 1"/>
    <w:basedOn w:val="a"/>
    <w:next w:val="a"/>
    <w:autoRedefine/>
    <w:uiPriority w:val="39"/>
    <w:unhideWhenUsed/>
    <w:qFormat/>
    <w:rsid w:val="00306895"/>
    <w:pPr>
      <w:spacing w:before="120" w:after="120"/>
    </w:pPr>
    <w:rPr>
      <w:rFonts w:cstheme="minorHAnsi"/>
      <w:b/>
      <w:bCs/>
      <w:cap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334DA"/>
    <w:rPr>
      <w:rFonts w:asciiTheme="majorHAnsi" w:eastAsiaTheme="majorEastAsia" w:hAnsiTheme="majorHAnsi" w:cs="Times New Roman"/>
      <w:b/>
      <w:small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2B28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ab">
    <w:name w:val="TOC Heading"/>
    <w:basedOn w:val="1"/>
    <w:next w:val="a"/>
    <w:uiPriority w:val="39"/>
    <w:unhideWhenUsed/>
    <w:qFormat/>
    <w:rsid w:val="00030F93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030F93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8A751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8A7513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8A7513"/>
    <w:rPr>
      <w:vertAlign w:val="superscript"/>
    </w:rPr>
  </w:style>
  <w:style w:type="paragraph" w:styleId="af">
    <w:name w:val="Normal (Web)"/>
    <w:basedOn w:val="a"/>
    <w:uiPriority w:val="99"/>
    <w:unhideWhenUsed/>
    <w:rsid w:val="0042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20EC3"/>
    <w:rPr>
      <w:b/>
      <w:bCs/>
    </w:rPr>
  </w:style>
  <w:style w:type="character" w:customStyle="1" w:styleId="w">
    <w:name w:val="w"/>
    <w:basedOn w:val="a0"/>
    <w:rsid w:val="00F557E1"/>
  </w:style>
  <w:style w:type="paragraph" w:styleId="3">
    <w:name w:val="toc 3"/>
    <w:basedOn w:val="a"/>
    <w:next w:val="a"/>
    <w:autoRedefine/>
    <w:uiPriority w:val="39"/>
    <w:unhideWhenUsed/>
    <w:qFormat/>
    <w:rsid w:val="00FD6A70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7A3F71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7A3F71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7A3F71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7A3F71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7A3F71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A3F71"/>
    <w:pPr>
      <w:spacing w:after="0"/>
      <w:ind w:left="1760"/>
    </w:pPr>
    <w:rPr>
      <w:rFonts w:cstheme="minorHAns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90A03"/>
    <w:rPr>
      <w:color w:val="800080" w:themeColor="followedHyperlink"/>
      <w:u w:val="single"/>
    </w:rPr>
  </w:style>
  <w:style w:type="paragraph" w:customStyle="1" w:styleId="13">
    <w:name w:val="Обычный1"/>
    <w:rsid w:val="00C633A7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E6"/>
  </w:style>
  <w:style w:type="paragraph" w:styleId="1">
    <w:name w:val="heading 1"/>
    <w:basedOn w:val="a"/>
    <w:link w:val="10"/>
    <w:autoRedefine/>
    <w:uiPriority w:val="9"/>
    <w:qFormat/>
    <w:rsid w:val="007D5626"/>
    <w:pPr>
      <w:keepNext/>
      <w:keepLines/>
      <w:pageBreakBefore/>
      <w:suppressAutoHyphens/>
      <w:spacing w:before="360" w:after="240" w:line="240" w:lineRule="auto"/>
      <w:jc w:val="center"/>
      <w:outlineLvl w:val="0"/>
    </w:pPr>
    <w:rPr>
      <w:rFonts w:ascii="Times New Roman" w:eastAsiaTheme="majorEastAsia" w:hAnsi="Times New Roman" w:cs="Times New Roman"/>
      <w:b/>
      <w:smallCap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F2B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lastact">
    <w:name w:val="_im_last_act"/>
    <w:basedOn w:val="a0"/>
    <w:rsid w:val="00C65C7A"/>
  </w:style>
  <w:style w:type="paragraph" w:styleId="a3">
    <w:name w:val="Balloon Text"/>
    <w:basedOn w:val="a"/>
    <w:link w:val="a4"/>
    <w:uiPriority w:val="99"/>
    <w:semiHidden/>
    <w:unhideWhenUsed/>
    <w:rsid w:val="00C6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C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1AEB"/>
    <w:pPr>
      <w:ind w:left="720"/>
      <w:contextualSpacing/>
    </w:pPr>
  </w:style>
  <w:style w:type="paragraph" w:customStyle="1" w:styleId="11">
    <w:name w:val="Абзац списка1"/>
    <w:basedOn w:val="a"/>
    <w:rsid w:val="000E4A4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FA3F48"/>
  </w:style>
  <w:style w:type="character" w:styleId="a6">
    <w:name w:val="Hyperlink"/>
    <w:basedOn w:val="a0"/>
    <w:uiPriority w:val="99"/>
    <w:unhideWhenUsed/>
    <w:rsid w:val="00FA3F4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40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8CB"/>
  </w:style>
  <w:style w:type="paragraph" w:styleId="a9">
    <w:name w:val="footer"/>
    <w:basedOn w:val="a"/>
    <w:link w:val="aa"/>
    <w:uiPriority w:val="99"/>
    <w:unhideWhenUsed/>
    <w:rsid w:val="00740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08CB"/>
  </w:style>
  <w:style w:type="paragraph" w:styleId="12">
    <w:name w:val="toc 1"/>
    <w:basedOn w:val="a"/>
    <w:next w:val="a"/>
    <w:autoRedefine/>
    <w:uiPriority w:val="39"/>
    <w:unhideWhenUsed/>
    <w:qFormat/>
    <w:rsid w:val="00306895"/>
    <w:pPr>
      <w:spacing w:before="120" w:after="120"/>
    </w:pPr>
    <w:rPr>
      <w:rFonts w:cstheme="minorHAnsi"/>
      <w:b/>
      <w:bCs/>
      <w:cap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D5626"/>
    <w:rPr>
      <w:rFonts w:ascii="Times New Roman" w:eastAsiaTheme="majorEastAsia" w:hAnsi="Times New Roman" w:cs="Times New Roman"/>
      <w:b/>
      <w:smallCap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2B28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ab">
    <w:name w:val="TOC Heading"/>
    <w:basedOn w:val="1"/>
    <w:next w:val="a"/>
    <w:uiPriority w:val="39"/>
    <w:unhideWhenUsed/>
    <w:qFormat/>
    <w:rsid w:val="00030F93"/>
    <w:pPr>
      <w:spacing w:line="259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qFormat/>
    <w:rsid w:val="00030F93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8A751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8A7513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8A7513"/>
    <w:rPr>
      <w:vertAlign w:val="superscript"/>
    </w:rPr>
  </w:style>
  <w:style w:type="paragraph" w:styleId="af">
    <w:name w:val="Normal (Web)"/>
    <w:basedOn w:val="a"/>
    <w:uiPriority w:val="99"/>
    <w:unhideWhenUsed/>
    <w:rsid w:val="00420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420EC3"/>
    <w:rPr>
      <w:b/>
      <w:bCs/>
    </w:rPr>
  </w:style>
  <w:style w:type="character" w:customStyle="1" w:styleId="w">
    <w:name w:val="w"/>
    <w:basedOn w:val="a0"/>
    <w:rsid w:val="00F557E1"/>
  </w:style>
  <w:style w:type="paragraph" w:styleId="3">
    <w:name w:val="toc 3"/>
    <w:basedOn w:val="a"/>
    <w:next w:val="a"/>
    <w:autoRedefine/>
    <w:uiPriority w:val="39"/>
    <w:unhideWhenUsed/>
    <w:qFormat/>
    <w:rsid w:val="00FD6A70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7A3F71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7A3F71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7A3F71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7A3F71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7A3F71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A3F71"/>
    <w:pPr>
      <w:spacing w:after="0"/>
      <w:ind w:left="1760"/>
    </w:pPr>
    <w:rPr>
      <w:rFonts w:cstheme="minorHAns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90A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8137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38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92435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EE6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3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5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33574">
                                  <w:marLeft w:val="105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6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3717">
          <w:marLeft w:val="81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182">
          <w:marLeft w:val="81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500">
          <w:marLeft w:val="81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9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9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62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5551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16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0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8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aesthetics.academic.ru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esthetics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067A9A-1F23-4626-AFE0-0902406A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15</Pages>
  <Words>5845</Words>
  <Characters>33322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Орготднл_4</cp:lastModifiedBy>
  <cp:revision>26</cp:revision>
  <cp:lastPrinted>2018-02-19T08:53:00Z</cp:lastPrinted>
  <dcterms:created xsi:type="dcterms:W3CDTF">2018-01-25T09:35:00Z</dcterms:created>
  <dcterms:modified xsi:type="dcterms:W3CDTF">2018-02-19T08:53:00Z</dcterms:modified>
</cp:coreProperties>
</file>