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63" w:rsidRDefault="00136363" w:rsidP="00136363">
      <w:pPr>
        <w:pStyle w:val="a4"/>
        <w:spacing w:line="360" w:lineRule="auto"/>
        <w:ind w:left="360"/>
        <w:jc w:val="center"/>
        <w:rPr>
          <w:rFonts w:ascii="Times New Roman" w:hAnsi="Times New Roman" w:cs="Times New Roman"/>
          <w:sz w:val="24"/>
          <w:szCs w:val="24"/>
        </w:rPr>
      </w:pPr>
      <w:r>
        <w:rPr>
          <w:rFonts w:ascii="Times New Roman" w:hAnsi="Times New Roman" w:cs="Times New Roman"/>
          <w:sz w:val="24"/>
          <w:szCs w:val="24"/>
          <w:lang w:val="en-US"/>
        </w:rPr>
        <w:t>XXI</w:t>
      </w:r>
      <w:r w:rsidRPr="00136363">
        <w:rPr>
          <w:rFonts w:ascii="Times New Roman" w:hAnsi="Times New Roman" w:cs="Times New Roman"/>
          <w:sz w:val="24"/>
          <w:szCs w:val="24"/>
        </w:rPr>
        <w:t xml:space="preserve"> </w:t>
      </w:r>
      <w:r>
        <w:rPr>
          <w:rFonts w:ascii="Times New Roman" w:hAnsi="Times New Roman" w:cs="Times New Roman"/>
          <w:sz w:val="24"/>
          <w:szCs w:val="24"/>
        </w:rPr>
        <w:t>Российская научная конференция школьников «Открытие»</w:t>
      </w:r>
    </w:p>
    <w:p w:rsidR="00970ADB" w:rsidRPr="001E6551" w:rsidRDefault="00970ADB" w:rsidP="001E6551">
      <w:pPr>
        <w:pStyle w:val="a4"/>
        <w:spacing w:line="360" w:lineRule="auto"/>
        <w:ind w:left="360"/>
        <w:jc w:val="center"/>
        <w:rPr>
          <w:rFonts w:ascii="Times New Roman" w:hAnsi="Times New Roman" w:cs="Times New Roman"/>
          <w:sz w:val="24"/>
          <w:szCs w:val="24"/>
        </w:rPr>
      </w:pPr>
      <w:r w:rsidRPr="001E6551">
        <w:rPr>
          <w:rFonts w:ascii="Times New Roman" w:hAnsi="Times New Roman" w:cs="Times New Roman"/>
          <w:sz w:val="24"/>
          <w:szCs w:val="24"/>
        </w:rPr>
        <w:t>МКУ УО «Чурапчинский улус (район)»</w:t>
      </w:r>
    </w:p>
    <w:p w:rsidR="00207E71" w:rsidRPr="001E6551" w:rsidRDefault="00207E71" w:rsidP="001E6551">
      <w:pPr>
        <w:pStyle w:val="a4"/>
        <w:spacing w:line="360" w:lineRule="auto"/>
        <w:ind w:left="360"/>
        <w:jc w:val="center"/>
        <w:rPr>
          <w:rFonts w:ascii="Times New Roman" w:hAnsi="Times New Roman" w:cs="Times New Roman"/>
          <w:sz w:val="24"/>
          <w:szCs w:val="24"/>
        </w:rPr>
      </w:pPr>
      <w:r w:rsidRPr="001E6551">
        <w:rPr>
          <w:rFonts w:ascii="Times New Roman" w:hAnsi="Times New Roman" w:cs="Times New Roman"/>
          <w:sz w:val="24"/>
          <w:szCs w:val="24"/>
        </w:rPr>
        <w:t>МБОУ «Чурапчинская СОШ им. И.М. Павлова»</w:t>
      </w:r>
    </w:p>
    <w:p w:rsidR="00207E71" w:rsidRPr="001E6551" w:rsidRDefault="00207E71" w:rsidP="001E6551">
      <w:pPr>
        <w:pStyle w:val="a4"/>
        <w:spacing w:line="360" w:lineRule="auto"/>
        <w:ind w:left="360"/>
        <w:rPr>
          <w:rFonts w:ascii="Times New Roman" w:hAnsi="Times New Roman" w:cs="Times New Roman"/>
          <w:sz w:val="24"/>
          <w:szCs w:val="24"/>
        </w:rPr>
      </w:pPr>
    </w:p>
    <w:p w:rsidR="00207E71" w:rsidRPr="001E6551" w:rsidRDefault="00136363" w:rsidP="00136363">
      <w:pPr>
        <w:pStyle w:val="a4"/>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Секция психологические науки.</w:t>
      </w:r>
    </w:p>
    <w:p w:rsidR="00207E71" w:rsidRPr="001E6551" w:rsidRDefault="00207E71" w:rsidP="001E6551">
      <w:pPr>
        <w:pStyle w:val="a4"/>
        <w:spacing w:line="360" w:lineRule="auto"/>
        <w:ind w:left="360"/>
        <w:rPr>
          <w:rFonts w:ascii="Times New Roman" w:hAnsi="Times New Roman" w:cs="Times New Roman"/>
          <w:sz w:val="24"/>
          <w:szCs w:val="24"/>
        </w:rPr>
      </w:pPr>
    </w:p>
    <w:p w:rsidR="00207E71" w:rsidRPr="001E6551" w:rsidRDefault="00207E71" w:rsidP="001E6551">
      <w:pPr>
        <w:pStyle w:val="a4"/>
        <w:spacing w:line="360" w:lineRule="auto"/>
        <w:ind w:left="360"/>
        <w:rPr>
          <w:rFonts w:ascii="Times New Roman" w:hAnsi="Times New Roman" w:cs="Times New Roman"/>
          <w:sz w:val="24"/>
          <w:szCs w:val="24"/>
        </w:rPr>
      </w:pPr>
    </w:p>
    <w:p w:rsidR="00207E71" w:rsidRDefault="00207E71" w:rsidP="001E6551">
      <w:pPr>
        <w:pStyle w:val="a4"/>
        <w:spacing w:line="360" w:lineRule="auto"/>
        <w:rPr>
          <w:rFonts w:ascii="Times New Roman" w:hAnsi="Times New Roman" w:cs="Times New Roman"/>
          <w:sz w:val="24"/>
          <w:szCs w:val="24"/>
        </w:rPr>
      </w:pPr>
    </w:p>
    <w:p w:rsidR="00136363" w:rsidRDefault="00136363" w:rsidP="001E6551">
      <w:pPr>
        <w:pStyle w:val="a4"/>
        <w:spacing w:line="360" w:lineRule="auto"/>
        <w:rPr>
          <w:rFonts w:ascii="Times New Roman" w:hAnsi="Times New Roman" w:cs="Times New Roman"/>
          <w:sz w:val="24"/>
          <w:szCs w:val="24"/>
        </w:rPr>
      </w:pPr>
    </w:p>
    <w:p w:rsidR="00136363" w:rsidRDefault="00136363" w:rsidP="001E6551">
      <w:pPr>
        <w:pStyle w:val="a4"/>
        <w:spacing w:line="360" w:lineRule="auto"/>
        <w:rPr>
          <w:rFonts w:ascii="Times New Roman" w:hAnsi="Times New Roman" w:cs="Times New Roman"/>
          <w:sz w:val="24"/>
          <w:szCs w:val="24"/>
        </w:rPr>
      </w:pPr>
    </w:p>
    <w:p w:rsidR="00136363" w:rsidRPr="001E6551" w:rsidRDefault="00136363" w:rsidP="001E6551">
      <w:pPr>
        <w:pStyle w:val="a4"/>
        <w:spacing w:line="360" w:lineRule="auto"/>
        <w:rPr>
          <w:rFonts w:ascii="Times New Roman" w:hAnsi="Times New Roman" w:cs="Times New Roman"/>
          <w:sz w:val="24"/>
          <w:szCs w:val="24"/>
        </w:rPr>
      </w:pPr>
    </w:p>
    <w:p w:rsidR="0018165B" w:rsidRPr="001E6551" w:rsidRDefault="0018165B" w:rsidP="001E6551">
      <w:pPr>
        <w:pStyle w:val="a4"/>
        <w:spacing w:line="360" w:lineRule="auto"/>
        <w:rPr>
          <w:rFonts w:ascii="Times New Roman" w:hAnsi="Times New Roman" w:cs="Times New Roman"/>
          <w:sz w:val="24"/>
          <w:szCs w:val="24"/>
        </w:rPr>
      </w:pPr>
    </w:p>
    <w:p w:rsidR="00207E71" w:rsidRPr="001E6551" w:rsidRDefault="00207E71" w:rsidP="001E6551">
      <w:pPr>
        <w:pStyle w:val="a4"/>
        <w:spacing w:line="360" w:lineRule="auto"/>
        <w:ind w:left="360"/>
        <w:rPr>
          <w:rFonts w:ascii="Times New Roman" w:hAnsi="Times New Roman" w:cs="Times New Roman"/>
          <w:sz w:val="24"/>
          <w:szCs w:val="24"/>
        </w:rPr>
      </w:pPr>
    </w:p>
    <w:p w:rsidR="00542696" w:rsidRDefault="004F4407" w:rsidP="004F4407">
      <w:pPr>
        <w:pStyle w:val="a4"/>
        <w:spacing w:line="360" w:lineRule="auto"/>
        <w:ind w:left="360"/>
        <w:jc w:val="center"/>
        <w:rPr>
          <w:rFonts w:ascii="Times New Roman" w:hAnsi="Times New Roman" w:cs="Times New Roman"/>
          <w:b/>
          <w:sz w:val="36"/>
          <w:szCs w:val="24"/>
        </w:rPr>
      </w:pPr>
      <w:r>
        <w:rPr>
          <w:rFonts w:ascii="Times New Roman" w:hAnsi="Times New Roman" w:cs="Times New Roman"/>
          <w:b/>
          <w:sz w:val="36"/>
          <w:szCs w:val="24"/>
        </w:rPr>
        <w:t>Игра</w:t>
      </w:r>
      <w:r w:rsidR="00207E71" w:rsidRPr="00136363">
        <w:rPr>
          <w:rFonts w:ascii="Times New Roman" w:hAnsi="Times New Roman" w:cs="Times New Roman"/>
          <w:b/>
          <w:sz w:val="36"/>
          <w:szCs w:val="24"/>
        </w:rPr>
        <w:t xml:space="preserve"> «Профориентационное ГТО», мотивирующая к познанию мира профессий.</w:t>
      </w:r>
    </w:p>
    <w:p w:rsidR="00136363" w:rsidRPr="00136363" w:rsidRDefault="00136363" w:rsidP="004F4407">
      <w:pPr>
        <w:pStyle w:val="a4"/>
        <w:spacing w:line="360" w:lineRule="auto"/>
        <w:ind w:left="360"/>
        <w:jc w:val="center"/>
        <w:rPr>
          <w:rFonts w:ascii="Times New Roman" w:hAnsi="Times New Roman" w:cs="Times New Roman"/>
          <w:b/>
          <w:sz w:val="36"/>
          <w:szCs w:val="24"/>
        </w:rPr>
      </w:pPr>
    </w:p>
    <w:p w:rsidR="00542696" w:rsidRPr="001E6551" w:rsidRDefault="00542696" w:rsidP="001E6551">
      <w:pPr>
        <w:pStyle w:val="a4"/>
        <w:spacing w:line="360" w:lineRule="auto"/>
        <w:rPr>
          <w:rFonts w:ascii="Times New Roman" w:hAnsi="Times New Roman" w:cs="Times New Roman"/>
          <w:sz w:val="24"/>
          <w:szCs w:val="24"/>
        </w:rPr>
      </w:pPr>
    </w:p>
    <w:p w:rsidR="00542696" w:rsidRPr="001E6551" w:rsidRDefault="00542696" w:rsidP="001E6551">
      <w:pPr>
        <w:pStyle w:val="a4"/>
        <w:spacing w:line="360" w:lineRule="auto"/>
        <w:rPr>
          <w:rFonts w:ascii="Times New Roman" w:hAnsi="Times New Roman" w:cs="Times New Roman"/>
          <w:sz w:val="24"/>
          <w:szCs w:val="24"/>
        </w:rPr>
      </w:pPr>
    </w:p>
    <w:p w:rsidR="00207E71" w:rsidRPr="001E6551" w:rsidRDefault="00207E71" w:rsidP="001E6551">
      <w:pPr>
        <w:pStyle w:val="a4"/>
        <w:spacing w:line="360" w:lineRule="auto"/>
        <w:ind w:left="360"/>
        <w:rPr>
          <w:rFonts w:ascii="Times New Roman" w:hAnsi="Times New Roman" w:cs="Times New Roman"/>
          <w:sz w:val="24"/>
          <w:szCs w:val="24"/>
        </w:rPr>
      </w:pPr>
    </w:p>
    <w:p w:rsidR="00136363" w:rsidRDefault="00136363" w:rsidP="00136363">
      <w:pPr>
        <w:pStyle w:val="a4"/>
        <w:spacing w:line="360" w:lineRule="auto"/>
        <w:rPr>
          <w:rFonts w:ascii="Times New Roman" w:hAnsi="Times New Roman" w:cs="Times New Roman"/>
          <w:sz w:val="24"/>
          <w:szCs w:val="24"/>
        </w:rPr>
      </w:pPr>
    </w:p>
    <w:p w:rsidR="00136363" w:rsidRDefault="00136363" w:rsidP="001E6551">
      <w:pPr>
        <w:pStyle w:val="a4"/>
        <w:spacing w:line="360" w:lineRule="auto"/>
        <w:ind w:left="360"/>
        <w:rPr>
          <w:rFonts w:ascii="Times New Roman" w:hAnsi="Times New Roman" w:cs="Times New Roman"/>
          <w:sz w:val="24"/>
          <w:szCs w:val="24"/>
        </w:rPr>
      </w:pPr>
    </w:p>
    <w:p w:rsidR="00136363" w:rsidRDefault="00136363" w:rsidP="001E6551">
      <w:pPr>
        <w:pStyle w:val="a4"/>
        <w:spacing w:line="360" w:lineRule="auto"/>
        <w:ind w:left="360"/>
        <w:rPr>
          <w:rFonts w:ascii="Times New Roman" w:hAnsi="Times New Roman" w:cs="Times New Roman"/>
          <w:sz w:val="24"/>
          <w:szCs w:val="24"/>
        </w:rPr>
      </w:pPr>
    </w:p>
    <w:p w:rsidR="00136363" w:rsidRDefault="00136363" w:rsidP="001E6551">
      <w:pPr>
        <w:pStyle w:val="a4"/>
        <w:spacing w:line="360" w:lineRule="auto"/>
        <w:ind w:left="360"/>
        <w:rPr>
          <w:rFonts w:ascii="Times New Roman" w:hAnsi="Times New Roman" w:cs="Times New Roman"/>
          <w:sz w:val="24"/>
          <w:szCs w:val="24"/>
        </w:rPr>
      </w:pPr>
    </w:p>
    <w:p w:rsidR="00136363" w:rsidRPr="001E6551" w:rsidRDefault="00136363" w:rsidP="001E6551">
      <w:pPr>
        <w:pStyle w:val="a4"/>
        <w:spacing w:line="360" w:lineRule="auto"/>
        <w:ind w:left="360"/>
        <w:rPr>
          <w:rFonts w:ascii="Times New Roman" w:hAnsi="Times New Roman" w:cs="Times New Roman"/>
          <w:sz w:val="24"/>
          <w:szCs w:val="24"/>
        </w:rPr>
      </w:pPr>
    </w:p>
    <w:p w:rsidR="00207E71" w:rsidRPr="001E6551" w:rsidRDefault="00207E71" w:rsidP="001E6551">
      <w:pPr>
        <w:pStyle w:val="a4"/>
        <w:spacing w:line="360" w:lineRule="auto"/>
        <w:ind w:left="360"/>
        <w:rPr>
          <w:rFonts w:ascii="Times New Roman" w:hAnsi="Times New Roman" w:cs="Times New Roman"/>
          <w:sz w:val="24"/>
          <w:szCs w:val="24"/>
        </w:rPr>
      </w:pPr>
    </w:p>
    <w:p w:rsidR="00167B63" w:rsidRPr="001E6551" w:rsidRDefault="00207E71" w:rsidP="001E6551">
      <w:pPr>
        <w:pStyle w:val="a4"/>
        <w:spacing w:line="360" w:lineRule="auto"/>
        <w:ind w:left="360"/>
        <w:jc w:val="right"/>
        <w:rPr>
          <w:rFonts w:ascii="Times New Roman" w:hAnsi="Times New Roman" w:cs="Times New Roman"/>
          <w:sz w:val="24"/>
          <w:szCs w:val="24"/>
        </w:rPr>
      </w:pPr>
      <w:r w:rsidRPr="001E6551">
        <w:rPr>
          <w:rFonts w:ascii="Times New Roman" w:hAnsi="Times New Roman" w:cs="Times New Roman"/>
          <w:sz w:val="24"/>
          <w:szCs w:val="24"/>
        </w:rPr>
        <w:t xml:space="preserve">Выполнила: Кривошапкина Анжелика, </w:t>
      </w:r>
    </w:p>
    <w:p w:rsidR="00207E71" w:rsidRPr="001E6551" w:rsidRDefault="00207E71" w:rsidP="001E6551">
      <w:pPr>
        <w:pStyle w:val="a4"/>
        <w:spacing w:line="360" w:lineRule="auto"/>
        <w:ind w:left="360"/>
        <w:jc w:val="right"/>
        <w:rPr>
          <w:rFonts w:ascii="Times New Roman" w:hAnsi="Times New Roman" w:cs="Times New Roman"/>
          <w:sz w:val="24"/>
          <w:szCs w:val="24"/>
        </w:rPr>
      </w:pPr>
      <w:r w:rsidRPr="001E6551">
        <w:rPr>
          <w:rFonts w:ascii="Times New Roman" w:hAnsi="Times New Roman" w:cs="Times New Roman"/>
          <w:sz w:val="24"/>
          <w:szCs w:val="24"/>
        </w:rPr>
        <w:t xml:space="preserve">ученица 10 класса. </w:t>
      </w:r>
    </w:p>
    <w:p w:rsidR="00207E71" w:rsidRPr="001E6551" w:rsidRDefault="00207E71" w:rsidP="001E6551">
      <w:pPr>
        <w:pStyle w:val="a4"/>
        <w:spacing w:line="360" w:lineRule="auto"/>
        <w:ind w:left="360"/>
        <w:jc w:val="right"/>
        <w:rPr>
          <w:rFonts w:ascii="Times New Roman" w:hAnsi="Times New Roman" w:cs="Times New Roman"/>
          <w:sz w:val="24"/>
          <w:szCs w:val="24"/>
        </w:rPr>
      </w:pPr>
      <w:r w:rsidRPr="001E6551">
        <w:rPr>
          <w:rFonts w:ascii="Times New Roman" w:hAnsi="Times New Roman" w:cs="Times New Roman"/>
          <w:sz w:val="24"/>
          <w:szCs w:val="24"/>
        </w:rPr>
        <w:t>Руководитель: Варламова А.И</w:t>
      </w:r>
      <w:r w:rsidR="00167B63" w:rsidRPr="001E6551">
        <w:rPr>
          <w:rFonts w:ascii="Times New Roman" w:hAnsi="Times New Roman" w:cs="Times New Roman"/>
          <w:sz w:val="24"/>
          <w:szCs w:val="24"/>
        </w:rPr>
        <w:t>.</w:t>
      </w:r>
    </w:p>
    <w:p w:rsidR="00970ADB" w:rsidRPr="001E6551" w:rsidRDefault="00970ADB" w:rsidP="001E6551">
      <w:pPr>
        <w:pStyle w:val="a4"/>
        <w:spacing w:line="360" w:lineRule="auto"/>
        <w:rPr>
          <w:rFonts w:ascii="Times New Roman" w:hAnsi="Times New Roman" w:cs="Times New Roman"/>
          <w:sz w:val="24"/>
          <w:szCs w:val="24"/>
        </w:rPr>
      </w:pPr>
    </w:p>
    <w:p w:rsidR="00970ADB" w:rsidRPr="001E6551" w:rsidRDefault="00970ADB" w:rsidP="001E6551">
      <w:pPr>
        <w:pStyle w:val="a4"/>
        <w:spacing w:line="360" w:lineRule="auto"/>
        <w:ind w:left="360"/>
        <w:rPr>
          <w:rFonts w:ascii="Times New Roman" w:hAnsi="Times New Roman" w:cs="Times New Roman"/>
          <w:sz w:val="24"/>
          <w:szCs w:val="24"/>
        </w:rPr>
      </w:pPr>
    </w:p>
    <w:p w:rsidR="00970ADB" w:rsidRPr="001E6551" w:rsidRDefault="00970ADB" w:rsidP="001E6551">
      <w:pPr>
        <w:pStyle w:val="a4"/>
        <w:spacing w:line="360" w:lineRule="auto"/>
        <w:ind w:left="360"/>
        <w:rPr>
          <w:rFonts w:ascii="Times New Roman" w:hAnsi="Times New Roman" w:cs="Times New Roman"/>
          <w:sz w:val="24"/>
          <w:szCs w:val="24"/>
        </w:rPr>
      </w:pPr>
    </w:p>
    <w:p w:rsidR="00B53EEF" w:rsidRPr="001E6551" w:rsidRDefault="00B53EEF" w:rsidP="001E6551">
      <w:pPr>
        <w:pStyle w:val="a4"/>
        <w:spacing w:line="360" w:lineRule="auto"/>
        <w:ind w:left="360"/>
        <w:rPr>
          <w:rFonts w:ascii="Times New Roman" w:hAnsi="Times New Roman" w:cs="Times New Roman"/>
          <w:sz w:val="24"/>
          <w:szCs w:val="24"/>
        </w:rPr>
      </w:pPr>
    </w:p>
    <w:p w:rsidR="007C7C79" w:rsidRPr="001E6551" w:rsidRDefault="00B574F3" w:rsidP="001E6551">
      <w:pPr>
        <w:pStyle w:val="a4"/>
        <w:spacing w:line="360" w:lineRule="auto"/>
        <w:jc w:val="center"/>
        <w:rPr>
          <w:rFonts w:ascii="Times New Roman" w:hAnsi="Times New Roman" w:cs="Times New Roman"/>
          <w:sz w:val="24"/>
          <w:szCs w:val="24"/>
        </w:rPr>
      </w:pPr>
      <w:r w:rsidRPr="001E6551">
        <w:rPr>
          <w:rFonts w:ascii="Times New Roman" w:hAnsi="Times New Roman" w:cs="Times New Roman"/>
          <w:sz w:val="24"/>
          <w:szCs w:val="24"/>
        </w:rPr>
        <w:t>Чурапча, 2018</w:t>
      </w:r>
      <w:r w:rsidR="00207E71" w:rsidRPr="001E6551">
        <w:rPr>
          <w:rFonts w:ascii="Times New Roman" w:hAnsi="Times New Roman" w:cs="Times New Roman"/>
          <w:sz w:val="24"/>
          <w:szCs w:val="24"/>
        </w:rPr>
        <w:t xml:space="preserve"> г.</w:t>
      </w:r>
    </w:p>
    <w:p w:rsidR="001E6551" w:rsidRDefault="001E6551" w:rsidP="001E6551">
      <w:pPr>
        <w:pStyle w:val="a4"/>
        <w:spacing w:line="360" w:lineRule="auto"/>
        <w:ind w:left="360"/>
        <w:rPr>
          <w:rFonts w:ascii="Times New Roman" w:hAnsi="Times New Roman" w:cs="Times New Roman"/>
          <w:b/>
          <w:sz w:val="24"/>
          <w:szCs w:val="24"/>
        </w:rPr>
      </w:pPr>
    </w:p>
    <w:p w:rsidR="00207E71" w:rsidRPr="001E6551" w:rsidRDefault="00207E71" w:rsidP="001E6551">
      <w:pPr>
        <w:pStyle w:val="a4"/>
        <w:spacing w:line="360" w:lineRule="auto"/>
        <w:ind w:left="360"/>
        <w:rPr>
          <w:rFonts w:ascii="Times New Roman" w:hAnsi="Times New Roman" w:cs="Times New Roman"/>
          <w:b/>
          <w:sz w:val="24"/>
          <w:szCs w:val="24"/>
        </w:rPr>
      </w:pPr>
      <w:r w:rsidRPr="001E6551">
        <w:rPr>
          <w:rFonts w:ascii="Times New Roman" w:hAnsi="Times New Roman" w:cs="Times New Roman"/>
          <w:b/>
          <w:sz w:val="24"/>
          <w:szCs w:val="24"/>
        </w:rPr>
        <w:lastRenderedPageBreak/>
        <w:t>Содержание.</w:t>
      </w:r>
    </w:p>
    <w:p w:rsidR="009D6E53" w:rsidRPr="001E6551" w:rsidRDefault="009D6E53" w:rsidP="001E6551">
      <w:pPr>
        <w:pStyle w:val="a4"/>
        <w:spacing w:line="360" w:lineRule="auto"/>
        <w:ind w:left="360"/>
        <w:rPr>
          <w:rFonts w:ascii="Times New Roman" w:hAnsi="Times New Roman" w:cs="Times New Roman"/>
          <w:b/>
          <w:sz w:val="24"/>
          <w:szCs w:val="24"/>
        </w:rPr>
      </w:pPr>
    </w:p>
    <w:p w:rsidR="00C77341" w:rsidRPr="001E6551" w:rsidRDefault="00B52AE7" w:rsidP="004F4407">
      <w:pPr>
        <w:pStyle w:val="a4"/>
        <w:numPr>
          <w:ilvl w:val="0"/>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Введение</w:t>
      </w:r>
      <w:r w:rsidR="009D6E53" w:rsidRPr="001E6551">
        <w:rPr>
          <w:rFonts w:ascii="Times New Roman" w:hAnsi="Times New Roman" w:cs="Times New Roman"/>
          <w:sz w:val="24"/>
          <w:szCs w:val="24"/>
        </w:rPr>
        <w:t>……………………………………………………………………</w:t>
      </w:r>
      <w:r w:rsidR="004F4407">
        <w:rPr>
          <w:rFonts w:ascii="Times New Roman" w:hAnsi="Times New Roman" w:cs="Times New Roman"/>
          <w:sz w:val="24"/>
          <w:szCs w:val="24"/>
        </w:rPr>
        <w:t>……………</w:t>
      </w:r>
      <w:r w:rsidR="009D6E53" w:rsidRPr="001E6551">
        <w:rPr>
          <w:rFonts w:ascii="Times New Roman" w:hAnsi="Times New Roman" w:cs="Times New Roman"/>
          <w:sz w:val="24"/>
          <w:szCs w:val="24"/>
        </w:rPr>
        <w:t>.3</w:t>
      </w:r>
    </w:p>
    <w:p w:rsidR="00B52AE7" w:rsidRPr="001E6551" w:rsidRDefault="00B52AE7" w:rsidP="004F4407">
      <w:pPr>
        <w:pStyle w:val="a4"/>
        <w:numPr>
          <w:ilvl w:val="0"/>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Изучение состояние исследуемой проблемы. </w:t>
      </w:r>
      <w:r w:rsidR="009D6E53" w:rsidRPr="001E6551">
        <w:rPr>
          <w:rFonts w:ascii="Times New Roman" w:hAnsi="Times New Roman" w:cs="Times New Roman"/>
          <w:sz w:val="24"/>
          <w:szCs w:val="24"/>
        </w:rPr>
        <w:t>………………</w:t>
      </w:r>
      <w:r w:rsidR="00CC0127" w:rsidRPr="001E6551">
        <w:rPr>
          <w:rFonts w:ascii="Times New Roman" w:hAnsi="Times New Roman" w:cs="Times New Roman"/>
          <w:sz w:val="24"/>
          <w:szCs w:val="24"/>
        </w:rPr>
        <w:t>...</w:t>
      </w:r>
      <w:r w:rsidR="00970ADB" w:rsidRPr="001E6551">
        <w:rPr>
          <w:rFonts w:ascii="Times New Roman" w:hAnsi="Times New Roman" w:cs="Times New Roman"/>
          <w:sz w:val="24"/>
          <w:szCs w:val="24"/>
        </w:rPr>
        <w:t>..........</w:t>
      </w:r>
      <w:r w:rsidR="00CC0127" w:rsidRPr="001E6551">
        <w:rPr>
          <w:rFonts w:ascii="Times New Roman" w:hAnsi="Times New Roman" w:cs="Times New Roman"/>
          <w:sz w:val="24"/>
          <w:szCs w:val="24"/>
        </w:rPr>
        <w:t>..</w:t>
      </w:r>
      <w:r w:rsidR="004F4407">
        <w:rPr>
          <w:rFonts w:ascii="Times New Roman" w:hAnsi="Times New Roman" w:cs="Times New Roman"/>
          <w:sz w:val="24"/>
          <w:szCs w:val="24"/>
        </w:rPr>
        <w:t>....................</w:t>
      </w:r>
      <w:r w:rsidR="00CC0127" w:rsidRPr="001E6551">
        <w:rPr>
          <w:rFonts w:ascii="Times New Roman" w:hAnsi="Times New Roman" w:cs="Times New Roman"/>
          <w:sz w:val="24"/>
          <w:szCs w:val="24"/>
        </w:rPr>
        <w:t>.</w:t>
      </w:r>
      <w:r w:rsidR="004F4407">
        <w:rPr>
          <w:rFonts w:ascii="Times New Roman" w:hAnsi="Times New Roman" w:cs="Times New Roman"/>
          <w:sz w:val="24"/>
          <w:szCs w:val="24"/>
        </w:rPr>
        <w:t>3-6</w:t>
      </w:r>
    </w:p>
    <w:p w:rsidR="00B52AE7" w:rsidRPr="001E6551" w:rsidRDefault="00B52AE7" w:rsidP="004F4407">
      <w:pPr>
        <w:pStyle w:val="a4"/>
        <w:numPr>
          <w:ilvl w:val="1"/>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История профориентации</w:t>
      </w:r>
      <w:r w:rsidR="009D6E53" w:rsidRPr="001E6551">
        <w:rPr>
          <w:rFonts w:ascii="Times New Roman" w:hAnsi="Times New Roman" w:cs="Times New Roman"/>
          <w:sz w:val="24"/>
          <w:szCs w:val="24"/>
        </w:rPr>
        <w:t>……………………………………</w:t>
      </w:r>
      <w:r w:rsidR="004F4407">
        <w:rPr>
          <w:rFonts w:ascii="Times New Roman" w:hAnsi="Times New Roman" w:cs="Times New Roman"/>
          <w:sz w:val="24"/>
          <w:szCs w:val="24"/>
        </w:rPr>
        <w:t>…………...3-4</w:t>
      </w:r>
    </w:p>
    <w:p w:rsidR="00B52AE7" w:rsidRPr="001E6551" w:rsidRDefault="00B52AE7" w:rsidP="004F4407">
      <w:pPr>
        <w:pStyle w:val="a4"/>
        <w:numPr>
          <w:ilvl w:val="1"/>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История профориентационных игр</w:t>
      </w:r>
      <w:r w:rsidR="009D6E53" w:rsidRPr="001E6551">
        <w:rPr>
          <w:rFonts w:ascii="Times New Roman" w:hAnsi="Times New Roman" w:cs="Times New Roman"/>
          <w:sz w:val="24"/>
          <w:szCs w:val="24"/>
        </w:rPr>
        <w:t>………………………</w:t>
      </w:r>
      <w:r w:rsidR="004F4407">
        <w:rPr>
          <w:rFonts w:ascii="Times New Roman" w:hAnsi="Times New Roman" w:cs="Times New Roman"/>
          <w:sz w:val="24"/>
          <w:szCs w:val="24"/>
        </w:rPr>
        <w:t>………….......4-5</w:t>
      </w:r>
    </w:p>
    <w:p w:rsidR="00B52AE7" w:rsidRPr="001E6551" w:rsidRDefault="00B52AE7" w:rsidP="004F4407">
      <w:pPr>
        <w:pStyle w:val="a4"/>
        <w:numPr>
          <w:ilvl w:val="1"/>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Что такое «ГТО»?</w:t>
      </w:r>
      <w:r w:rsidR="009D6E53" w:rsidRPr="001E6551">
        <w:rPr>
          <w:rFonts w:ascii="Times New Roman" w:hAnsi="Times New Roman" w:cs="Times New Roman"/>
          <w:sz w:val="24"/>
          <w:szCs w:val="24"/>
        </w:rPr>
        <w:t>............................................</w:t>
      </w:r>
      <w:r w:rsidR="004F4407">
        <w:rPr>
          <w:rFonts w:ascii="Times New Roman" w:hAnsi="Times New Roman" w:cs="Times New Roman"/>
          <w:sz w:val="24"/>
          <w:szCs w:val="24"/>
        </w:rPr>
        <w:t>............................................5-6</w:t>
      </w:r>
    </w:p>
    <w:p w:rsidR="00B52AE7" w:rsidRPr="001E6551" w:rsidRDefault="00B52AE7" w:rsidP="004F4407">
      <w:pPr>
        <w:pStyle w:val="a4"/>
        <w:numPr>
          <w:ilvl w:val="1"/>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Принцип светофор. </w:t>
      </w:r>
      <w:r w:rsidR="009D6E53" w:rsidRPr="001E6551">
        <w:rPr>
          <w:rFonts w:ascii="Times New Roman" w:hAnsi="Times New Roman" w:cs="Times New Roman"/>
          <w:sz w:val="24"/>
          <w:szCs w:val="24"/>
        </w:rPr>
        <w:t>…………………………………………</w:t>
      </w:r>
      <w:r w:rsidR="004F4407">
        <w:rPr>
          <w:rFonts w:ascii="Times New Roman" w:hAnsi="Times New Roman" w:cs="Times New Roman"/>
          <w:sz w:val="24"/>
          <w:szCs w:val="24"/>
        </w:rPr>
        <w:t>……………</w:t>
      </w:r>
      <w:r w:rsidR="009D6E53" w:rsidRPr="001E6551">
        <w:rPr>
          <w:rFonts w:ascii="Times New Roman" w:hAnsi="Times New Roman" w:cs="Times New Roman"/>
          <w:sz w:val="24"/>
          <w:szCs w:val="24"/>
        </w:rPr>
        <w:t>…</w:t>
      </w:r>
      <w:r w:rsidR="004F4407">
        <w:rPr>
          <w:rFonts w:ascii="Times New Roman" w:hAnsi="Times New Roman" w:cs="Times New Roman"/>
          <w:sz w:val="24"/>
          <w:szCs w:val="24"/>
        </w:rPr>
        <w:t>6</w:t>
      </w:r>
    </w:p>
    <w:p w:rsidR="00B52AE7" w:rsidRPr="00136363" w:rsidRDefault="00B52AE7" w:rsidP="004F4407">
      <w:pPr>
        <w:pStyle w:val="a4"/>
        <w:numPr>
          <w:ilvl w:val="0"/>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Разработка игры. </w:t>
      </w:r>
      <w:r w:rsidR="009D6E53" w:rsidRPr="001E6551">
        <w:rPr>
          <w:rFonts w:ascii="Times New Roman" w:hAnsi="Times New Roman" w:cs="Times New Roman"/>
          <w:sz w:val="24"/>
          <w:szCs w:val="24"/>
        </w:rPr>
        <w:t>……………………………………………</w:t>
      </w:r>
      <w:r w:rsidR="00970ADB" w:rsidRPr="001E6551">
        <w:rPr>
          <w:rFonts w:ascii="Times New Roman" w:hAnsi="Times New Roman" w:cs="Times New Roman"/>
          <w:sz w:val="24"/>
          <w:szCs w:val="24"/>
        </w:rPr>
        <w:t>…</w:t>
      </w:r>
      <w:r w:rsidR="004F4407">
        <w:rPr>
          <w:rFonts w:ascii="Times New Roman" w:hAnsi="Times New Roman" w:cs="Times New Roman"/>
          <w:sz w:val="24"/>
          <w:szCs w:val="24"/>
        </w:rPr>
        <w:t>……….</w:t>
      </w:r>
      <w:r w:rsidR="00970ADB" w:rsidRPr="001E6551">
        <w:rPr>
          <w:rFonts w:ascii="Times New Roman" w:hAnsi="Times New Roman" w:cs="Times New Roman"/>
          <w:sz w:val="24"/>
          <w:szCs w:val="24"/>
        </w:rPr>
        <w:t>….</w:t>
      </w:r>
      <w:r w:rsidR="009D6E53" w:rsidRPr="001E6551">
        <w:rPr>
          <w:rFonts w:ascii="Times New Roman" w:hAnsi="Times New Roman" w:cs="Times New Roman"/>
          <w:sz w:val="24"/>
          <w:szCs w:val="24"/>
        </w:rPr>
        <w:t>…</w:t>
      </w:r>
      <w:r w:rsidR="004F4407">
        <w:rPr>
          <w:rFonts w:ascii="Times New Roman" w:hAnsi="Times New Roman" w:cs="Times New Roman"/>
          <w:sz w:val="24"/>
          <w:szCs w:val="24"/>
        </w:rPr>
        <w:t>……</w:t>
      </w:r>
      <w:r w:rsidR="009D6E53" w:rsidRPr="001E6551">
        <w:rPr>
          <w:rFonts w:ascii="Times New Roman" w:hAnsi="Times New Roman" w:cs="Times New Roman"/>
          <w:sz w:val="24"/>
          <w:szCs w:val="24"/>
        </w:rPr>
        <w:t>…</w:t>
      </w:r>
      <w:r w:rsidR="004F4407">
        <w:rPr>
          <w:rFonts w:ascii="Times New Roman" w:hAnsi="Times New Roman" w:cs="Times New Roman"/>
          <w:sz w:val="24"/>
          <w:szCs w:val="24"/>
        </w:rPr>
        <w:t>6-10</w:t>
      </w:r>
    </w:p>
    <w:p w:rsidR="00B52AE7" w:rsidRPr="001E6551" w:rsidRDefault="009D6E53" w:rsidP="004F4407">
      <w:pPr>
        <w:pStyle w:val="a4"/>
        <w:numPr>
          <w:ilvl w:val="1"/>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Правила и нормативы………………………………………</w:t>
      </w:r>
      <w:r w:rsidR="004F4407">
        <w:rPr>
          <w:rFonts w:ascii="Times New Roman" w:hAnsi="Times New Roman" w:cs="Times New Roman"/>
          <w:sz w:val="24"/>
          <w:szCs w:val="24"/>
        </w:rPr>
        <w:t>……………6-10</w:t>
      </w:r>
    </w:p>
    <w:p w:rsidR="00B52AE7" w:rsidRPr="001E6551" w:rsidRDefault="00B52AE7" w:rsidP="004F4407">
      <w:pPr>
        <w:pStyle w:val="a4"/>
        <w:numPr>
          <w:ilvl w:val="0"/>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Исследован</w:t>
      </w:r>
      <w:r w:rsidR="009D6E53" w:rsidRPr="001E6551">
        <w:rPr>
          <w:rFonts w:ascii="Times New Roman" w:hAnsi="Times New Roman" w:cs="Times New Roman"/>
          <w:sz w:val="24"/>
          <w:szCs w:val="24"/>
        </w:rPr>
        <w:t>ие заинтересованности учащихся……………</w:t>
      </w:r>
      <w:r w:rsidR="00970ADB" w:rsidRPr="001E6551">
        <w:rPr>
          <w:rFonts w:ascii="Times New Roman" w:hAnsi="Times New Roman" w:cs="Times New Roman"/>
          <w:sz w:val="24"/>
          <w:szCs w:val="24"/>
        </w:rPr>
        <w:t>…</w:t>
      </w:r>
      <w:r w:rsidR="004F4407">
        <w:rPr>
          <w:rFonts w:ascii="Times New Roman" w:hAnsi="Times New Roman" w:cs="Times New Roman"/>
          <w:sz w:val="24"/>
          <w:szCs w:val="24"/>
        </w:rPr>
        <w:t>…………….</w:t>
      </w:r>
      <w:r w:rsidR="00970ADB" w:rsidRPr="001E6551">
        <w:rPr>
          <w:rFonts w:ascii="Times New Roman" w:hAnsi="Times New Roman" w:cs="Times New Roman"/>
          <w:sz w:val="24"/>
          <w:szCs w:val="24"/>
        </w:rPr>
        <w:t>…</w:t>
      </w:r>
      <w:r w:rsidR="009D6E53" w:rsidRPr="001E6551">
        <w:rPr>
          <w:rFonts w:ascii="Times New Roman" w:hAnsi="Times New Roman" w:cs="Times New Roman"/>
          <w:sz w:val="24"/>
          <w:szCs w:val="24"/>
        </w:rPr>
        <w:t>……</w:t>
      </w:r>
      <w:r w:rsidR="004F4407">
        <w:rPr>
          <w:rFonts w:ascii="Times New Roman" w:hAnsi="Times New Roman" w:cs="Times New Roman"/>
          <w:sz w:val="24"/>
          <w:szCs w:val="24"/>
        </w:rPr>
        <w:t>10-12</w:t>
      </w:r>
    </w:p>
    <w:p w:rsidR="00B52AE7" w:rsidRPr="001E6551" w:rsidRDefault="00B52AE7" w:rsidP="004F4407">
      <w:pPr>
        <w:pStyle w:val="a4"/>
        <w:numPr>
          <w:ilvl w:val="1"/>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Проведение игры. </w:t>
      </w:r>
      <w:r w:rsidR="009D6E53" w:rsidRPr="001E6551">
        <w:rPr>
          <w:rFonts w:ascii="Times New Roman" w:hAnsi="Times New Roman" w:cs="Times New Roman"/>
          <w:sz w:val="24"/>
          <w:szCs w:val="24"/>
        </w:rPr>
        <w:t>…………………………………………</w:t>
      </w:r>
      <w:r w:rsidR="004F4407">
        <w:rPr>
          <w:rFonts w:ascii="Times New Roman" w:hAnsi="Times New Roman" w:cs="Times New Roman"/>
          <w:sz w:val="24"/>
          <w:szCs w:val="24"/>
        </w:rPr>
        <w:t>.................10-11</w:t>
      </w:r>
    </w:p>
    <w:p w:rsidR="00B52AE7" w:rsidRPr="001E6551" w:rsidRDefault="00B52AE7" w:rsidP="004F4407">
      <w:pPr>
        <w:pStyle w:val="a4"/>
        <w:numPr>
          <w:ilvl w:val="1"/>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Опрос. </w:t>
      </w:r>
      <w:r w:rsidR="009D6E53" w:rsidRPr="001E6551">
        <w:rPr>
          <w:rFonts w:ascii="Times New Roman" w:hAnsi="Times New Roman" w:cs="Times New Roman"/>
          <w:sz w:val="24"/>
          <w:szCs w:val="24"/>
        </w:rPr>
        <w:t>…………………………………………………………</w:t>
      </w:r>
      <w:r w:rsidR="004F4407">
        <w:rPr>
          <w:rFonts w:ascii="Times New Roman" w:hAnsi="Times New Roman" w:cs="Times New Roman"/>
          <w:sz w:val="24"/>
          <w:szCs w:val="24"/>
        </w:rPr>
        <w:t>…………....11</w:t>
      </w:r>
    </w:p>
    <w:p w:rsidR="00136363" w:rsidRPr="00136363" w:rsidRDefault="00B52AE7" w:rsidP="004F4407">
      <w:pPr>
        <w:pStyle w:val="a4"/>
        <w:numPr>
          <w:ilvl w:val="1"/>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Результаты опроса</w:t>
      </w:r>
      <w:r w:rsidR="009D6E53" w:rsidRPr="001E6551">
        <w:rPr>
          <w:rFonts w:ascii="Times New Roman" w:hAnsi="Times New Roman" w:cs="Times New Roman"/>
          <w:sz w:val="24"/>
          <w:szCs w:val="24"/>
        </w:rPr>
        <w:t>………………………………………</w:t>
      </w:r>
      <w:r w:rsidR="004F4407">
        <w:rPr>
          <w:rFonts w:ascii="Times New Roman" w:hAnsi="Times New Roman" w:cs="Times New Roman"/>
          <w:sz w:val="24"/>
          <w:szCs w:val="24"/>
        </w:rPr>
        <w:t>......................11-12</w:t>
      </w:r>
    </w:p>
    <w:p w:rsidR="009D6E53" w:rsidRPr="001E6551" w:rsidRDefault="00136363" w:rsidP="004F4407">
      <w:pPr>
        <w:pStyle w:val="a4"/>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Выводы и з</w:t>
      </w:r>
      <w:r w:rsidR="00740C2B">
        <w:rPr>
          <w:rFonts w:ascii="Times New Roman" w:hAnsi="Times New Roman" w:cs="Times New Roman"/>
          <w:sz w:val="24"/>
          <w:szCs w:val="24"/>
        </w:rPr>
        <w:t>аключение…………………………………………………</w:t>
      </w:r>
      <w:r w:rsidR="009D6E53" w:rsidRPr="001E6551">
        <w:rPr>
          <w:rFonts w:ascii="Times New Roman" w:hAnsi="Times New Roman" w:cs="Times New Roman"/>
          <w:sz w:val="24"/>
          <w:szCs w:val="24"/>
        </w:rPr>
        <w:t>…</w:t>
      </w:r>
      <w:r w:rsidR="004F4407">
        <w:rPr>
          <w:rFonts w:ascii="Times New Roman" w:hAnsi="Times New Roman" w:cs="Times New Roman"/>
          <w:sz w:val="24"/>
          <w:szCs w:val="24"/>
        </w:rPr>
        <w:t>…………….13</w:t>
      </w:r>
    </w:p>
    <w:p w:rsidR="009D6E53" w:rsidRPr="001E6551" w:rsidRDefault="009D6E53" w:rsidP="004F4407">
      <w:pPr>
        <w:pStyle w:val="a4"/>
        <w:numPr>
          <w:ilvl w:val="0"/>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Использованная литература. …………………………………</w:t>
      </w:r>
      <w:r w:rsidR="004F4407">
        <w:rPr>
          <w:rFonts w:ascii="Times New Roman" w:hAnsi="Times New Roman" w:cs="Times New Roman"/>
          <w:sz w:val="24"/>
          <w:szCs w:val="24"/>
        </w:rPr>
        <w:t>……………..</w:t>
      </w:r>
      <w:r w:rsidR="00970ADB" w:rsidRPr="001E6551">
        <w:rPr>
          <w:rFonts w:ascii="Times New Roman" w:hAnsi="Times New Roman" w:cs="Times New Roman"/>
          <w:sz w:val="24"/>
          <w:szCs w:val="24"/>
        </w:rPr>
        <w:t>……</w:t>
      </w:r>
      <w:r w:rsidRPr="001E6551">
        <w:rPr>
          <w:rFonts w:ascii="Times New Roman" w:hAnsi="Times New Roman" w:cs="Times New Roman"/>
          <w:sz w:val="24"/>
          <w:szCs w:val="24"/>
        </w:rPr>
        <w:t>……</w:t>
      </w:r>
      <w:r w:rsidR="004F4407">
        <w:rPr>
          <w:rFonts w:ascii="Times New Roman" w:hAnsi="Times New Roman" w:cs="Times New Roman"/>
          <w:sz w:val="24"/>
          <w:szCs w:val="24"/>
        </w:rPr>
        <w:t>14</w:t>
      </w:r>
    </w:p>
    <w:p w:rsidR="009D6E53" w:rsidRPr="001E6551" w:rsidRDefault="009D6E53" w:rsidP="004F4407">
      <w:pPr>
        <w:pStyle w:val="a4"/>
        <w:numPr>
          <w:ilvl w:val="0"/>
          <w:numId w:val="4"/>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Интернет ресурсы. …………………………………………</w:t>
      </w:r>
      <w:r w:rsidR="00C4343D" w:rsidRPr="001E6551">
        <w:rPr>
          <w:rFonts w:ascii="Times New Roman" w:hAnsi="Times New Roman" w:cs="Times New Roman"/>
          <w:sz w:val="24"/>
          <w:szCs w:val="24"/>
        </w:rPr>
        <w:t>…….</w:t>
      </w:r>
      <w:r w:rsidRPr="001E6551">
        <w:rPr>
          <w:rFonts w:ascii="Times New Roman" w:hAnsi="Times New Roman" w:cs="Times New Roman"/>
          <w:sz w:val="24"/>
          <w:szCs w:val="24"/>
        </w:rPr>
        <w:t>………</w:t>
      </w:r>
      <w:r w:rsidR="004F4407">
        <w:rPr>
          <w:rFonts w:ascii="Times New Roman" w:hAnsi="Times New Roman" w:cs="Times New Roman"/>
          <w:sz w:val="24"/>
          <w:szCs w:val="24"/>
        </w:rPr>
        <w:t>…………….14</w:t>
      </w:r>
    </w:p>
    <w:p w:rsidR="009D6E53" w:rsidRPr="001E6551" w:rsidRDefault="009D6E53" w:rsidP="001E6551">
      <w:pPr>
        <w:pStyle w:val="a4"/>
        <w:spacing w:line="360" w:lineRule="auto"/>
        <w:rPr>
          <w:rFonts w:ascii="Times New Roman" w:hAnsi="Times New Roman" w:cs="Times New Roman"/>
          <w:sz w:val="24"/>
          <w:szCs w:val="24"/>
        </w:rPr>
      </w:pPr>
    </w:p>
    <w:p w:rsidR="009D6E53" w:rsidRPr="001E6551" w:rsidRDefault="009D6E53" w:rsidP="001E6551">
      <w:pPr>
        <w:pStyle w:val="a4"/>
        <w:spacing w:line="360" w:lineRule="auto"/>
        <w:rPr>
          <w:rFonts w:ascii="Times New Roman" w:hAnsi="Times New Roman" w:cs="Times New Roman"/>
          <w:sz w:val="24"/>
          <w:szCs w:val="24"/>
        </w:rPr>
      </w:pPr>
    </w:p>
    <w:p w:rsidR="009D6E53" w:rsidRPr="001E6551" w:rsidRDefault="009D6E53" w:rsidP="001E6551">
      <w:pPr>
        <w:pStyle w:val="a4"/>
        <w:spacing w:line="360" w:lineRule="auto"/>
        <w:rPr>
          <w:rFonts w:ascii="Times New Roman" w:hAnsi="Times New Roman" w:cs="Times New Roman"/>
          <w:sz w:val="24"/>
          <w:szCs w:val="24"/>
        </w:rPr>
      </w:pPr>
    </w:p>
    <w:p w:rsidR="007C7C79" w:rsidRPr="001E6551" w:rsidRDefault="007C7C79" w:rsidP="001E6551">
      <w:pPr>
        <w:pStyle w:val="a4"/>
        <w:spacing w:line="360" w:lineRule="auto"/>
        <w:rPr>
          <w:rFonts w:ascii="Times New Roman" w:hAnsi="Times New Roman" w:cs="Times New Roman"/>
          <w:sz w:val="24"/>
          <w:szCs w:val="24"/>
        </w:rPr>
      </w:pPr>
    </w:p>
    <w:p w:rsidR="009D6E53" w:rsidRPr="001E6551" w:rsidRDefault="009D6E53" w:rsidP="001E6551">
      <w:pPr>
        <w:pStyle w:val="a4"/>
        <w:spacing w:line="360" w:lineRule="auto"/>
        <w:rPr>
          <w:rFonts w:ascii="Times New Roman" w:hAnsi="Times New Roman" w:cs="Times New Roman"/>
          <w:sz w:val="24"/>
          <w:szCs w:val="24"/>
        </w:rPr>
      </w:pPr>
    </w:p>
    <w:p w:rsidR="00542696" w:rsidRPr="001E6551" w:rsidRDefault="00542696" w:rsidP="001E6551">
      <w:pPr>
        <w:pStyle w:val="a4"/>
        <w:spacing w:line="360" w:lineRule="auto"/>
        <w:rPr>
          <w:rFonts w:ascii="Times New Roman" w:hAnsi="Times New Roman" w:cs="Times New Roman"/>
          <w:sz w:val="24"/>
          <w:szCs w:val="24"/>
        </w:rPr>
      </w:pPr>
    </w:p>
    <w:p w:rsidR="00542696" w:rsidRPr="001E6551" w:rsidRDefault="00542696" w:rsidP="001E6551">
      <w:pPr>
        <w:pStyle w:val="a4"/>
        <w:spacing w:line="360" w:lineRule="auto"/>
        <w:rPr>
          <w:rFonts w:ascii="Times New Roman" w:hAnsi="Times New Roman" w:cs="Times New Roman"/>
          <w:sz w:val="24"/>
          <w:szCs w:val="24"/>
        </w:rPr>
      </w:pPr>
    </w:p>
    <w:p w:rsidR="00542696" w:rsidRPr="001E6551" w:rsidRDefault="00542696" w:rsidP="001E6551">
      <w:pPr>
        <w:pStyle w:val="a4"/>
        <w:spacing w:line="360" w:lineRule="auto"/>
        <w:rPr>
          <w:rFonts w:ascii="Times New Roman" w:hAnsi="Times New Roman" w:cs="Times New Roman"/>
          <w:sz w:val="24"/>
          <w:szCs w:val="24"/>
        </w:rPr>
      </w:pPr>
    </w:p>
    <w:p w:rsidR="00542696" w:rsidRPr="001E6551" w:rsidRDefault="00542696" w:rsidP="001E6551">
      <w:pPr>
        <w:pStyle w:val="a4"/>
        <w:spacing w:line="360" w:lineRule="auto"/>
        <w:rPr>
          <w:rFonts w:ascii="Times New Roman" w:hAnsi="Times New Roman" w:cs="Times New Roman"/>
          <w:sz w:val="24"/>
          <w:szCs w:val="24"/>
        </w:rPr>
      </w:pPr>
    </w:p>
    <w:p w:rsidR="00542696" w:rsidRPr="001E6551" w:rsidRDefault="00542696" w:rsidP="001E6551">
      <w:pPr>
        <w:pStyle w:val="a4"/>
        <w:spacing w:line="360" w:lineRule="auto"/>
        <w:rPr>
          <w:rFonts w:ascii="Times New Roman" w:hAnsi="Times New Roman" w:cs="Times New Roman"/>
          <w:sz w:val="24"/>
          <w:szCs w:val="24"/>
        </w:rPr>
      </w:pPr>
    </w:p>
    <w:p w:rsidR="00542696" w:rsidRDefault="00542696" w:rsidP="001E6551">
      <w:pPr>
        <w:pStyle w:val="a4"/>
        <w:spacing w:line="360" w:lineRule="auto"/>
        <w:rPr>
          <w:rFonts w:ascii="Times New Roman" w:hAnsi="Times New Roman" w:cs="Times New Roman"/>
          <w:sz w:val="24"/>
          <w:szCs w:val="24"/>
        </w:rPr>
      </w:pPr>
    </w:p>
    <w:p w:rsidR="001E6551" w:rsidRDefault="001E6551" w:rsidP="001E6551">
      <w:pPr>
        <w:pStyle w:val="a4"/>
        <w:spacing w:line="360" w:lineRule="auto"/>
        <w:rPr>
          <w:rFonts w:ascii="Times New Roman" w:hAnsi="Times New Roman" w:cs="Times New Roman"/>
          <w:sz w:val="24"/>
          <w:szCs w:val="24"/>
        </w:rPr>
      </w:pPr>
    </w:p>
    <w:p w:rsidR="001E6551" w:rsidRDefault="001E6551" w:rsidP="001E6551">
      <w:pPr>
        <w:pStyle w:val="a4"/>
        <w:spacing w:line="360" w:lineRule="auto"/>
        <w:rPr>
          <w:rFonts w:ascii="Times New Roman" w:hAnsi="Times New Roman" w:cs="Times New Roman"/>
          <w:sz w:val="24"/>
          <w:szCs w:val="24"/>
        </w:rPr>
      </w:pPr>
    </w:p>
    <w:p w:rsidR="001E6551" w:rsidRDefault="001E6551" w:rsidP="001E6551">
      <w:pPr>
        <w:pStyle w:val="a4"/>
        <w:spacing w:line="360" w:lineRule="auto"/>
        <w:rPr>
          <w:rFonts w:ascii="Times New Roman" w:hAnsi="Times New Roman" w:cs="Times New Roman"/>
          <w:sz w:val="24"/>
          <w:szCs w:val="24"/>
        </w:rPr>
      </w:pPr>
    </w:p>
    <w:p w:rsidR="001E6551" w:rsidRDefault="001E6551" w:rsidP="001E6551">
      <w:pPr>
        <w:pStyle w:val="a4"/>
        <w:spacing w:line="360" w:lineRule="auto"/>
        <w:rPr>
          <w:rFonts w:ascii="Times New Roman" w:hAnsi="Times New Roman" w:cs="Times New Roman"/>
          <w:sz w:val="24"/>
          <w:szCs w:val="24"/>
        </w:rPr>
      </w:pPr>
    </w:p>
    <w:p w:rsidR="001E6551" w:rsidRDefault="001E6551" w:rsidP="001E6551">
      <w:pPr>
        <w:pStyle w:val="a4"/>
        <w:spacing w:line="360" w:lineRule="auto"/>
        <w:rPr>
          <w:rFonts w:ascii="Times New Roman" w:hAnsi="Times New Roman" w:cs="Times New Roman"/>
          <w:sz w:val="24"/>
          <w:szCs w:val="24"/>
        </w:rPr>
      </w:pPr>
    </w:p>
    <w:p w:rsidR="001E6551" w:rsidRDefault="001E6551" w:rsidP="001E6551">
      <w:pPr>
        <w:pStyle w:val="a4"/>
        <w:spacing w:line="360" w:lineRule="auto"/>
        <w:rPr>
          <w:rFonts w:ascii="Times New Roman" w:hAnsi="Times New Roman" w:cs="Times New Roman"/>
          <w:sz w:val="24"/>
          <w:szCs w:val="24"/>
        </w:rPr>
      </w:pPr>
    </w:p>
    <w:p w:rsidR="00136363" w:rsidRPr="001E6551" w:rsidRDefault="00136363" w:rsidP="001E6551">
      <w:pPr>
        <w:pStyle w:val="a4"/>
        <w:spacing w:line="360" w:lineRule="auto"/>
        <w:rPr>
          <w:rFonts w:ascii="Times New Roman" w:hAnsi="Times New Roman" w:cs="Times New Roman"/>
          <w:sz w:val="24"/>
          <w:szCs w:val="24"/>
        </w:rPr>
      </w:pPr>
    </w:p>
    <w:p w:rsidR="00DB2717" w:rsidRPr="001E6551" w:rsidRDefault="001E6551" w:rsidP="001E6551">
      <w:pPr>
        <w:pStyle w:val="a4"/>
        <w:numPr>
          <w:ilvl w:val="0"/>
          <w:numId w:val="5"/>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Вве</w:t>
      </w:r>
      <w:r w:rsidR="00DB2717" w:rsidRPr="001E6551">
        <w:rPr>
          <w:rFonts w:ascii="Times New Roman" w:hAnsi="Times New Roman" w:cs="Times New Roman"/>
          <w:b/>
          <w:sz w:val="24"/>
          <w:szCs w:val="24"/>
        </w:rPr>
        <w:t>дение.</w:t>
      </w:r>
    </w:p>
    <w:p w:rsidR="00DB2717" w:rsidRPr="001E6551" w:rsidRDefault="000B7B56" w:rsidP="001E6551">
      <w:pPr>
        <w:pStyle w:val="a4"/>
        <w:spacing w:line="360" w:lineRule="auto"/>
        <w:ind w:firstLine="426"/>
        <w:jc w:val="both"/>
        <w:rPr>
          <w:rFonts w:ascii="Times New Roman" w:hAnsi="Times New Roman" w:cs="Times New Roman"/>
          <w:sz w:val="24"/>
          <w:szCs w:val="24"/>
        </w:rPr>
      </w:pPr>
      <w:r w:rsidRPr="001E6551">
        <w:rPr>
          <w:rFonts w:ascii="Times New Roman" w:hAnsi="Times New Roman" w:cs="Times New Roman"/>
          <w:b/>
          <w:sz w:val="24"/>
          <w:szCs w:val="24"/>
        </w:rPr>
        <w:t>Актуальность:</w:t>
      </w:r>
      <w:r w:rsidRPr="001E6551">
        <w:rPr>
          <w:rFonts w:ascii="Times New Roman" w:hAnsi="Times New Roman" w:cs="Times New Roman"/>
          <w:sz w:val="24"/>
          <w:szCs w:val="24"/>
        </w:rPr>
        <w:t xml:space="preserve"> Выбор профессии относится к одному из самых важных жизненных решений. Мы определяем для себя не только основное занятие, но и круг общения, стиль жизни, а иногда и судьбу. Сегодня многие школьники, выбирая будущую профессию чаще всего акцентируются на внешних факторах, на популярность профессии не зная сути профессии. Не секрет, что многие учащиеся по результатам ЕГЭ сдают документы на несколько учебных заведениях, и многие попадают на место обучения, чисто по баллам, а не по желанию или выбору.</w:t>
      </w:r>
    </w:p>
    <w:p w:rsidR="00DB2717" w:rsidRPr="001E6551" w:rsidRDefault="000B7B56" w:rsidP="001E6551">
      <w:pPr>
        <w:pStyle w:val="a4"/>
        <w:spacing w:line="360" w:lineRule="auto"/>
        <w:ind w:firstLine="426"/>
        <w:jc w:val="both"/>
        <w:rPr>
          <w:rFonts w:ascii="Times New Roman" w:hAnsi="Times New Roman" w:cs="Times New Roman"/>
          <w:sz w:val="24"/>
          <w:szCs w:val="24"/>
        </w:rPr>
      </w:pPr>
      <w:r w:rsidRPr="001E6551">
        <w:rPr>
          <w:rFonts w:ascii="Times New Roman" w:hAnsi="Times New Roman" w:cs="Times New Roman"/>
          <w:b/>
          <w:sz w:val="24"/>
          <w:szCs w:val="24"/>
        </w:rPr>
        <w:t>Цель работы</w:t>
      </w:r>
      <w:r w:rsidRPr="001E6551">
        <w:rPr>
          <w:rFonts w:ascii="Times New Roman" w:hAnsi="Times New Roman" w:cs="Times New Roman"/>
          <w:sz w:val="24"/>
          <w:szCs w:val="24"/>
        </w:rPr>
        <w:t xml:space="preserve"> – </w:t>
      </w:r>
      <w:r w:rsidR="00136363">
        <w:rPr>
          <w:rFonts w:ascii="Times New Roman" w:hAnsi="Times New Roman" w:cs="Times New Roman"/>
          <w:sz w:val="24"/>
          <w:szCs w:val="24"/>
        </w:rPr>
        <w:t xml:space="preserve">мотивирование учащихся с 1 по 11 классы к познанию мира профессий с помощью игры «Профориентационное ГТО». </w:t>
      </w:r>
      <w:r w:rsidRPr="001E6551">
        <w:rPr>
          <w:rFonts w:ascii="Times New Roman" w:hAnsi="Times New Roman" w:cs="Times New Roman"/>
          <w:sz w:val="24"/>
          <w:szCs w:val="24"/>
        </w:rPr>
        <w:t xml:space="preserve"> </w:t>
      </w:r>
    </w:p>
    <w:p w:rsidR="00DB2717" w:rsidRPr="001E6551" w:rsidRDefault="000B7B56" w:rsidP="001E6551">
      <w:pPr>
        <w:pStyle w:val="a4"/>
        <w:spacing w:line="360" w:lineRule="auto"/>
        <w:ind w:firstLine="426"/>
        <w:jc w:val="both"/>
        <w:rPr>
          <w:rFonts w:ascii="Times New Roman" w:hAnsi="Times New Roman" w:cs="Times New Roman"/>
          <w:b/>
          <w:sz w:val="24"/>
          <w:szCs w:val="24"/>
        </w:rPr>
      </w:pPr>
      <w:r w:rsidRPr="001E6551">
        <w:rPr>
          <w:rFonts w:ascii="Times New Roman" w:hAnsi="Times New Roman" w:cs="Times New Roman"/>
          <w:b/>
          <w:sz w:val="24"/>
          <w:szCs w:val="24"/>
        </w:rPr>
        <w:t xml:space="preserve">Задачи исследования: </w:t>
      </w:r>
    </w:p>
    <w:p w:rsidR="000B7B56" w:rsidRPr="001E6551" w:rsidRDefault="000B7B56" w:rsidP="001E6551">
      <w:pPr>
        <w:pStyle w:val="a4"/>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1. Изучить  состояние  исследуемой  проблемы по  учебной  и  научной  литературе. </w:t>
      </w:r>
    </w:p>
    <w:p w:rsidR="000B7B56" w:rsidRPr="001E6551" w:rsidRDefault="000B7B56" w:rsidP="001E6551">
      <w:pPr>
        <w:pStyle w:val="a4"/>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2. Разработать игру «Профориентационное ГТО».</w:t>
      </w:r>
    </w:p>
    <w:p w:rsidR="000B7B56" w:rsidRPr="001E6551" w:rsidRDefault="000B7B56" w:rsidP="001E6551">
      <w:pPr>
        <w:pStyle w:val="a4"/>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3. Апробировать игру.</w:t>
      </w:r>
    </w:p>
    <w:p w:rsidR="00DB2717" w:rsidRPr="001E6551" w:rsidRDefault="000B7B56" w:rsidP="001E6551">
      <w:pPr>
        <w:pStyle w:val="a4"/>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4. Исследовать заинтересованность игрой учащихся школы</w:t>
      </w:r>
      <w:r w:rsidR="00301EC8" w:rsidRPr="001E6551">
        <w:rPr>
          <w:rFonts w:ascii="Times New Roman" w:hAnsi="Times New Roman" w:cs="Times New Roman"/>
          <w:sz w:val="24"/>
          <w:szCs w:val="24"/>
        </w:rPr>
        <w:t xml:space="preserve">. </w:t>
      </w:r>
    </w:p>
    <w:p w:rsidR="00301EC8" w:rsidRPr="001E6551" w:rsidRDefault="00301EC8" w:rsidP="001E6551">
      <w:pPr>
        <w:pStyle w:val="a4"/>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5. Анализировать результаты исследования. </w:t>
      </w:r>
    </w:p>
    <w:p w:rsidR="00DB2717" w:rsidRPr="001E6551" w:rsidRDefault="000B7B56" w:rsidP="001E6551">
      <w:pPr>
        <w:pStyle w:val="a4"/>
        <w:spacing w:line="360" w:lineRule="auto"/>
        <w:ind w:firstLine="708"/>
        <w:jc w:val="both"/>
        <w:rPr>
          <w:rFonts w:ascii="Times New Roman" w:hAnsi="Times New Roman" w:cs="Times New Roman"/>
          <w:sz w:val="24"/>
          <w:szCs w:val="24"/>
          <w:lang w:val="sah-RU"/>
        </w:rPr>
      </w:pPr>
      <w:r w:rsidRPr="001E6551">
        <w:rPr>
          <w:rFonts w:ascii="Times New Roman" w:hAnsi="Times New Roman" w:cs="Times New Roman"/>
          <w:b/>
          <w:sz w:val="24"/>
          <w:szCs w:val="24"/>
        </w:rPr>
        <w:t>Объект исследования</w:t>
      </w:r>
      <w:r w:rsidR="00301EC8" w:rsidRPr="001E6551">
        <w:rPr>
          <w:rFonts w:ascii="Times New Roman" w:hAnsi="Times New Roman" w:cs="Times New Roman"/>
          <w:sz w:val="24"/>
          <w:szCs w:val="24"/>
        </w:rPr>
        <w:t xml:space="preserve"> – </w:t>
      </w:r>
      <w:r w:rsidR="00301EC8" w:rsidRPr="001E6551">
        <w:rPr>
          <w:rFonts w:ascii="Times New Roman" w:hAnsi="Times New Roman" w:cs="Times New Roman"/>
          <w:sz w:val="24"/>
          <w:szCs w:val="24"/>
          <w:lang w:val="sah-RU"/>
        </w:rPr>
        <w:t xml:space="preserve">учащиеся с 1-11 классы. </w:t>
      </w:r>
    </w:p>
    <w:p w:rsidR="00DB2717" w:rsidRPr="001E6551" w:rsidRDefault="000B7B56"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b/>
          <w:sz w:val="24"/>
          <w:szCs w:val="24"/>
        </w:rPr>
        <w:t>Предмет исследования</w:t>
      </w:r>
      <w:r w:rsidR="00301EC8" w:rsidRPr="001E6551">
        <w:rPr>
          <w:rFonts w:ascii="Times New Roman" w:hAnsi="Times New Roman" w:cs="Times New Roman"/>
          <w:sz w:val="24"/>
          <w:szCs w:val="24"/>
        </w:rPr>
        <w:t xml:space="preserve"> – </w:t>
      </w:r>
      <w:r w:rsidR="00301EC8" w:rsidRPr="001E6551">
        <w:rPr>
          <w:rFonts w:ascii="Times New Roman" w:hAnsi="Times New Roman" w:cs="Times New Roman"/>
          <w:sz w:val="24"/>
          <w:szCs w:val="24"/>
          <w:lang w:val="sah-RU"/>
        </w:rPr>
        <w:t xml:space="preserve">игра </w:t>
      </w:r>
      <w:r w:rsidR="00301EC8" w:rsidRPr="001E6551">
        <w:rPr>
          <w:rFonts w:ascii="Times New Roman" w:hAnsi="Times New Roman" w:cs="Times New Roman"/>
          <w:sz w:val="24"/>
          <w:szCs w:val="24"/>
        </w:rPr>
        <w:t xml:space="preserve">«Профориентационное ГТО». </w:t>
      </w:r>
    </w:p>
    <w:p w:rsidR="000B7B56" w:rsidRPr="001E6551" w:rsidRDefault="000B7B56"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b/>
          <w:sz w:val="24"/>
          <w:szCs w:val="24"/>
        </w:rPr>
        <w:t>Гипотеза:</w:t>
      </w:r>
      <w:r w:rsidRPr="001E6551">
        <w:rPr>
          <w:rFonts w:ascii="Times New Roman" w:hAnsi="Times New Roman" w:cs="Times New Roman"/>
          <w:sz w:val="24"/>
          <w:szCs w:val="24"/>
        </w:rPr>
        <w:t xml:space="preserve"> </w:t>
      </w:r>
      <w:r w:rsidR="00301EC8" w:rsidRPr="001E6551">
        <w:rPr>
          <w:rFonts w:ascii="Times New Roman" w:hAnsi="Times New Roman" w:cs="Times New Roman"/>
          <w:sz w:val="24"/>
          <w:szCs w:val="24"/>
        </w:rPr>
        <w:t>Игра «Профориентационное ГТО» повышает уровень мотив</w:t>
      </w:r>
      <w:r w:rsidR="00136363">
        <w:rPr>
          <w:rFonts w:ascii="Times New Roman" w:hAnsi="Times New Roman" w:cs="Times New Roman"/>
          <w:sz w:val="24"/>
          <w:szCs w:val="24"/>
        </w:rPr>
        <w:t>ации к познанию мира профессий среди</w:t>
      </w:r>
      <w:r w:rsidR="00301EC8" w:rsidRPr="001E6551">
        <w:rPr>
          <w:rFonts w:ascii="Times New Roman" w:hAnsi="Times New Roman" w:cs="Times New Roman"/>
          <w:sz w:val="24"/>
          <w:szCs w:val="24"/>
        </w:rPr>
        <w:t xml:space="preserve"> учащихся с 1 по 11 классы. </w:t>
      </w:r>
    </w:p>
    <w:p w:rsidR="009D6E53" w:rsidRDefault="000B7B56"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b/>
          <w:sz w:val="24"/>
          <w:szCs w:val="24"/>
        </w:rPr>
        <w:t>Практическая значимость:</w:t>
      </w:r>
      <w:r w:rsidRPr="001E6551">
        <w:rPr>
          <w:rFonts w:ascii="Times New Roman" w:hAnsi="Times New Roman" w:cs="Times New Roman"/>
          <w:sz w:val="24"/>
          <w:szCs w:val="24"/>
        </w:rPr>
        <w:t xml:space="preserve">  Результаты исследования  могут быть использованы при профориентационной работе с учащимися</w:t>
      </w:r>
      <w:r w:rsidR="00136363">
        <w:rPr>
          <w:rFonts w:ascii="Times New Roman" w:hAnsi="Times New Roman" w:cs="Times New Roman"/>
          <w:sz w:val="24"/>
          <w:szCs w:val="24"/>
        </w:rPr>
        <w:t xml:space="preserve"> с 1 по 11 классы. </w:t>
      </w:r>
    </w:p>
    <w:p w:rsidR="001E6551" w:rsidRPr="001E6551" w:rsidRDefault="001E6551" w:rsidP="001E6551">
      <w:pPr>
        <w:pStyle w:val="a4"/>
        <w:spacing w:line="360" w:lineRule="auto"/>
        <w:ind w:firstLine="708"/>
        <w:jc w:val="both"/>
        <w:rPr>
          <w:rFonts w:ascii="Times New Roman" w:hAnsi="Times New Roman" w:cs="Times New Roman"/>
          <w:sz w:val="24"/>
          <w:szCs w:val="24"/>
        </w:rPr>
      </w:pPr>
    </w:p>
    <w:p w:rsidR="00BB13BB" w:rsidRPr="001E6551" w:rsidRDefault="00BB13BB" w:rsidP="001E6551">
      <w:pPr>
        <w:pStyle w:val="a4"/>
        <w:numPr>
          <w:ilvl w:val="0"/>
          <w:numId w:val="5"/>
        </w:numPr>
        <w:spacing w:line="360" w:lineRule="auto"/>
        <w:jc w:val="both"/>
        <w:rPr>
          <w:rFonts w:ascii="Times New Roman" w:hAnsi="Times New Roman" w:cs="Times New Roman"/>
          <w:b/>
          <w:sz w:val="24"/>
          <w:szCs w:val="24"/>
        </w:rPr>
      </w:pPr>
      <w:r w:rsidRPr="001E6551">
        <w:rPr>
          <w:rFonts w:ascii="Times New Roman" w:hAnsi="Times New Roman" w:cs="Times New Roman"/>
          <w:b/>
          <w:sz w:val="24"/>
          <w:szCs w:val="24"/>
        </w:rPr>
        <w:t>История профориентации.</w:t>
      </w:r>
    </w:p>
    <w:p w:rsidR="00DB2717" w:rsidRPr="001E6551" w:rsidRDefault="00BB13BB"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sz w:val="24"/>
          <w:szCs w:val="24"/>
        </w:rPr>
        <w:t xml:space="preserve">2.1. </w:t>
      </w:r>
      <w:r w:rsidR="00FA5D24" w:rsidRPr="001E6551">
        <w:rPr>
          <w:rFonts w:ascii="Times New Roman" w:hAnsi="Times New Roman" w:cs="Times New Roman"/>
          <w:sz w:val="24"/>
          <w:szCs w:val="24"/>
        </w:rPr>
        <w:t xml:space="preserve">Итак, </w:t>
      </w:r>
      <w:r w:rsidR="00FA5D24" w:rsidRPr="001E6551">
        <w:rPr>
          <w:rFonts w:ascii="Times New Roman" w:hAnsi="Times New Roman" w:cs="Times New Roman"/>
          <w:b/>
          <w:sz w:val="24"/>
          <w:szCs w:val="24"/>
        </w:rPr>
        <w:t xml:space="preserve">профориентация </w:t>
      </w:r>
      <w:r w:rsidR="00FA5D24" w:rsidRPr="001E6551">
        <w:rPr>
          <w:rFonts w:ascii="Times New Roman" w:hAnsi="Times New Roman" w:cs="Times New Roman"/>
          <w:sz w:val="24"/>
          <w:szCs w:val="24"/>
        </w:rPr>
        <w:t>- это научно обоснованная система подготовки молодежи к свободному и самостоятельному выбору профессии, призванная учитывать как индивидуальные особенности каждой личности, так и необходимость полноценного распределения трудовых ресурсов в интересах общества. В недалеком прошлом в профессиональной ориентации во главу угла обычно ставилась практическая работа по ориентации учащихся преимущественно на рабочие профессии. Значительно позже было обращено внимание на необходимость разработки теории, и лишь относительно недавно стала ощущаться потребность в разработке методолог</w:t>
      </w:r>
      <w:r w:rsidR="00B53EEF" w:rsidRPr="001E6551">
        <w:rPr>
          <w:rFonts w:ascii="Times New Roman" w:hAnsi="Times New Roman" w:cs="Times New Roman"/>
          <w:sz w:val="24"/>
          <w:szCs w:val="24"/>
        </w:rPr>
        <w:t>ических вопросов профориентации</w:t>
      </w:r>
      <w:r w:rsidR="004F4407">
        <w:rPr>
          <w:rFonts w:ascii="Times New Roman" w:hAnsi="Times New Roman" w:cs="Times New Roman"/>
          <w:sz w:val="24"/>
          <w:szCs w:val="24"/>
        </w:rPr>
        <w:t>.</w:t>
      </w:r>
      <w:r w:rsidR="004F4407" w:rsidRPr="004F4407">
        <w:rPr>
          <w:rFonts w:ascii="Times New Roman" w:hAnsi="Times New Roman" w:cs="Times New Roman"/>
          <w:sz w:val="24"/>
          <w:szCs w:val="24"/>
        </w:rPr>
        <w:t xml:space="preserve"> </w:t>
      </w:r>
      <w:r w:rsidR="004F4407">
        <w:rPr>
          <w:rFonts w:ascii="Times New Roman" w:hAnsi="Times New Roman" w:cs="Times New Roman"/>
          <w:sz w:val="24"/>
          <w:szCs w:val="24"/>
        </w:rPr>
        <w:t>[2.2</w:t>
      </w:r>
      <w:r w:rsidR="004F4407" w:rsidRPr="001E6551">
        <w:rPr>
          <w:rFonts w:ascii="Times New Roman" w:hAnsi="Times New Roman" w:cs="Times New Roman"/>
          <w:sz w:val="24"/>
          <w:szCs w:val="24"/>
        </w:rPr>
        <w:t>]</w:t>
      </w:r>
    </w:p>
    <w:p w:rsidR="00DB2717" w:rsidRPr="001E6551" w:rsidRDefault="00FA5D24"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sz w:val="24"/>
          <w:szCs w:val="24"/>
        </w:rPr>
        <w:t xml:space="preserve">В январе 1908 года в г. Бостоне, как уже отмечалось выше, начало работу первое бюро профориентации молодежи для оказания помощи подросткам в определении их </w:t>
      </w:r>
      <w:r w:rsidRPr="001E6551">
        <w:rPr>
          <w:rFonts w:ascii="Times New Roman" w:hAnsi="Times New Roman" w:cs="Times New Roman"/>
          <w:sz w:val="24"/>
          <w:szCs w:val="24"/>
        </w:rPr>
        <w:lastRenderedPageBreak/>
        <w:t>жизненного трудового пути. Деятельность этого бюро и принято считать началом профориентации. Затем аналогичное бюро учредили в Нью-Йорке. В его задачи входило изучение требований, предъявляемых к человеку различными профессиями, более летальное познание способностей школьников. Бюро вело свою работу в контакте с учителями, пользуясь тестами и анкетами. Опыт деятельности этих бюро стал широко распространяться в США, Испании, Финляндии, Швейцарии</w:t>
      </w:r>
      <w:r w:rsidR="00E51B0C" w:rsidRPr="001E6551">
        <w:rPr>
          <w:rFonts w:ascii="Times New Roman" w:hAnsi="Times New Roman" w:cs="Times New Roman"/>
          <w:sz w:val="24"/>
          <w:szCs w:val="24"/>
        </w:rPr>
        <w:t>, Чехословакии и других странах</w:t>
      </w:r>
      <w:r w:rsidR="00137551" w:rsidRPr="001E6551">
        <w:rPr>
          <w:rFonts w:ascii="Times New Roman" w:hAnsi="Times New Roman" w:cs="Times New Roman"/>
          <w:sz w:val="24"/>
          <w:szCs w:val="24"/>
        </w:rPr>
        <w:t>.</w:t>
      </w:r>
    </w:p>
    <w:p w:rsidR="005E76A5" w:rsidRPr="001E6551" w:rsidRDefault="0062320B"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sz w:val="24"/>
          <w:szCs w:val="24"/>
        </w:rPr>
        <w:t>С середины 80-х гг. в России началась "перестройка", когда вновь появились надежды на демократизацию общества. В эти годы (накануне перестройки) появилось постановление "О реформе общеобразовательной и профессиональной школы" (1984), которое дало значительный импульс для развития профессиональной ориентации. Основной акцент был сделан на школьной профориентации. В СССР было открыто 60 региональных Центров профориентации молодежи, во многих школах появились кабинеты профориентации, хотя невысокое качество самой профориентационной работы не всегда соответствовало ее масштабам. Началась активная подготовка профконсультантов</w:t>
      </w:r>
      <w:r w:rsidR="00B53EEF" w:rsidRPr="001E6551">
        <w:rPr>
          <w:rFonts w:ascii="Times New Roman" w:hAnsi="Times New Roman" w:cs="Times New Roman"/>
          <w:sz w:val="24"/>
          <w:szCs w:val="24"/>
        </w:rPr>
        <w:t xml:space="preserve">. </w:t>
      </w:r>
      <w:r w:rsidR="00E51B0C" w:rsidRPr="001E6551">
        <w:rPr>
          <w:rFonts w:ascii="Times New Roman" w:hAnsi="Times New Roman" w:cs="Times New Roman"/>
          <w:sz w:val="24"/>
          <w:szCs w:val="24"/>
        </w:rPr>
        <w:t>[1.1]</w:t>
      </w:r>
    </w:p>
    <w:p w:rsidR="005E76A5" w:rsidRPr="001E6551" w:rsidRDefault="00BB13BB" w:rsidP="001E6551">
      <w:pPr>
        <w:pStyle w:val="a4"/>
        <w:numPr>
          <w:ilvl w:val="0"/>
          <w:numId w:val="6"/>
        </w:numPr>
        <w:spacing w:line="360" w:lineRule="auto"/>
        <w:jc w:val="both"/>
        <w:rPr>
          <w:rFonts w:ascii="Times New Roman" w:hAnsi="Times New Roman" w:cs="Times New Roman"/>
          <w:sz w:val="24"/>
          <w:szCs w:val="24"/>
        </w:rPr>
      </w:pPr>
      <w:r w:rsidRPr="001E6551">
        <w:rPr>
          <w:rFonts w:ascii="Times New Roman" w:hAnsi="Times New Roman" w:cs="Times New Roman"/>
          <w:i/>
          <w:sz w:val="24"/>
          <w:szCs w:val="24"/>
        </w:rPr>
        <w:t>Принцип сознательности</w:t>
      </w:r>
      <w:r w:rsidRPr="001E6551">
        <w:rPr>
          <w:rFonts w:ascii="Times New Roman" w:hAnsi="Times New Roman" w:cs="Times New Roman"/>
          <w:sz w:val="24"/>
          <w:szCs w:val="24"/>
        </w:rPr>
        <w:t xml:space="preserve"> в выборе профессии выражается в стремлении удовлетворить своим выбором не только личностные потребности в трудовой деятельности, но и принести как можно больше пользы обществу.</w:t>
      </w:r>
    </w:p>
    <w:p w:rsidR="005E76A5" w:rsidRPr="001E6551" w:rsidRDefault="00BB13BB" w:rsidP="001E6551">
      <w:pPr>
        <w:pStyle w:val="a4"/>
        <w:numPr>
          <w:ilvl w:val="0"/>
          <w:numId w:val="6"/>
        </w:numPr>
        <w:spacing w:line="360" w:lineRule="auto"/>
        <w:jc w:val="both"/>
        <w:rPr>
          <w:rFonts w:ascii="Times New Roman" w:hAnsi="Times New Roman" w:cs="Times New Roman"/>
          <w:sz w:val="24"/>
          <w:szCs w:val="24"/>
        </w:rPr>
      </w:pPr>
      <w:r w:rsidRPr="001E6551">
        <w:rPr>
          <w:rFonts w:ascii="Times New Roman" w:hAnsi="Times New Roman" w:cs="Times New Roman"/>
          <w:i/>
          <w:sz w:val="24"/>
          <w:szCs w:val="24"/>
        </w:rPr>
        <w:t>Принцип соответствия</w:t>
      </w:r>
      <w:r w:rsidRPr="001E6551">
        <w:rPr>
          <w:rFonts w:ascii="Times New Roman" w:hAnsi="Times New Roman" w:cs="Times New Roman"/>
          <w:sz w:val="24"/>
          <w:szCs w:val="24"/>
        </w:rPr>
        <w:t xml:space="preserve"> выбираемой профессии интересам, склонностями, способностями личности и одновременно потребностям общества в кадрах определенной профессии выражает связь личностного и общественного аспектов выбора профессии. </w:t>
      </w:r>
    </w:p>
    <w:p w:rsidR="005E76A5" w:rsidRPr="001E6551" w:rsidRDefault="00BB13BB" w:rsidP="001E6551">
      <w:pPr>
        <w:pStyle w:val="a4"/>
        <w:numPr>
          <w:ilvl w:val="0"/>
          <w:numId w:val="6"/>
        </w:numPr>
        <w:spacing w:line="360" w:lineRule="auto"/>
        <w:jc w:val="both"/>
        <w:rPr>
          <w:rFonts w:ascii="Times New Roman" w:hAnsi="Times New Roman" w:cs="Times New Roman"/>
          <w:sz w:val="24"/>
          <w:szCs w:val="24"/>
        </w:rPr>
      </w:pPr>
      <w:r w:rsidRPr="001E6551">
        <w:rPr>
          <w:rFonts w:ascii="Times New Roman" w:hAnsi="Times New Roman" w:cs="Times New Roman"/>
          <w:i/>
          <w:sz w:val="24"/>
          <w:szCs w:val="24"/>
        </w:rPr>
        <w:t>Принцип активности</w:t>
      </w:r>
      <w:r w:rsidRPr="001E6551">
        <w:rPr>
          <w:rFonts w:ascii="Times New Roman" w:hAnsi="Times New Roman" w:cs="Times New Roman"/>
          <w:sz w:val="24"/>
          <w:szCs w:val="24"/>
        </w:rPr>
        <w:t xml:space="preserve"> в выборе профессии характеризует тип деятельности личности в процессе профессионального самоопределения. </w:t>
      </w:r>
    </w:p>
    <w:p w:rsidR="00DB2717" w:rsidRPr="001E6551" w:rsidRDefault="00BB13BB" w:rsidP="001E6551">
      <w:pPr>
        <w:pStyle w:val="a4"/>
        <w:numPr>
          <w:ilvl w:val="0"/>
          <w:numId w:val="6"/>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Последним принципом в этой группе является </w:t>
      </w:r>
      <w:r w:rsidRPr="001E6551">
        <w:rPr>
          <w:rFonts w:ascii="Times New Roman" w:hAnsi="Times New Roman" w:cs="Times New Roman"/>
          <w:i/>
          <w:sz w:val="24"/>
          <w:szCs w:val="24"/>
        </w:rPr>
        <w:t>принцип развития</w:t>
      </w:r>
      <w:r w:rsidRPr="001E6551">
        <w:rPr>
          <w:rFonts w:ascii="Times New Roman" w:hAnsi="Times New Roman" w:cs="Times New Roman"/>
          <w:b/>
          <w:sz w:val="24"/>
          <w:szCs w:val="24"/>
        </w:rPr>
        <w:t>.</w:t>
      </w:r>
      <w:r w:rsidRPr="001E6551">
        <w:rPr>
          <w:rFonts w:ascii="Times New Roman" w:hAnsi="Times New Roman" w:cs="Times New Roman"/>
          <w:sz w:val="24"/>
          <w:szCs w:val="24"/>
        </w:rPr>
        <w:t xml:space="preserve"> Этот принцип отражает идею выбора такой профессии, которая давала бы личности возможность повышения квалификации, увеличение заработка, по мере роста опыта и профессионального мастерства, возможность активно участвовать в общественной работе, удовлетворять культурные потребности личности, потребность в жилье, отдыхе и т.п.</w:t>
      </w:r>
      <w:r w:rsidR="00137551" w:rsidRPr="001E6551">
        <w:rPr>
          <w:rFonts w:ascii="Times New Roman" w:hAnsi="Times New Roman" w:cs="Times New Roman"/>
          <w:sz w:val="24"/>
          <w:szCs w:val="24"/>
        </w:rPr>
        <w:t xml:space="preserve"> [2.1.]</w:t>
      </w:r>
    </w:p>
    <w:p w:rsidR="00DB2717" w:rsidRPr="001E6551" w:rsidRDefault="00BB13BB" w:rsidP="001E6551">
      <w:pPr>
        <w:pStyle w:val="a4"/>
        <w:numPr>
          <w:ilvl w:val="1"/>
          <w:numId w:val="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История профориентационных игр. </w:t>
      </w:r>
    </w:p>
    <w:p w:rsidR="005E76A5" w:rsidRPr="001E6551" w:rsidRDefault="0062320B" w:rsidP="001E6551">
      <w:pPr>
        <w:pStyle w:val="a4"/>
        <w:spacing w:line="360" w:lineRule="auto"/>
        <w:ind w:firstLine="426"/>
        <w:jc w:val="both"/>
        <w:rPr>
          <w:rFonts w:ascii="Times New Roman" w:hAnsi="Times New Roman" w:cs="Times New Roman"/>
          <w:sz w:val="24"/>
          <w:szCs w:val="24"/>
        </w:rPr>
      </w:pPr>
      <w:r w:rsidRPr="001E6551">
        <w:rPr>
          <w:rFonts w:ascii="Times New Roman" w:hAnsi="Times New Roman" w:cs="Times New Roman"/>
          <w:sz w:val="24"/>
          <w:szCs w:val="24"/>
        </w:rPr>
        <w:t xml:space="preserve">Развитие навыков самопрезентации при устройстве на работу. Определение перспективных жизненных и профессиональных целей. Анализ и осмысление профессиональных перспектив. Управление личным профессиональным планом. </w:t>
      </w:r>
      <w:r w:rsidRPr="001E6551">
        <w:rPr>
          <w:rFonts w:ascii="Times New Roman" w:hAnsi="Times New Roman" w:cs="Times New Roman"/>
          <w:sz w:val="24"/>
          <w:szCs w:val="24"/>
        </w:rPr>
        <w:lastRenderedPageBreak/>
        <w:t>Побуждение участников к осознанному выбору профессии. Развитие профессионально важных качеств». Для подобных утверждений и задач были с</w:t>
      </w:r>
      <w:r w:rsidR="001E6551">
        <w:rPr>
          <w:rFonts w:ascii="Times New Roman" w:hAnsi="Times New Roman" w:cs="Times New Roman"/>
          <w:sz w:val="24"/>
          <w:szCs w:val="24"/>
        </w:rPr>
        <w:t>озданы профориентационные игры.</w:t>
      </w:r>
    </w:p>
    <w:p w:rsidR="0062320B" w:rsidRPr="001E6551" w:rsidRDefault="0062320B" w:rsidP="001E6551">
      <w:pPr>
        <w:pStyle w:val="a4"/>
        <w:numPr>
          <w:ilvl w:val="0"/>
          <w:numId w:val="7"/>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Для того чтобы еще больше стать независимыми от издатель и спонсоров, была разработана</w:t>
      </w:r>
      <w:r w:rsidR="001E6551">
        <w:rPr>
          <w:rFonts w:ascii="Times New Roman" w:hAnsi="Times New Roman" w:cs="Times New Roman"/>
          <w:sz w:val="24"/>
          <w:szCs w:val="24"/>
        </w:rPr>
        <w:t xml:space="preserve"> целая группа методик под названи</w:t>
      </w:r>
      <w:r w:rsidRPr="001E6551">
        <w:rPr>
          <w:rFonts w:ascii="Times New Roman" w:hAnsi="Times New Roman" w:cs="Times New Roman"/>
          <w:sz w:val="24"/>
          <w:szCs w:val="24"/>
        </w:rPr>
        <w:t xml:space="preserve">ем </w:t>
      </w:r>
      <w:r w:rsidRPr="001E6551">
        <w:rPr>
          <w:rFonts w:ascii="Times New Roman" w:hAnsi="Times New Roman" w:cs="Times New Roman"/>
          <w:i/>
          <w:sz w:val="24"/>
          <w:szCs w:val="24"/>
        </w:rPr>
        <w:t>«бланковые карто</w:t>
      </w:r>
      <w:r w:rsidR="00DB2717" w:rsidRPr="001E6551">
        <w:rPr>
          <w:rFonts w:ascii="Times New Roman" w:hAnsi="Times New Roman" w:cs="Times New Roman"/>
          <w:i/>
          <w:sz w:val="24"/>
          <w:szCs w:val="24"/>
        </w:rPr>
        <w:t>чные профконсультационные игры».</w:t>
      </w:r>
      <w:r w:rsidR="00965BEB">
        <w:rPr>
          <w:rFonts w:ascii="Times New Roman" w:hAnsi="Times New Roman" w:cs="Times New Roman"/>
          <w:i/>
          <w:sz w:val="24"/>
          <w:szCs w:val="24"/>
        </w:rPr>
        <w:t xml:space="preserve"> </w:t>
      </w:r>
      <w:r w:rsidRPr="001E6551">
        <w:rPr>
          <w:rFonts w:ascii="Times New Roman" w:hAnsi="Times New Roman" w:cs="Times New Roman"/>
          <w:sz w:val="24"/>
          <w:szCs w:val="24"/>
        </w:rPr>
        <w:t>В этих методиках небольшое количество карточек готовят са игроки (по 8 — 12 карточек</w:t>
      </w:r>
      <w:r w:rsidR="001E6551">
        <w:rPr>
          <w:rFonts w:ascii="Times New Roman" w:hAnsi="Times New Roman" w:cs="Times New Roman"/>
          <w:sz w:val="24"/>
          <w:szCs w:val="24"/>
        </w:rPr>
        <w:t xml:space="preserve"> каждый), а все результаты игр</w:t>
      </w:r>
      <w:r w:rsidR="00965BEB">
        <w:rPr>
          <w:rFonts w:ascii="Times New Roman" w:hAnsi="Times New Roman" w:cs="Times New Roman"/>
          <w:sz w:val="24"/>
          <w:szCs w:val="24"/>
        </w:rPr>
        <w:t xml:space="preserve">ы </w:t>
      </w:r>
      <w:r w:rsidRPr="001E6551">
        <w:rPr>
          <w:rFonts w:ascii="Times New Roman" w:hAnsi="Times New Roman" w:cs="Times New Roman"/>
          <w:sz w:val="24"/>
          <w:szCs w:val="24"/>
        </w:rPr>
        <w:t>отражают в специальных бланках.</w:t>
      </w:r>
      <w:r w:rsidR="00965BEB">
        <w:rPr>
          <w:rFonts w:ascii="Times New Roman" w:hAnsi="Times New Roman" w:cs="Times New Roman"/>
          <w:sz w:val="24"/>
          <w:szCs w:val="24"/>
        </w:rPr>
        <w:t xml:space="preserve"> </w:t>
      </w:r>
      <w:r w:rsidRPr="001E6551">
        <w:rPr>
          <w:rFonts w:ascii="Times New Roman" w:hAnsi="Times New Roman" w:cs="Times New Roman"/>
          <w:sz w:val="24"/>
          <w:szCs w:val="24"/>
        </w:rPr>
        <w:t xml:space="preserve">Заметим, что важным элементом процедуры является не </w:t>
      </w:r>
      <w:r w:rsidR="006E0000">
        <w:rPr>
          <w:rFonts w:ascii="Times New Roman" w:hAnsi="Times New Roman" w:cs="Times New Roman"/>
          <w:sz w:val="24"/>
          <w:szCs w:val="24"/>
        </w:rPr>
        <w:t xml:space="preserve">только </w:t>
      </w:r>
      <w:r w:rsidRPr="001E6551">
        <w:rPr>
          <w:rFonts w:ascii="Times New Roman" w:hAnsi="Times New Roman" w:cs="Times New Roman"/>
          <w:sz w:val="24"/>
          <w:szCs w:val="24"/>
        </w:rPr>
        <w:t>сама игра, но и подготовка к ней, когда каждый школы заполняя свой набор карточек (на</w:t>
      </w:r>
      <w:r w:rsidR="00965BEB">
        <w:rPr>
          <w:rFonts w:ascii="Times New Roman" w:hAnsi="Times New Roman" w:cs="Times New Roman"/>
          <w:sz w:val="24"/>
          <w:szCs w:val="24"/>
        </w:rPr>
        <w:t>пример, соотнося качества</w:t>
      </w:r>
      <w:r w:rsidRPr="001E6551">
        <w:rPr>
          <w:rFonts w:ascii="Times New Roman" w:hAnsi="Times New Roman" w:cs="Times New Roman"/>
          <w:sz w:val="24"/>
          <w:szCs w:val="24"/>
        </w:rPr>
        <w:t xml:space="preserve"> с различными профессиями в игре «Комплимент»), </w:t>
      </w:r>
      <w:r w:rsidR="00965BEB">
        <w:rPr>
          <w:rFonts w:ascii="Times New Roman" w:hAnsi="Times New Roman" w:cs="Times New Roman"/>
          <w:sz w:val="24"/>
          <w:szCs w:val="24"/>
        </w:rPr>
        <w:t>до</w:t>
      </w:r>
      <w:r w:rsidRPr="001E6551">
        <w:rPr>
          <w:rFonts w:ascii="Times New Roman" w:hAnsi="Times New Roman" w:cs="Times New Roman"/>
          <w:sz w:val="24"/>
          <w:szCs w:val="24"/>
        </w:rPr>
        <w:t>полнительно задумывается и с</w:t>
      </w:r>
      <w:r w:rsidR="00965BEB">
        <w:rPr>
          <w:rFonts w:ascii="Times New Roman" w:hAnsi="Times New Roman" w:cs="Times New Roman"/>
          <w:sz w:val="24"/>
          <w:szCs w:val="24"/>
        </w:rPr>
        <w:t>ам выступает в роли эксперта. O</w:t>
      </w:r>
      <w:r w:rsidRPr="001E6551">
        <w:rPr>
          <w:rFonts w:ascii="Times New Roman" w:hAnsi="Times New Roman" w:cs="Times New Roman"/>
          <w:sz w:val="24"/>
          <w:szCs w:val="24"/>
        </w:rPr>
        <w:t xml:space="preserve"> проведения данных игр свидетельствует о том, что такое, даже упрощенное, эксперт</w:t>
      </w:r>
      <w:r w:rsidR="00DB2717" w:rsidRPr="001E6551">
        <w:rPr>
          <w:rFonts w:ascii="Times New Roman" w:hAnsi="Times New Roman" w:cs="Times New Roman"/>
          <w:sz w:val="24"/>
          <w:szCs w:val="24"/>
        </w:rPr>
        <w:t>ирова</w:t>
      </w:r>
      <w:r w:rsidR="00965BEB">
        <w:rPr>
          <w:rFonts w:ascii="Times New Roman" w:hAnsi="Times New Roman" w:cs="Times New Roman"/>
          <w:sz w:val="24"/>
          <w:szCs w:val="24"/>
        </w:rPr>
        <w:t>ние у многих школьников бы</w:t>
      </w:r>
      <w:r w:rsidRPr="001E6551">
        <w:rPr>
          <w:rFonts w:ascii="Times New Roman" w:hAnsi="Times New Roman" w:cs="Times New Roman"/>
          <w:sz w:val="24"/>
          <w:szCs w:val="24"/>
        </w:rPr>
        <w:t>вает искренний интерес.</w:t>
      </w:r>
    </w:p>
    <w:p w:rsidR="005E76A5" w:rsidRPr="001E6551" w:rsidRDefault="0062320B" w:rsidP="001E6551">
      <w:pPr>
        <w:pStyle w:val="a4"/>
        <w:numPr>
          <w:ilvl w:val="0"/>
          <w:numId w:val="7"/>
        </w:numPr>
        <w:spacing w:line="360" w:lineRule="auto"/>
        <w:jc w:val="both"/>
        <w:rPr>
          <w:rFonts w:ascii="Times New Roman" w:hAnsi="Times New Roman" w:cs="Times New Roman"/>
          <w:sz w:val="24"/>
          <w:szCs w:val="24"/>
        </w:rPr>
      </w:pPr>
      <w:r w:rsidRPr="001E6551">
        <w:rPr>
          <w:rFonts w:ascii="Times New Roman" w:hAnsi="Times New Roman" w:cs="Times New Roman"/>
          <w:i/>
          <w:sz w:val="24"/>
          <w:szCs w:val="24"/>
        </w:rPr>
        <w:t>Нас</w:t>
      </w:r>
      <w:r w:rsidR="00FA6BB7" w:rsidRPr="001E6551">
        <w:rPr>
          <w:rFonts w:ascii="Times New Roman" w:hAnsi="Times New Roman" w:cs="Times New Roman"/>
          <w:i/>
          <w:sz w:val="24"/>
          <w:szCs w:val="24"/>
        </w:rPr>
        <w:t xml:space="preserve">тольные профориентационные игры. </w:t>
      </w:r>
      <w:r w:rsidRPr="001E6551">
        <w:rPr>
          <w:rFonts w:ascii="Times New Roman" w:hAnsi="Times New Roman" w:cs="Times New Roman"/>
          <w:sz w:val="24"/>
          <w:szCs w:val="24"/>
        </w:rPr>
        <w:t>Настольные карточные игр</w:t>
      </w:r>
      <w:r w:rsidR="00FA6BB7" w:rsidRPr="001E6551">
        <w:rPr>
          <w:rFonts w:ascii="Times New Roman" w:hAnsi="Times New Roman" w:cs="Times New Roman"/>
          <w:sz w:val="24"/>
          <w:szCs w:val="24"/>
        </w:rPr>
        <w:t xml:space="preserve">овые методики </w:t>
      </w:r>
      <w:r w:rsidRPr="001E6551">
        <w:rPr>
          <w:rFonts w:ascii="Times New Roman" w:hAnsi="Times New Roman" w:cs="Times New Roman"/>
          <w:sz w:val="24"/>
          <w:szCs w:val="24"/>
        </w:rPr>
        <w:t xml:space="preserve">по сравнению с описанными выше карточными темами позволяют моделировать проблемы личностного и </w:t>
      </w:r>
      <w:r w:rsidR="00965BEB">
        <w:rPr>
          <w:rFonts w:ascii="Times New Roman" w:hAnsi="Times New Roman" w:cs="Times New Roman"/>
          <w:sz w:val="24"/>
          <w:szCs w:val="24"/>
        </w:rPr>
        <w:t>про</w:t>
      </w:r>
      <w:r w:rsidRPr="001E6551">
        <w:rPr>
          <w:rFonts w:ascii="Times New Roman" w:hAnsi="Times New Roman" w:cs="Times New Roman"/>
          <w:sz w:val="24"/>
          <w:szCs w:val="24"/>
        </w:rPr>
        <w:t>фессионального самоопределения в более простых формах, дает возможность использовать данные методики как «дома нее» средство для самостоятельного использования детьми родителями, а также для многократного проигрывания этих процедур.</w:t>
      </w:r>
    </w:p>
    <w:p w:rsidR="005E76A5" w:rsidRPr="001E6551" w:rsidRDefault="0062320B" w:rsidP="001E6551">
      <w:pPr>
        <w:pStyle w:val="a4"/>
        <w:numPr>
          <w:ilvl w:val="0"/>
          <w:numId w:val="7"/>
        </w:numPr>
        <w:spacing w:line="360" w:lineRule="auto"/>
        <w:jc w:val="both"/>
        <w:rPr>
          <w:rFonts w:ascii="Times New Roman" w:hAnsi="Times New Roman" w:cs="Times New Roman"/>
          <w:sz w:val="24"/>
          <w:szCs w:val="24"/>
        </w:rPr>
      </w:pPr>
      <w:r w:rsidRPr="001E6551">
        <w:rPr>
          <w:rFonts w:ascii="Times New Roman" w:hAnsi="Times New Roman" w:cs="Times New Roman"/>
          <w:i/>
          <w:sz w:val="24"/>
          <w:szCs w:val="24"/>
        </w:rPr>
        <w:t>Карточные иг</w:t>
      </w:r>
      <w:r w:rsidR="00FA6BB7" w:rsidRPr="001E6551">
        <w:rPr>
          <w:rFonts w:ascii="Times New Roman" w:hAnsi="Times New Roman" w:cs="Times New Roman"/>
          <w:i/>
          <w:sz w:val="24"/>
          <w:szCs w:val="24"/>
        </w:rPr>
        <w:t>ровые консультационные методики</w:t>
      </w:r>
      <w:r w:rsidR="00FA6BB7" w:rsidRPr="001E6551">
        <w:rPr>
          <w:rFonts w:ascii="Times New Roman" w:hAnsi="Times New Roman" w:cs="Times New Roman"/>
          <w:b/>
          <w:sz w:val="24"/>
          <w:szCs w:val="24"/>
        </w:rPr>
        <w:t>.</w:t>
      </w:r>
      <w:r w:rsidR="006E0000">
        <w:rPr>
          <w:rFonts w:ascii="Times New Roman" w:hAnsi="Times New Roman" w:cs="Times New Roman"/>
          <w:b/>
          <w:sz w:val="24"/>
          <w:szCs w:val="24"/>
        </w:rPr>
        <w:t xml:space="preserve"> </w:t>
      </w:r>
      <w:r w:rsidRPr="001E6551">
        <w:rPr>
          <w:rFonts w:ascii="Times New Roman" w:hAnsi="Times New Roman" w:cs="Times New Roman"/>
          <w:sz w:val="24"/>
          <w:szCs w:val="24"/>
        </w:rPr>
        <w:t>В игровых карточных системах делается попытка смоделировать основные этапы человеческой</w:t>
      </w:r>
      <w:r w:rsidR="006E0000">
        <w:rPr>
          <w:rFonts w:ascii="Times New Roman" w:hAnsi="Times New Roman" w:cs="Times New Roman"/>
          <w:sz w:val="24"/>
          <w:szCs w:val="24"/>
        </w:rPr>
        <w:t xml:space="preserve"> жизни (индивидуальная игра «Че</w:t>
      </w:r>
      <w:r w:rsidRPr="001E6551">
        <w:rPr>
          <w:rFonts w:ascii="Times New Roman" w:hAnsi="Times New Roman" w:cs="Times New Roman"/>
          <w:sz w:val="24"/>
          <w:szCs w:val="24"/>
        </w:rPr>
        <w:t>ловек—Судьба—Чёрт» и групповая игра «Страшный суд»), а так­же основные этапы профессионализации человека (групповая игра «Карьера</w:t>
      </w:r>
      <w:r w:rsidR="00FA6BB7" w:rsidRPr="001E6551">
        <w:rPr>
          <w:rFonts w:ascii="Times New Roman" w:hAnsi="Times New Roman" w:cs="Times New Roman"/>
          <w:sz w:val="24"/>
          <w:szCs w:val="24"/>
        </w:rPr>
        <w:t xml:space="preserve">»). </w:t>
      </w:r>
      <w:r w:rsidR="006E0000">
        <w:rPr>
          <w:rFonts w:ascii="Times New Roman" w:hAnsi="Times New Roman" w:cs="Times New Roman"/>
          <w:sz w:val="24"/>
          <w:szCs w:val="24"/>
        </w:rPr>
        <w:t>Важнейшим активизирую</w:t>
      </w:r>
      <w:r w:rsidRPr="001E6551">
        <w:rPr>
          <w:rFonts w:ascii="Times New Roman" w:hAnsi="Times New Roman" w:cs="Times New Roman"/>
          <w:sz w:val="24"/>
          <w:szCs w:val="24"/>
        </w:rPr>
        <w:t xml:space="preserve">щим приемом данных методик является специально организуемый игровой «спор» консультируемого клиента с ответами, выписанными на карточках, а также определенные призы и наказания за успешность такого спора. </w:t>
      </w:r>
      <w:r w:rsidR="00137551" w:rsidRPr="001E6551">
        <w:rPr>
          <w:rFonts w:ascii="Times New Roman" w:hAnsi="Times New Roman" w:cs="Times New Roman"/>
          <w:sz w:val="24"/>
          <w:szCs w:val="24"/>
        </w:rPr>
        <w:t>[2.3.]</w:t>
      </w:r>
    </w:p>
    <w:p w:rsidR="00FA6BB7" w:rsidRPr="001E6551" w:rsidRDefault="0062320B" w:rsidP="001E6551">
      <w:pPr>
        <w:pStyle w:val="a4"/>
        <w:numPr>
          <w:ilvl w:val="1"/>
          <w:numId w:val="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Что такое ГТО?</w:t>
      </w:r>
    </w:p>
    <w:p w:rsidR="00FA6BB7" w:rsidRPr="001E6551" w:rsidRDefault="0062320B" w:rsidP="001E6551">
      <w:pPr>
        <w:pStyle w:val="a4"/>
        <w:spacing w:line="360" w:lineRule="auto"/>
        <w:ind w:firstLine="426"/>
        <w:jc w:val="both"/>
        <w:rPr>
          <w:rFonts w:ascii="Times New Roman" w:hAnsi="Times New Roman" w:cs="Times New Roman"/>
          <w:sz w:val="24"/>
          <w:szCs w:val="24"/>
        </w:rPr>
      </w:pPr>
      <w:r w:rsidRPr="001E6551">
        <w:rPr>
          <w:rFonts w:ascii="Times New Roman" w:hAnsi="Times New Roman" w:cs="Times New Roman"/>
          <w:i/>
          <w:sz w:val="24"/>
          <w:szCs w:val="24"/>
        </w:rPr>
        <w:t>«Гото́в к труду́ и оборо́неСССР</w:t>
      </w:r>
      <w:r w:rsidRPr="001E6551">
        <w:rPr>
          <w:rFonts w:ascii="Times New Roman" w:hAnsi="Times New Roman" w:cs="Times New Roman"/>
          <w:sz w:val="24"/>
          <w:szCs w:val="24"/>
        </w:rPr>
        <w:t xml:space="preserve">» (ГТО) — программа физкультурной подготовки в общеобразовательных, профессиональных и спортивных организациях в СССР, основополагающая в единой и поддерживаемой государством системе патриотического воспитания молодёжи. Существовала с 1931 по 1991 год. Охватывала население в возрасте от 10 до 60 лет. В Советской армии аналогом ГТО был Военно-спортивный комплекс. В 2014 году Президент Российской Федерации Владимир Путин подписал указ о возвращении системы «Готов к труду и обороне». </w:t>
      </w:r>
      <w:r w:rsidR="00137551" w:rsidRPr="001E6551">
        <w:rPr>
          <w:rFonts w:ascii="Times New Roman" w:hAnsi="Times New Roman" w:cs="Times New Roman"/>
          <w:sz w:val="24"/>
          <w:szCs w:val="24"/>
        </w:rPr>
        <w:t>[2.4.]</w:t>
      </w:r>
    </w:p>
    <w:p w:rsidR="00137551" w:rsidRDefault="00FA6BB7" w:rsidP="00965BEB">
      <w:pPr>
        <w:pStyle w:val="a4"/>
        <w:spacing w:line="360" w:lineRule="auto"/>
        <w:ind w:firstLine="426"/>
        <w:jc w:val="both"/>
        <w:rPr>
          <w:rFonts w:ascii="Times New Roman" w:hAnsi="Times New Roman" w:cs="Times New Roman"/>
          <w:sz w:val="24"/>
          <w:szCs w:val="24"/>
        </w:rPr>
      </w:pPr>
      <w:r w:rsidRPr="001E6551">
        <w:rPr>
          <w:rFonts w:ascii="Times New Roman" w:hAnsi="Times New Roman" w:cs="Times New Roman"/>
          <w:sz w:val="24"/>
          <w:szCs w:val="24"/>
        </w:rPr>
        <w:lastRenderedPageBreak/>
        <w:t xml:space="preserve">Из истории: </w:t>
      </w:r>
      <w:r w:rsidR="0062320B" w:rsidRPr="001E6551">
        <w:rPr>
          <w:rFonts w:ascii="Times New Roman" w:hAnsi="Times New Roman" w:cs="Times New Roman"/>
          <w:sz w:val="24"/>
          <w:szCs w:val="24"/>
        </w:rPr>
        <w:t xml:space="preserve">Комплекс «Готов к труду и обороне СССР» был утверждён постановлением Всесоюзного Совета физической культуры (ВСФК) приЦИК СССР от 11 марта 1931 года. Он включал одну ступень, в которой были три возрастные группы, для получения значка надо было сдать зачёты по 21 виду </w:t>
      </w:r>
      <w:r w:rsidRPr="001E6551">
        <w:rPr>
          <w:rFonts w:ascii="Times New Roman" w:hAnsi="Times New Roman" w:cs="Times New Roman"/>
          <w:sz w:val="24"/>
          <w:szCs w:val="24"/>
        </w:rPr>
        <w:t>упражнений</w:t>
      </w:r>
      <w:r w:rsidR="0062320B" w:rsidRPr="001E6551">
        <w:rPr>
          <w:rFonts w:ascii="Times New Roman" w:hAnsi="Times New Roman" w:cs="Times New Roman"/>
          <w:sz w:val="24"/>
          <w:szCs w:val="24"/>
        </w:rPr>
        <w:t>. В 1932 году ВСФК ввёл вторую ступень с теми же тремя возрастными группами, но более высокими норма</w:t>
      </w:r>
      <w:r w:rsidRPr="001E6551">
        <w:rPr>
          <w:rFonts w:ascii="Times New Roman" w:hAnsi="Times New Roman" w:cs="Times New Roman"/>
          <w:sz w:val="24"/>
          <w:szCs w:val="24"/>
        </w:rPr>
        <w:t>тивами и 24 видами упражнений</w:t>
      </w:r>
      <w:r w:rsidR="0062320B" w:rsidRPr="001E6551">
        <w:rPr>
          <w:rFonts w:ascii="Times New Roman" w:hAnsi="Times New Roman" w:cs="Times New Roman"/>
          <w:sz w:val="24"/>
          <w:szCs w:val="24"/>
        </w:rPr>
        <w:t>. В 1934 году была введена ступень «Будь готов к труду и обороне СССР» (БГТО) с двумя возрастными группами: 13—14 и 15—16 лет.</w:t>
      </w:r>
      <w:r w:rsidR="001E6FCB" w:rsidRPr="001E6551">
        <w:rPr>
          <w:rFonts w:ascii="Times New Roman" w:hAnsi="Times New Roman" w:cs="Times New Roman"/>
          <w:sz w:val="24"/>
          <w:szCs w:val="24"/>
        </w:rPr>
        <w:t>. [2.4.]</w:t>
      </w:r>
    </w:p>
    <w:p w:rsidR="001E6551" w:rsidRPr="001E6551" w:rsidRDefault="001E6551" w:rsidP="001E6551">
      <w:pPr>
        <w:pStyle w:val="a4"/>
        <w:spacing w:line="360" w:lineRule="auto"/>
        <w:ind w:firstLine="426"/>
        <w:jc w:val="both"/>
        <w:rPr>
          <w:rFonts w:ascii="Times New Roman" w:hAnsi="Times New Roman" w:cs="Times New Roman"/>
          <w:sz w:val="24"/>
          <w:szCs w:val="24"/>
        </w:rPr>
      </w:pPr>
    </w:p>
    <w:p w:rsidR="00FA6BB7" w:rsidRPr="001E6551" w:rsidRDefault="0062320B" w:rsidP="001E6551">
      <w:pPr>
        <w:pStyle w:val="a4"/>
        <w:numPr>
          <w:ilvl w:val="1"/>
          <w:numId w:val="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Принцип светофора. </w:t>
      </w:r>
    </w:p>
    <w:p w:rsidR="00FA6BB7" w:rsidRPr="001E6551" w:rsidRDefault="00FA6BB7" w:rsidP="001E6551">
      <w:pPr>
        <w:pStyle w:val="a4"/>
        <w:spacing w:line="360" w:lineRule="auto"/>
        <w:ind w:firstLine="426"/>
        <w:jc w:val="both"/>
        <w:rPr>
          <w:rFonts w:ascii="Times New Roman" w:hAnsi="Times New Roman" w:cs="Times New Roman"/>
          <w:sz w:val="24"/>
          <w:szCs w:val="24"/>
        </w:rPr>
      </w:pPr>
      <w:r w:rsidRPr="001E6551">
        <w:rPr>
          <w:rFonts w:ascii="Times New Roman" w:hAnsi="Times New Roman" w:cs="Times New Roman"/>
          <w:sz w:val="24"/>
          <w:szCs w:val="24"/>
        </w:rPr>
        <w:t xml:space="preserve">В чем заключается смысл принципа светофора в играх? В любых играх это правило дорожного движения используют, чтобы красиво организовать и разделить учеников на возрастные группы. Светофор имеет всего три цвета: зеленый, желтый и красный. Можно использовать эти цвета, разделив учеников на три звена – младшие, средние и старшие. </w:t>
      </w:r>
    </w:p>
    <w:p w:rsidR="00FA6BB7" w:rsidRPr="001E6551" w:rsidRDefault="00FA6BB7" w:rsidP="001E6551">
      <w:pPr>
        <w:pStyle w:val="a4"/>
        <w:spacing w:line="360" w:lineRule="auto"/>
        <w:ind w:firstLine="426"/>
        <w:jc w:val="both"/>
        <w:rPr>
          <w:rFonts w:ascii="Times New Roman" w:hAnsi="Times New Roman" w:cs="Times New Roman"/>
          <w:sz w:val="24"/>
          <w:szCs w:val="24"/>
        </w:rPr>
      </w:pPr>
      <w:r w:rsidRPr="001E6551">
        <w:rPr>
          <w:rFonts w:ascii="Times New Roman" w:hAnsi="Times New Roman" w:cs="Times New Roman"/>
          <w:sz w:val="24"/>
          <w:szCs w:val="24"/>
        </w:rPr>
        <w:t xml:space="preserve">В чем же заключается смысл принципа светофора в профориентационных играх? Рассматривая случай с зеленым цветом для младших классов, скажем, что по правилу этот цвет означает для машины, что путь вперёд открыт. Для начальных классов с 1 по 4 классы дети не особо задумываются о том, что в будущем могут кем-то стать. Для них открыты все двери, которые они могут открыть. Они вольны менять направления своей «машины», волны становиться кем они хотят сегодня и не важно, что захотят завтра. </w:t>
      </w:r>
    </w:p>
    <w:p w:rsidR="00FA6BB7" w:rsidRPr="001E6551" w:rsidRDefault="00FA6BB7" w:rsidP="001E6551">
      <w:pPr>
        <w:pStyle w:val="a4"/>
        <w:spacing w:line="360" w:lineRule="auto"/>
        <w:ind w:firstLine="426"/>
        <w:jc w:val="both"/>
        <w:rPr>
          <w:rFonts w:ascii="Times New Roman" w:hAnsi="Times New Roman" w:cs="Times New Roman"/>
          <w:sz w:val="24"/>
          <w:szCs w:val="24"/>
        </w:rPr>
      </w:pPr>
      <w:r w:rsidRPr="001E6551">
        <w:rPr>
          <w:rFonts w:ascii="Times New Roman" w:hAnsi="Times New Roman" w:cs="Times New Roman"/>
          <w:sz w:val="24"/>
          <w:szCs w:val="24"/>
        </w:rPr>
        <w:t xml:space="preserve">Желтый цвет означает для водителей - «подготовьтесь». В средних классах с 5 по 8 классы дети именно готовятся к взрослой жизни. В этот длинный период дети должны выбрать свою профессию или заранее готовиться к тому, чтобы попасть во взрослый мир. </w:t>
      </w:r>
    </w:p>
    <w:p w:rsidR="005E76A5" w:rsidRDefault="00FA6BB7" w:rsidP="001E6551">
      <w:pPr>
        <w:pStyle w:val="a4"/>
        <w:spacing w:line="360" w:lineRule="auto"/>
        <w:ind w:firstLine="426"/>
        <w:jc w:val="both"/>
        <w:rPr>
          <w:rFonts w:ascii="Times New Roman" w:hAnsi="Times New Roman" w:cs="Times New Roman"/>
          <w:sz w:val="24"/>
          <w:szCs w:val="24"/>
        </w:rPr>
      </w:pPr>
      <w:r w:rsidRPr="001E6551">
        <w:rPr>
          <w:rFonts w:ascii="Times New Roman" w:hAnsi="Times New Roman" w:cs="Times New Roman"/>
          <w:sz w:val="24"/>
          <w:szCs w:val="24"/>
        </w:rPr>
        <w:t xml:space="preserve">Красный цвет – «остановитесь». Для старшеклассников при сдаче ОГЭ и ЕГЭ уже должны остановиться на одном направлении, остановиться на одной профессии, остановиться на одном выборе. Именно поэтому красный цвет для учеников с 9-го по 11-е. </w:t>
      </w:r>
    </w:p>
    <w:p w:rsidR="001E6551" w:rsidRPr="001E6551" w:rsidRDefault="001E6551" w:rsidP="001E6551">
      <w:pPr>
        <w:pStyle w:val="a4"/>
        <w:spacing w:line="360" w:lineRule="auto"/>
        <w:ind w:firstLine="426"/>
        <w:jc w:val="both"/>
        <w:rPr>
          <w:rFonts w:ascii="Times New Roman" w:hAnsi="Times New Roman" w:cs="Times New Roman"/>
          <w:sz w:val="24"/>
          <w:szCs w:val="24"/>
        </w:rPr>
      </w:pPr>
    </w:p>
    <w:p w:rsidR="00FA6BB7" w:rsidRPr="001E6551" w:rsidRDefault="00FA6BB7" w:rsidP="001E6551">
      <w:pPr>
        <w:pStyle w:val="a4"/>
        <w:spacing w:line="360" w:lineRule="auto"/>
        <w:jc w:val="both"/>
        <w:rPr>
          <w:rFonts w:ascii="Times New Roman" w:hAnsi="Times New Roman" w:cs="Times New Roman"/>
          <w:b/>
          <w:sz w:val="24"/>
          <w:szCs w:val="24"/>
        </w:rPr>
      </w:pPr>
      <w:r w:rsidRPr="001E6551">
        <w:rPr>
          <w:rFonts w:ascii="Times New Roman" w:hAnsi="Times New Roman" w:cs="Times New Roman"/>
          <w:b/>
          <w:sz w:val="24"/>
          <w:szCs w:val="24"/>
        </w:rPr>
        <w:t xml:space="preserve">3. </w:t>
      </w:r>
      <w:r w:rsidR="00DB2717" w:rsidRPr="001E6551">
        <w:rPr>
          <w:rFonts w:ascii="Times New Roman" w:hAnsi="Times New Roman" w:cs="Times New Roman"/>
          <w:b/>
          <w:sz w:val="24"/>
          <w:szCs w:val="24"/>
        </w:rPr>
        <w:t>Разработка игры.</w:t>
      </w:r>
    </w:p>
    <w:p w:rsidR="00CC0127" w:rsidRPr="001E6551" w:rsidRDefault="004F4407" w:rsidP="001E6551">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3.1</w:t>
      </w:r>
      <w:r w:rsidR="00CC0127" w:rsidRPr="001E6551">
        <w:rPr>
          <w:rFonts w:ascii="Times New Roman" w:hAnsi="Times New Roman" w:cs="Times New Roman"/>
          <w:sz w:val="24"/>
          <w:szCs w:val="24"/>
        </w:rPr>
        <w:t>. Правила и нормативы.</w:t>
      </w:r>
    </w:p>
    <w:p w:rsidR="007A2018" w:rsidRPr="001E6551" w:rsidRDefault="007A2018" w:rsidP="001E6551">
      <w:p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1-ый норматив «Начальные классы»:</w:t>
      </w:r>
    </w:p>
    <w:p w:rsidR="007A2018" w:rsidRPr="001E6551" w:rsidRDefault="007A2018" w:rsidP="001E6551">
      <w:pPr>
        <w:pStyle w:val="a3"/>
        <w:numPr>
          <w:ilvl w:val="0"/>
          <w:numId w:val="8"/>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Дерево.</w:t>
      </w:r>
      <w:r w:rsidRPr="001E6551">
        <w:rPr>
          <w:rFonts w:ascii="Times New Roman" w:hAnsi="Times New Roman" w:cs="Times New Roman"/>
          <w:sz w:val="24"/>
          <w:szCs w:val="24"/>
        </w:rPr>
        <w:t xml:space="preserve">  Что такое природные задатки? Это наследственные способности, которые могут передаваться по наследственной линии. Они являются существенными предпосылками способностей человека, однако</w:t>
      </w:r>
      <w:r w:rsidR="007C7C79" w:rsidRPr="001E6551">
        <w:rPr>
          <w:rFonts w:ascii="Times New Roman" w:hAnsi="Times New Roman" w:cs="Times New Roman"/>
          <w:sz w:val="24"/>
          <w:szCs w:val="24"/>
        </w:rPr>
        <w:t xml:space="preserve"> задатки лишь обусловливают их, </w:t>
      </w:r>
      <w:r w:rsidRPr="001E6551">
        <w:rPr>
          <w:rFonts w:ascii="Times New Roman" w:hAnsi="Times New Roman" w:cs="Times New Roman"/>
          <w:sz w:val="24"/>
          <w:szCs w:val="24"/>
        </w:rPr>
        <w:t xml:space="preserve">не </w:t>
      </w:r>
      <w:r w:rsidRPr="001E6551">
        <w:rPr>
          <w:rFonts w:ascii="Times New Roman" w:hAnsi="Times New Roman" w:cs="Times New Roman"/>
          <w:sz w:val="24"/>
          <w:szCs w:val="24"/>
        </w:rPr>
        <w:lastRenderedPageBreak/>
        <w:t>предопределяя. От задатков к способностям - в этом состоит важное направление развития личности.</w:t>
      </w:r>
    </w:p>
    <w:p w:rsidR="007A2018" w:rsidRPr="001E6551" w:rsidRDefault="007A2018"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 участники должны составить генеалогическое древо своей семьи с их профессиями. </w:t>
      </w:r>
      <w:r w:rsidR="00131E5A" w:rsidRPr="001E6551">
        <w:rPr>
          <w:rFonts w:ascii="Times New Roman" w:hAnsi="Times New Roman" w:cs="Times New Roman"/>
          <w:sz w:val="24"/>
          <w:szCs w:val="24"/>
        </w:rPr>
        <w:t xml:space="preserve">Тот, кто сдал работу – сдал норматив. </w:t>
      </w:r>
    </w:p>
    <w:p w:rsidR="007A2018" w:rsidRPr="001E6551" w:rsidRDefault="007A2018" w:rsidP="001E6551">
      <w:pPr>
        <w:pStyle w:val="a3"/>
        <w:numPr>
          <w:ilvl w:val="0"/>
          <w:numId w:val="8"/>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Отгадай профессию</w:t>
      </w:r>
      <w:r w:rsidR="00131E5A" w:rsidRPr="001E6551">
        <w:rPr>
          <w:rFonts w:ascii="Times New Roman" w:hAnsi="Times New Roman" w:cs="Times New Roman"/>
          <w:b/>
          <w:sz w:val="24"/>
          <w:szCs w:val="24"/>
        </w:rPr>
        <w:t xml:space="preserve">. </w:t>
      </w:r>
      <w:r w:rsidRPr="001E6551">
        <w:rPr>
          <w:rFonts w:ascii="Times New Roman" w:hAnsi="Times New Roman" w:cs="Times New Roman"/>
          <w:sz w:val="24"/>
          <w:szCs w:val="24"/>
        </w:rPr>
        <w:t>В игре дети должны отгадать профессию, смотря на тень человека той или иной профессии. Мини-игра расширяет кругозор детей, даёт им понятия о профессиях, которые до этого дети не знали.</w:t>
      </w:r>
    </w:p>
    <w:p w:rsidR="00131E5A"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 должны отгадывать профессию, смотря на его тень. Кто получит больше 5-ти очков, тот сдал норматив. </w:t>
      </w:r>
    </w:p>
    <w:p w:rsidR="007A2018" w:rsidRPr="001E6551" w:rsidRDefault="007A2018" w:rsidP="001E6551">
      <w:pPr>
        <w:pStyle w:val="a3"/>
        <w:numPr>
          <w:ilvl w:val="0"/>
          <w:numId w:val="8"/>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Паззл</w:t>
      </w:r>
      <w:r w:rsidRPr="001E6551">
        <w:rPr>
          <w:rFonts w:ascii="Times New Roman" w:hAnsi="Times New Roman" w:cs="Times New Roman"/>
          <w:sz w:val="24"/>
          <w:szCs w:val="24"/>
        </w:rPr>
        <w:t xml:space="preserve"> В игре детям предоставляются картинки людей с различными профессиями. Вокруг них выстроены фрагменты паззла, которые они должны соединить, основываясь на том, чем  именно пользуется или употребляет в своей работе человек этой профессии. К примеру, врач использует уколы, разные лекарства и градусник.</w:t>
      </w:r>
    </w:p>
    <w:p w:rsidR="00131E5A"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 xml:space="preserve">Правила: </w:t>
      </w:r>
      <w:r w:rsidRPr="001E6551">
        <w:rPr>
          <w:rFonts w:ascii="Times New Roman" w:hAnsi="Times New Roman" w:cs="Times New Roman"/>
          <w:sz w:val="24"/>
          <w:szCs w:val="24"/>
        </w:rPr>
        <w:t xml:space="preserve">ученики должны соединить паззлы и собрать общую картину. Тот, кто соберет хотя бы один блок – сдал норматив. </w:t>
      </w:r>
    </w:p>
    <w:p w:rsidR="007A2018" w:rsidRPr="001E6551" w:rsidRDefault="007A2018" w:rsidP="001E6551">
      <w:pPr>
        <w:pStyle w:val="a3"/>
        <w:numPr>
          <w:ilvl w:val="0"/>
          <w:numId w:val="8"/>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Лэпбук</w:t>
      </w:r>
      <w:r w:rsidRPr="001E6551">
        <w:rPr>
          <w:rFonts w:ascii="Times New Roman" w:hAnsi="Times New Roman" w:cs="Times New Roman"/>
          <w:sz w:val="24"/>
          <w:szCs w:val="24"/>
        </w:rPr>
        <w:t xml:space="preserve"> – это сравнительно новое средство обучения из Америки, представляет собой одну из разновидностей метода проекта. Мы сделаем лэпбук , куда соберем все эти игры и будем раздавать ученикам , чтобы они смогли пройти все эти мини тесты (игры)  дома и узнать самим какая профессия подходит и нравится  им.</w:t>
      </w:r>
    </w:p>
    <w:p w:rsidR="009D6E53"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 ученики должны сделать свойлэпбук. Тот, кто сдал и защитил свой лэпбук  – сдал норматив. </w:t>
      </w:r>
    </w:p>
    <w:p w:rsidR="007A2018" w:rsidRPr="001E6551" w:rsidRDefault="007A2018" w:rsidP="001E6551">
      <w:p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2-ой норматив «Среднее звено».</w:t>
      </w:r>
    </w:p>
    <w:p w:rsidR="007A2018" w:rsidRPr="001E6551" w:rsidRDefault="007A2018" w:rsidP="001E6551">
      <w:pPr>
        <w:pStyle w:val="a3"/>
        <w:numPr>
          <w:ilvl w:val="0"/>
          <w:numId w:val="9"/>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Формула «хочу-могу-надо».</w:t>
      </w:r>
      <w:r w:rsidRPr="001E6551">
        <w:rPr>
          <w:rFonts w:ascii="Times New Roman" w:hAnsi="Times New Roman" w:cs="Times New Roman"/>
          <w:sz w:val="24"/>
          <w:szCs w:val="24"/>
        </w:rPr>
        <w:t xml:space="preserve"> Эта формула представляет собой три простых этапа, которые включают в себя больше своего выбора. Кем ты хочешь быть, кем ты можешь быть и что для этого надо? Ответив на эти вопросы, ученик может узнать по-настоящему, кем он может стать и что его по правде интересует. </w:t>
      </w:r>
    </w:p>
    <w:p w:rsidR="00131E5A"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 Участники должны на карточке ответить на эти три вопроса, пройдя этапы. Когда ученики сдают карточки – норматив сдан. </w:t>
      </w:r>
    </w:p>
    <w:p w:rsidR="007A2018" w:rsidRPr="001E6551" w:rsidRDefault="007A2018" w:rsidP="001E6551">
      <w:pPr>
        <w:pStyle w:val="a3"/>
        <w:numPr>
          <w:ilvl w:val="0"/>
          <w:numId w:val="9"/>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 xml:space="preserve">Карта учебных заведений и предприятий с. Чурапча. </w:t>
      </w:r>
      <w:r w:rsidRPr="001E6551">
        <w:rPr>
          <w:rFonts w:ascii="Times New Roman" w:hAnsi="Times New Roman" w:cs="Times New Roman"/>
          <w:sz w:val="24"/>
          <w:szCs w:val="24"/>
        </w:rPr>
        <w:t>Найти на карте все институты, колледжи, университеты и предприятия  нашего села, при этом отметив их по точным местонахождениям. В этой мини-игре проверяется интерес детей к своему будущему. Задумывались ли они о своих училищах, думали и искали ли они подходящие им ВУЗы, колледжи.</w:t>
      </w:r>
    </w:p>
    <w:p w:rsidR="00131E5A"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lastRenderedPageBreak/>
        <w:t>Правила:</w:t>
      </w:r>
      <w:r w:rsidRPr="001E6551">
        <w:rPr>
          <w:rFonts w:ascii="Times New Roman" w:hAnsi="Times New Roman" w:cs="Times New Roman"/>
          <w:sz w:val="24"/>
          <w:szCs w:val="24"/>
        </w:rPr>
        <w:t xml:space="preserve"> Ученики должны найти на карте учебные заведения и предприятия с. Чурапча (или села, города, где они живут). Тот, кто знает более 5-ти предприятий, а так же знает все учебные заведения – сдал норматив. </w:t>
      </w:r>
    </w:p>
    <w:p w:rsidR="007A2018" w:rsidRPr="001E6551" w:rsidRDefault="007A2018" w:rsidP="001E6551">
      <w:pPr>
        <w:pStyle w:val="a3"/>
        <w:numPr>
          <w:ilvl w:val="0"/>
          <w:numId w:val="9"/>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Экскурсия по профессиям.</w:t>
      </w:r>
      <w:r w:rsidRPr="001E6551">
        <w:rPr>
          <w:rFonts w:ascii="Times New Roman" w:hAnsi="Times New Roman" w:cs="Times New Roman"/>
          <w:sz w:val="24"/>
          <w:szCs w:val="24"/>
        </w:rPr>
        <w:t xml:space="preserve"> Когда все определяются со своими профессиями, всё же остаются те, у кого ещё нет точного ответа и тот, кто всё ещё не может решиться со своим будущим. Чтобы помочь таким детям, но в то же время развить интерес у остальных и дать знать детям основы работ каждой профессии, проводится экскурсия по важнейшим и интересным профессиям.</w:t>
      </w:r>
    </w:p>
    <w:p w:rsidR="00131E5A"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 Участники должны пройти экскурсию по различным профессиям. Побывавшие в экскурсии – сдали норматив. </w:t>
      </w:r>
    </w:p>
    <w:p w:rsidR="00531E28" w:rsidRPr="001E6551" w:rsidRDefault="002B6A8D" w:rsidP="001E6551">
      <w:pPr>
        <w:pStyle w:val="a3"/>
        <w:numPr>
          <w:ilvl w:val="0"/>
          <w:numId w:val="9"/>
        </w:numPr>
        <w:spacing w:line="360" w:lineRule="auto"/>
        <w:jc w:val="both"/>
        <w:rPr>
          <w:rFonts w:ascii="Times New Roman" w:hAnsi="Times New Roman" w:cs="Times New Roman"/>
          <w:b/>
          <w:sz w:val="24"/>
          <w:szCs w:val="24"/>
        </w:rPr>
      </w:pPr>
      <w:r w:rsidRPr="001E6551">
        <w:rPr>
          <w:rFonts w:ascii="Times New Roman" w:hAnsi="Times New Roman" w:cs="Times New Roman"/>
          <w:b/>
          <w:sz w:val="24"/>
          <w:szCs w:val="24"/>
        </w:rPr>
        <w:t>Атлас новых профессий.</w:t>
      </w:r>
      <w:r w:rsidR="00531E28" w:rsidRPr="001E6551">
        <w:rPr>
          <w:rFonts w:ascii="Times New Roman" w:eastAsia="+mn-ea" w:hAnsi="Times New Roman" w:cs="Times New Roman"/>
          <w:color w:val="000000"/>
          <w:kern w:val="24"/>
          <w:sz w:val="24"/>
          <w:szCs w:val="24"/>
          <w:lang w:eastAsia="ru-RU"/>
        </w:rPr>
        <w:t xml:space="preserve"> </w:t>
      </w:r>
      <w:r w:rsidR="00531E28" w:rsidRPr="001E6551">
        <w:rPr>
          <w:rFonts w:ascii="Times New Roman" w:hAnsi="Times New Roman" w:cs="Times New Roman"/>
          <w:sz w:val="24"/>
          <w:szCs w:val="24"/>
        </w:rPr>
        <w:t xml:space="preserve">В игре ученики должны сделать с помощью «Атласа новых профессий Сколкова»  призму. Призма – это фигура, состоящая из шести квадратных и двух шестиугольных граней. Каждая грань будет иметь свою индивидуальную информацию, и одна призма со всеми его гранями будет иметь общую, упорядоченную информацию. Игра ознакомляет учеников с новыми профессиями по самой популярной, на данное время, атласом новых профессий. </w:t>
      </w:r>
    </w:p>
    <w:p w:rsidR="002B6A8D" w:rsidRPr="001E6551" w:rsidRDefault="002B6A8D"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 xml:space="preserve">Правила: </w:t>
      </w:r>
      <w:r w:rsidRPr="001E6551">
        <w:rPr>
          <w:rFonts w:ascii="Times New Roman" w:hAnsi="Times New Roman" w:cs="Times New Roman"/>
          <w:sz w:val="24"/>
          <w:szCs w:val="24"/>
        </w:rPr>
        <w:t xml:space="preserve">Участники должны </w:t>
      </w:r>
      <w:r w:rsidR="00531E28" w:rsidRPr="001E6551">
        <w:rPr>
          <w:rFonts w:ascii="Times New Roman" w:hAnsi="Times New Roman" w:cs="Times New Roman"/>
          <w:sz w:val="24"/>
          <w:szCs w:val="24"/>
        </w:rPr>
        <w:t xml:space="preserve">сделать призму с информацией об одной из специальностей «Атласа новых профессий». Жюри учитывают аккуратность и нахождение обобщенной информации. Тот, кто сдал свою призму – сдал норматив. </w:t>
      </w:r>
      <w:r w:rsidR="00542696" w:rsidRPr="001E6551">
        <w:rPr>
          <w:rFonts w:ascii="Times New Roman" w:hAnsi="Times New Roman" w:cs="Times New Roman"/>
          <w:sz w:val="24"/>
          <w:szCs w:val="24"/>
        </w:rPr>
        <w:t>[2.5.]</w:t>
      </w:r>
    </w:p>
    <w:p w:rsidR="007A2018" w:rsidRPr="001E6551" w:rsidRDefault="007A2018" w:rsidP="001E6551">
      <w:pPr>
        <w:pStyle w:val="a3"/>
        <w:numPr>
          <w:ilvl w:val="0"/>
          <w:numId w:val="9"/>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 xml:space="preserve">Игра по станциям. </w:t>
      </w:r>
      <w:r w:rsidRPr="001E6551">
        <w:rPr>
          <w:rFonts w:ascii="Times New Roman" w:hAnsi="Times New Roman" w:cs="Times New Roman"/>
          <w:sz w:val="24"/>
          <w:szCs w:val="24"/>
        </w:rPr>
        <w:t>Подвижная игра по станциям с познавательными и весёлыми мини-играми. В каждой станции есть свои собственные игры, в которых учащиеся должны выполнить те или иные требования. Отвечать на вопросы, логически размышлять над некоторыми проблемами и наглядно показывать свои способности. Это игра с точным маршрутом и соперничеством между другими командами поднимает настроение, но так же и даёт детям познать свои умения.</w:t>
      </w:r>
    </w:p>
    <w:p w:rsidR="00131E5A"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 игра с шестью мини-играми требует того, чтобы ученики все его прошли. Нужно сыграть в игру полностью, чтобы сдать норматив. </w:t>
      </w:r>
    </w:p>
    <w:p w:rsidR="007A2018" w:rsidRPr="001E6551" w:rsidRDefault="0018165B" w:rsidP="001E6551">
      <w:pPr>
        <w:pStyle w:val="a3"/>
        <w:numPr>
          <w:ilvl w:val="0"/>
          <w:numId w:val="9"/>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Дорожная карта профессий.</w:t>
      </w:r>
      <w:r w:rsidRPr="001E6551">
        <w:rPr>
          <w:rFonts w:ascii="Times New Roman" w:hAnsi="Times New Roman" w:cs="Times New Roman"/>
          <w:sz w:val="24"/>
          <w:szCs w:val="24"/>
        </w:rPr>
        <w:t xml:space="preserve"> В конце игры ученики делают дорожную карту на одну из выбранных профессий. Дорожная карта – это наглядное представление пошагового сценария развития определённого объекта.  Дорожное картирование увязывает между собой видение, стратегию и план развития системы и выстраивает во времени основные шаги этого процесса по принципу «прошлое – настоящее – будущее». Дорожная карта должна быть только по одной профессии. </w:t>
      </w:r>
    </w:p>
    <w:p w:rsidR="0018165B"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lastRenderedPageBreak/>
        <w:t>Правила:</w:t>
      </w:r>
      <w:r w:rsidR="0018165B" w:rsidRPr="001E6551">
        <w:rPr>
          <w:rFonts w:ascii="Times New Roman" w:hAnsi="Times New Roman" w:cs="Times New Roman"/>
          <w:sz w:val="24"/>
          <w:szCs w:val="24"/>
        </w:rPr>
        <w:t xml:space="preserve"> ученики делают свою дорожную карту. Информацию и содержание карты они должны учесть сами. </w:t>
      </w:r>
      <w:r w:rsidRPr="001E6551">
        <w:rPr>
          <w:rFonts w:ascii="Times New Roman" w:hAnsi="Times New Roman" w:cs="Times New Roman"/>
          <w:sz w:val="24"/>
          <w:szCs w:val="24"/>
        </w:rPr>
        <w:t>Проверяющие должны смотреть на содерж</w:t>
      </w:r>
      <w:r w:rsidR="0018165B" w:rsidRPr="001E6551">
        <w:rPr>
          <w:rFonts w:ascii="Times New Roman" w:hAnsi="Times New Roman" w:cs="Times New Roman"/>
          <w:sz w:val="24"/>
          <w:szCs w:val="24"/>
        </w:rPr>
        <w:t>ание работы. Тот, кто сдал дорожную карту</w:t>
      </w:r>
      <w:r w:rsidRPr="001E6551">
        <w:rPr>
          <w:rFonts w:ascii="Times New Roman" w:hAnsi="Times New Roman" w:cs="Times New Roman"/>
          <w:sz w:val="24"/>
          <w:szCs w:val="24"/>
        </w:rPr>
        <w:t xml:space="preserve"> – сдал норматив и прошёл 2-ой общий норматив. </w:t>
      </w:r>
    </w:p>
    <w:p w:rsidR="007A2018" w:rsidRPr="001E6551" w:rsidRDefault="007A2018" w:rsidP="001E6551">
      <w:p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3-й норматив «Старшие классы». Нормативы:</w:t>
      </w:r>
    </w:p>
    <w:p w:rsidR="007A2018" w:rsidRPr="001E6551" w:rsidRDefault="007A2018" w:rsidP="001E6551">
      <w:pPr>
        <w:pStyle w:val="a3"/>
        <w:numPr>
          <w:ilvl w:val="0"/>
          <w:numId w:val="10"/>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 xml:space="preserve">Пора поговорить об ЕГЭ и ОГЭ. </w:t>
      </w:r>
      <w:r w:rsidRPr="001E6551">
        <w:rPr>
          <w:rFonts w:ascii="Times New Roman" w:hAnsi="Times New Roman" w:cs="Times New Roman"/>
          <w:sz w:val="24"/>
          <w:szCs w:val="24"/>
        </w:rPr>
        <w:t>Для учеников с 9 по 11 классы главной задачей всё равно встаёт сдача экзамена. Наряду со стрессом, это сильно надавливает на каждого ученика, поэтому задача этой мини-игры в том, чтобы дать им возможность немного расслабиться и понять, что экзамен могут сдать все. Игра может проходить в форме дискуссии, семинара, обычного разговора. Но для детей, любящие активность и движения, можно попробовать различные психологические веселые тесты.</w:t>
      </w:r>
    </w:p>
    <w:p w:rsidR="00131E5A"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 ученики должны поделиться своими тревогами и чувствами по отношению к экзаменам. Если ученик проявил активность – норматив сдан. </w:t>
      </w:r>
    </w:p>
    <w:p w:rsidR="00131E5A" w:rsidRPr="001E6551" w:rsidRDefault="007A2018" w:rsidP="001E6551">
      <w:pPr>
        <w:pStyle w:val="a3"/>
        <w:numPr>
          <w:ilvl w:val="0"/>
          <w:numId w:val="10"/>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 xml:space="preserve">Карта учебных заведений г. Якутска. </w:t>
      </w:r>
      <w:r w:rsidRPr="001E6551">
        <w:rPr>
          <w:rFonts w:ascii="Times New Roman" w:hAnsi="Times New Roman" w:cs="Times New Roman"/>
          <w:sz w:val="24"/>
          <w:szCs w:val="24"/>
        </w:rPr>
        <w:t>Найти на карте все институты, колледжи, университеты нашего города Якутска, при этом отметив их по точным местонахождениям. В этой мини-игре проверяется интерес детей к своему будущему. Задумывались ли они о своих училищах, думали и искали ли они подходящие им ВУЗы, колледжи.</w:t>
      </w:r>
    </w:p>
    <w:p w:rsidR="007A2018"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Ученики должны найти на карте учебные заведения и предприятия г. Якутска (или города, где они живут). Тот, кто знает </w:t>
      </w:r>
      <w:r w:rsidR="003E511E" w:rsidRPr="001E6551">
        <w:rPr>
          <w:rFonts w:ascii="Times New Roman" w:hAnsi="Times New Roman" w:cs="Times New Roman"/>
          <w:sz w:val="24"/>
          <w:szCs w:val="24"/>
        </w:rPr>
        <w:t xml:space="preserve"> более 5-ти учебных заведений</w:t>
      </w:r>
      <w:r w:rsidRPr="001E6551">
        <w:rPr>
          <w:rFonts w:ascii="Times New Roman" w:hAnsi="Times New Roman" w:cs="Times New Roman"/>
          <w:sz w:val="24"/>
          <w:szCs w:val="24"/>
        </w:rPr>
        <w:t xml:space="preserve"> – сдал норматив. </w:t>
      </w:r>
    </w:p>
    <w:p w:rsidR="007A2018" w:rsidRPr="001E6551" w:rsidRDefault="007A2018" w:rsidP="001E6551">
      <w:pPr>
        <w:pStyle w:val="a3"/>
        <w:numPr>
          <w:ilvl w:val="0"/>
          <w:numId w:val="10"/>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Проба профессии.</w:t>
      </w:r>
      <w:r w:rsidRPr="001E6551">
        <w:rPr>
          <w:rFonts w:ascii="Times New Roman" w:hAnsi="Times New Roman" w:cs="Times New Roman"/>
          <w:sz w:val="24"/>
          <w:szCs w:val="24"/>
        </w:rPr>
        <w:t xml:space="preserve"> Это интересная и познавательная игра позволяет детям испробовать себя в выбранной им профессии по-настоящему. Если ты, например, адвокат, то в определённом месте и с определёнными детьми вы устраиваете общий суд для какого-то выдуманного дела. Но именно здесь раскрывается настоящий потенциал детей. По кабинетам разбиваются ровно по таким направлениям, как: юридический, медицинский, педагогический, мода-дизайн и инженерия, отрасль иностранных языков, технический, журналистика, экономический, спортивный, компьютерные программисты, геолого-археологические.</w:t>
      </w:r>
    </w:p>
    <w:p w:rsidR="00131E5A"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 ученики должны испробовать себя в роли одной профессии с другими учениками. Тот, кто выполнил хотя бы одну роль – сдал норматив. </w:t>
      </w:r>
    </w:p>
    <w:p w:rsidR="007A2018" w:rsidRPr="001E6551" w:rsidRDefault="007A2018" w:rsidP="001E6551">
      <w:pPr>
        <w:pStyle w:val="a3"/>
        <w:numPr>
          <w:ilvl w:val="0"/>
          <w:numId w:val="10"/>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lastRenderedPageBreak/>
        <w:t>Игра по станциям.</w:t>
      </w:r>
      <w:r w:rsidRPr="001E6551">
        <w:rPr>
          <w:rFonts w:ascii="Times New Roman" w:hAnsi="Times New Roman" w:cs="Times New Roman"/>
          <w:sz w:val="24"/>
          <w:szCs w:val="24"/>
        </w:rPr>
        <w:t xml:space="preserve"> Подвижная игра по станциям с познавательными и весёлыми мини-играми. В каждой станции есть свои собственные игры, в которых учащиеся должны выполнить те или иные требования. Отвечать на вопросы, логически размышлять над некоторыми проблемами и наглядно показывать свои способности. Это игра с точным маршрутом и соперничеством между другими командами поднимает настроение, но так же и даёт детям познать свои умения.</w:t>
      </w:r>
    </w:p>
    <w:p w:rsidR="00131E5A"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 игра с шестью мини-играми требует того, чтобы ученики все его прошли. Нужно сыграть в игру полностью, чтобы сдать норматив. </w:t>
      </w:r>
    </w:p>
    <w:p w:rsidR="007A2018" w:rsidRPr="001E6551" w:rsidRDefault="007A2018" w:rsidP="001E6551">
      <w:pPr>
        <w:pStyle w:val="a3"/>
        <w:numPr>
          <w:ilvl w:val="0"/>
          <w:numId w:val="10"/>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Ток-шо́у</w:t>
      </w:r>
      <w:r w:rsidRPr="001E6551">
        <w:rPr>
          <w:rFonts w:ascii="Times New Roman" w:hAnsi="Times New Roman" w:cs="Times New Roman"/>
          <w:sz w:val="24"/>
          <w:szCs w:val="24"/>
        </w:rPr>
        <w:t xml:space="preserve"> (от англ. talkshow [tɔ:kʃoʊ] — разговорное шоу) — вид телепередачи, в котором несколько приглашённых участников ведут обсуждение предлагаемой ведущим темы. Как правило, при этом присутствуют приглашённые в студию зрители. Иногда зрителям предоставляется возможность задать вопрос или высказать своё мнение. В игре на ток-шоу ученики будут говорить о профессиях, высказывать свои мнения и интересы. Разделяя мнение других и услышав их мысли, ученик учится понимать, что в мире есть более ста профессий, которые он может опробовать и выбрать. </w:t>
      </w:r>
    </w:p>
    <w:p w:rsidR="00131E5A" w:rsidRPr="001E6551" w:rsidRDefault="00131E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 xml:space="preserve">Правила: </w:t>
      </w:r>
      <w:r w:rsidRPr="001E6551">
        <w:rPr>
          <w:rFonts w:ascii="Times New Roman" w:hAnsi="Times New Roman" w:cs="Times New Roman"/>
          <w:sz w:val="24"/>
          <w:szCs w:val="24"/>
        </w:rPr>
        <w:t>ученики должны обсудить одну тему профессий, данное</w:t>
      </w:r>
      <w:r w:rsidR="0010175A" w:rsidRPr="001E6551">
        <w:rPr>
          <w:rFonts w:ascii="Times New Roman" w:hAnsi="Times New Roman" w:cs="Times New Roman"/>
          <w:sz w:val="24"/>
          <w:szCs w:val="24"/>
        </w:rPr>
        <w:t xml:space="preserve">тем, кто проводит игру. Тот, кто выразил своё мнение – сдал норматив. </w:t>
      </w:r>
    </w:p>
    <w:p w:rsidR="007A2018" w:rsidRPr="001E6551" w:rsidRDefault="007A2018" w:rsidP="001E6551">
      <w:pPr>
        <w:pStyle w:val="a3"/>
        <w:numPr>
          <w:ilvl w:val="0"/>
          <w:numId w:val="10"/>
        </w:numPr>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 xml:space="preserve">Дипломная работа. </w:t>
      </w:r>
      <w:r w:rsidRPr="001E6551">
        <w:rPr>
          <w:rFonts w:ascii="Times New Roman" w:hAnsi="Times New Roman" w:cs="Times New Roman"/>
          <w:sz w:val="24"/>
          <w:szCs w:val="24"/>
        </w:rPr>
        <w:t>В конце концов выбрав свою профессию, каждый игрок должен сделать диплом в основу которого лежит его профессия. Как и в настоящей учёбе, они из этой игры научатся выбирать быстрее, совмещают серьёзное с весёлым и могут попробовать себя в роли того, кем мечтаешь стать. Сдав диплом, каждый из них получает свою «медаль».</w:t>
      </w:r>
    </w:p>
    <w:p w:rsidR="0010175A" w:rsidRPr="001E6551" w:rsidRDefault="0010175A" w:rsidP="001E6551">
      <w:pPr>
        <w:pStyle w:val="a3"/>
        <w:spacing w:line="360" w:lineRule="auto"/>
        <w:jc w:val="both"/>
        <w:rPr>
          <w:rFonts w:ascii="Times New Roman" w:hAnsi="Times New Roman" w:cs="Times New Roman"/>
          <w:sz w:val="24"/>
          <w:szCs w:val="24"/>
        </w:rPr>
      </w:pPr>
      <w:r w:rsidRPr="001E6551">
        <w:rPr>
          <w:rFonts w:ascii="Times New Roman" w:hAnsi="Times New Roman" w:cs="Times New Roman"/>
          <w:b/>
          <w:sz w:val="24"/>
          <w:szCs w:val="24"/>
        </w:rPr>
        <w:t>Правила:</w:t>
      </w:r>
      <w:r w:rsidRPr="001E6551">
        <w:rPr>
          <w:rFonts w:ascii="Times New Roman" w:hAnsi="Times New Roman" w:cs="Times New Roman"/>
          <w:sz w:val="24"/>
          <w:szCs w:val="24"/>
        </w:rPr>
        <w:t xml:space="preserve"> ученики должны сделать дипломную работу на выбранную им профессию. Форма и его организация не учитывается. Проверяющие должны смотреть только на содержание. Тот, кто сдал диплом – сдал норматив и прошёл 3-ий общий норматив. </w:t>
      </w:r>
    </w:p>
    <w:p w:rsidR="00DB2717" w:rsidRPr="001E6551" w:rsidRDefault="00DB2717" w:rsidP="001E6551">
      <w:pPr>
        <w:pStyle w:val="a4"/>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4</w:t>
      </w:r>
      <w:r w:rsidRPr="001E6551">
        <w:rPr>
          <w:rFonts w:ascii="Times New Roman" w:hAnsi="Times New Roman" w:cs="Times New Roman"/>
          <w:b/>
          <w:sz w:val="24"/>
          <w:szCs w:val="24"/>
        </w:rPr>
        <w:t xml:space="preserve">.  Исследование заинтересованности учащихся. </w:t>
      </w:r>
    </w:p>
    <w:p w:rsidR="0010175A" w:rsidRPr="001E6551" w:rsidRDefault="0010175A" w:rsidP="001E6551">
      <w:pPr>
        <w:pStyle w:val="a4"/>
        <w:spacing w:line="360" w:lineRule="auto"/>
        <w:jc w:val="both"/>
        <w:rPr>
          <w:rFonts w:ascii="Times New Roman" w:hAnsi="Times New Roman" w:cs="Times New Roman"/>
          <w:sz w:val="24"/>
          <w:szCs w:val="24"/>
        </w:rPr>
      </w:pPr>
    </w:p>
    <w:p w:rsidR="0010175A" w:rsidRPr="001E6551" w:rsidRDefault="0010175A"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sz w:val="24"/>
          <w:szCs w:val="24"/>
        </w:rPr>
        <w:t xml:space="preserve">4.1. </w:t>
      </w:r>
      <w:r w:rsidR="00DB2717" w:rsidRPr="001E6551">
        <w:rPr>
          <w:rFonts w:ascii="Times New Roman" w:hAnsi="Times New Roman" w:cs="Times New Roman"/>
          <w:sz w:val="24"/>
          <w:szCs w:val="24"/>
        </w:rPr>
        <w:t>Проведение игры.</w:t>
      </w:r>
    </w:p>
    <w:p w:rsidR="00740C2B" w:rsidRDefault="0010175A"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sz w:val="24"/>
          <w:szCs w:val="24"/>
        </w:rPr>
        <w:t xml:space="preserve">После последних исправлений, игра «Профоиентационное ГТО» было проведено в рамках открытия «Игропарка». Сама игра была проведена среди учащихся Чурапчинской Средней Общеобразовательной школы им. И.М. Павлова. Приняли участие все ученики с </w:t>
      </w:r>
      <w:r w:rsidRPr="001E6551">
        <w:rPr>
          <w:rFonts w:ascii="Times New Roman" w:hAnsi="Times New Roman" w:cs="Times New Roman"/>
          <w:sz w:val="24"/>
          <w:szCs w:val="24"/>
        </w:rPr>
        <w:lastRenderedPageBreak/>
        <w:t xml:space="preserve">1-11 классы. Всего 244 ученика, из которых играли 223. Нормативы не были полностью сданы всеми учениками, так как время было не продолжительное. </w:t>
      </w:r>
    </w:p>
    <w:p w:rsidR="0010175A" w:rsidRPr="001E6551" w:rsidRDefault="0010175A"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sz w:val="24"/>
          <w:szCs w:val="24"/>
        </w:rPr>
        <w:t xml:space="preserve">4.2. </w:t>
      </w:r>
      <w:r w:rsidR="00DB2717" w:rsidRPr="001E6551">
        <w:rPr>
          <w:rFonts w:ascii="Times New Roman" w:hAnsi="Times New Roman" w:cs="Times New Roman"/>
          <w:sz w:val="24"/>
          <w:szCs w:val="24"/>
        </w:rPr>
        <w:t>Опрос.</w:t>
      </w:r>
    </w:p>
    <w:p w:rsidR="00DB2717" w:rsidRPr="001E6551" w:rsidRDefault="0010175A"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sz w:val="24"/>
          <w:szCs w:val="24"/>
        </w:rPr>
        <w:t xml:space="preserve">После игры был проведен опрос. В опросе приняли участие 58 учащихся. Из них 20 – ученики начальных классов, 18 – ученики среднего звена и 10 – ученики старших классов. </w:t>
      </w:r>
    </w:p>
    <w:p w:rsidR="0010175A" w:rsidRPr="001E6551" w:rsidRDefault="0010175A"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sz w:val="24"/>
          <w:szCs w:val="24"/>
        </w:rPr>
        <w:t xml:space="preserve">Вопросы начальных классов и вопросов среднего, старшего звена немного отличались из-за того, что младшеклассники ещё не готовы отвечать развернуто на некоторые вопросы. </w:t>
      </w:r>
      <w:r w:rsidR="007609DC" w:rsidRPr="001E6551">
        <w:rPr>
          <w:rFonts w:ascii="Times New Roman" w:hAnsi="Times New Roman" w:cs="Times New Roman"/>
          <w:sz w:val="24"/>
          <w:szCs w:val="24"/>
        </w:rPr>
        <w:t>Вопросы анкеты:</w:t>
      </w:r>
    </w:p>
    <w:p w:rsidR="004408BE" w:rsidRPr="001E6551" w:rsidRDefault="004408BE"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sz w:val="24"/>
          <w:szCs w:val="24"/>
        </w:rPr>
        <w:t xml:space="preserve">Начальные классы. Всего опрошенных: 20. </w:t>
      </w:r>
    </w:p>
    <w:p w:rsidR="004408BE" w:rsidRPr="001E6551" w:rsidRDefault="004408BE" w:rsidP="001E6551">
      <w:pPr>
        <w:pStyle w:val="a4"/>
        <w:numPr>
          <w:ilvl w:val="0"/>
          <w:numId w:val="1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Понравилась ли вам игра? </w:t>
      </w:r>
    </w:p>
    <w:p w:rsidR="004408BE" w:rsidRPr="001E6551" w:rsidRDefault="004408BE" w:rsidP="001E6551">
      <w:pPr>
        <w:pStyle w:val="a4"/>
        <w:numPr>
          <w:ilvl w:val="0"/>
          <w:numId w:val="1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Какой норматив вам понравился? </w:t>
      </w:r>
    </w:p>
    <w:p w:rsidR="007609DC" w:rsidRPr="001E6551" w:rsidRDefault="007609DC" w:rsidP="001E6551">
      <w:pPr>
        <w:pStyle w:val="a4"/>
        <w:numPr>
          <w:ilvl w:val="0"/>
          <w:numId w:val="1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Что развивает игра? </w:t>
      </w:r>
    </w:p>
    <w:p w:rsidR="004408BE" w:rsidRPr="001E6551" w:rsidRDefault="004408BE" w:rsidP="001E6551">
      <w:pPr>
        <w:pStyle w:val="a4"/>
        <w:numPr>
          <w:ilvl w:val="0"/>
          <w:numId w:val="1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Вы чему-нибудь научились в ходе игры? </w:t>
      </w:r>
    </w:p>
    <w:p w:rsidR="004408BE" w:rsidRPr="001E6551" w:rsidRDefault="004408BE" w:rsidP="001E6551">
      <w:pPr>
        <w:pStyle w:val="a4"/>
        <w:numPr>
          <w:ilvl w:val="0"/>
          <w:numId w:val="1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Чего вы бы хотели добавить к игре?</w:t>
      </w:r>
    </w:p>
    <w:p w:rsidR="004408BE" w:rsidRPr="001E6551" w:rsidRDefault="004408BE" w:rsidP="001E6551">
      <w:pPr>
        <w:pStyle w:val="a4"/>
        <w:spacing w:line="360" w:lineRule="auto"/>
        <w:ind w:firstLine="708"/>
        <w:jc w:val="both"/>
        <w:rPr>
          <w:rFonts w:ascii="Times New Roman" w:hAnsi="Times New Roman" w:cs="Times New Roman"/>
          <w:sz w:val="24"/>
          <w:szCs w:val="24"/>
        </w:rPr>
      </w:pPr>
      <w:r w:rsidRPr="001E6551">
        <w:rPr>
          <w:rFonts w:ascii="Times New Roman" w:hAnsi="Times New Roman" w:cs="Times New Roman"/>
          <w:sz w:val="24"/>
          <w:szCs w:val="24"/>
        </w:rPr>
        <w:t xml:space="preserve">Старшие/средние классы. Всего опрошенных: 28. </w:t>
      </w:r>
    </w:p>
    <w:p w:rsidR="0010175A" w:rsidRPr="001E6551" w:rsidRDefault="0010175A" w:rsidP="001E6551">
      <w:pPr>
        <w:pStyle w:val="a4"/>
        <w:numPr>
          <w:ilvl w:val="0"/>
          <w:numId w:val="11"/>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Понравилась ли вам игра?</w:t>
      </w:r>
    </w:p>
    <w:p w:rsidR="0010175A" w:rsidRPr="001E6551" w:rsidRDefault="0010175A" w:rsidP="001E6551">
      <w:pPr>
        <w:pStyle w:val="a4"/>
        <w:numPr>
          <w:ilvl w:val="0"/>
          <w:numId w:val="11"/>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Как</w:t>
      </w:r>
      <w:r w:rsidR="004408BE" w:rsidRPr="001E6551">
        <w:rPr>
          <w:rFonts w:ascii="Times New Roman" w:hAnsi="Times New Roman" w:cs="Times New Roman"/>
          <w:sz w:val="24"/>
          <w:szCs w:val="24"/>
        </w:rPr>
        <w:t>ой норматив вам понравился</w:t>
      </w:r>
      <w:r w:rsidRPr="001E6551">
        <w:rPr>
          <w:rFonts w:ascii="Times New Roman" w:hAnsi="Times New Roman" w:cs="Times New Roman"/>
          <w:sz w:val="24"/>
          <w:szCs w:val="24"/>
        </w:rPr>
        <w:t>?</w:t>
      </w:r>
    </w:p>
    <w:p w:rsidR="0010175A" w:rsidRPr="001E6551" w:rsidRDefault="007609DC" w:rsidP="001E6551">
      <w:pPr>
        <w:pStyle w:val="a4"/>
        <w:numPr>
          <w:ilvl w:val="0"/>
          <w:numId w:val="11"/>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Что развивает игра? </w:t>
      </w:r>
    </w:p>
    <w:p w:rsidR="0010175A" w:rsidRPr="001E6551" w:rsidRDefault="0010175A" w:rsidP="001E6551">
      <w:pPr>
        <w:pStyle w:val="a4"/>
        <w:numPr>
          <w:ilvl w:val="0"/>
          <w:numId w:val="11"/>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Чего, по-вашему мнению, не хватает в игре? </w:t>
      </w:r>
    </w:p>
    <w:p w:rsidR="0010175A" w:rsidRPr="001E6551" w:rsidRDefault="004408BE" w:rsidP="001E6551">
      <w:pPr>
        <w:pStyle w:val="a4"/>
        <w:numPr>
          <w:ilvl w:val="0"/>
          <w:numId w:val="11"/>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Чему вы научились в ходе игры? </w:t>
      </w:r>
    </w:p>
    <w:p w:rsidR="00301EC8" w:rsidRPr="001E6551" w:rsidRDefault="00DB2717" w:rsidP="001E6551">
      <w:pPr>
        <w:pStyle w:val="a4"/>
        <w:numPr>
          <w:ilvl w:val="1"/>
          <w:numId w:val="1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Результаты опроса</w:t>
      </w:r>
      <w:r w:rsidR="0010175A" w:rsidRPr="001E6551">
        <w:rPr>
          <w:rFonts w:ascii="Times New Roman" w:hAnsi="Times New Roman" w:cs="Times New Roman"/>
          <w:sz w:val="24"/>
          <w:szCs w:val="24"/>
        </w:rPr>
        <w:t xml:space="preserve">. </w:t>
      </w:r>
    </w:p>
    <w:p w:rsidR="004408BE" w:rsidRPr="001E6551" w:rsidRDefault="00301EC8" w:rsidP="001E6551">
      <w:pPr>
        <w:pStyle w:val="a4"/>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Начальные классы: </w:t>
      </w:r>
    </w:p>
    <w:p w:rsidR="004408BE" w:rsidRPr="001E6551" w:rsidRDefault="00301EC8" w:rsidP="001E6551">
      <w:pPr>
        <w:pStyle w:val="a4"/>
        <w:numPr>
          <w:ilvl w:val="0"/>
          <w:numId w:val="2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Понравилась ли вам игра? Ответы: 100% - да, 0% - нет. Это свидетельствует о том, что игра «Профориентационное ГТО» понравилась всем игрокам.  </w:t>
      </w:r>
    </w:p>
    <w:p w:rsidR="00301EC8" w:rsidRPr="001E6551" w:rsidRDefault="00301EC8" w:rsidP="001E6551">
      <w:pPr>
        <w:pStyle w:val="a4"/>
        <w:numPr>
          <w:ilvl w:val="0"/>
          <w:numId w:val="2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Какой норматив вам понравился? Ответы: </w:t>
      </w:r>
      <w:r w:rsidR="00CE3916" w:rsidRPr="001E6551">
        <w:rPr>
          <w:rFonts w:ascii="Times New Roman" w:hAnsi="Times New Roman" w:cs="Times New Roman"/>
          <w:sz w:val="24"/>
          <w:szCs w:val="24"/>
        </w:rPr>
        <w:t xml:space="preserve">Древо – 25%, Отгадай профессию – 40%, Паззл – 15%, Лэпбук – 20%. Из ответов можно сделать вывод, что учащимся начальных классов понравилась игра «Отгадай профессию». </w:t>
      </w:r>
    </w:p>
    <w:p w:rsidR="0030260B" w:rsidRPr="001E6551" w:rsidRDefault="0030260B" w:rsidP="001E6551">
      <w:pPr>
        <w:pStyle w:val="a4"/>
        <w:numPr>
          <w:ilvl w:val="0"/>
          <w:numId w:val="2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Что развивает игра? Ответы: логику – 10%, решимость – 95%, мировоззрение – 45%, трудоспособность – 45%. Делаем вывод, что, по мнению учащихся-игроков начальных классов, игра «Профориентационное ГТО» в большей степени развивает решимость, а так же мировоззрение и трудоспособность в равной мере. </w:t>
      </w:r>
    </w:p>
    <w:p w:rsidR="00CE3916" w:rsidRPr="001E6551" w:rsidRDefault="00CE3916" w:rsidP="001E6551">
      <w:pPr>
        <w:pStyle w:val="a4"/>
        <w:numPr>
          <w:ilvl w:val="0"/>
          <w:numId w:val="2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Чему вы научились в ходе игры? Ответы: мотивация к познанию мира профессий – 75%, понятие о профессиях – 55%, помощь в выборе профессии – 55%, мотивации к соревновательному духу </w:t>
      </w:r>
      <w:r w:rsidR="00B3678B" w:rsidRPr="001E6551">
        <w:rPr>
          <w:rFonts w:ascii="Times New Roman" w:hAnsi="Times New Roman" w:cs="Times New Roman"/>
          <w:sz w:val="24"/>
          <w:szCs w:val="24"/>
        </w:rPr>
        <w:t>–</w:t>
      </w:r>
      <w:r w:rsidRPr="001E6551">
        <w:rPr>
          <w:rFonts w:ascii="Times New Roman" w:hAnsi="Times New Roman" w:cs="Times New Roman"/>
          <w:sz w:val="24"/>
          <w:szCs w:val="24"/>
        </w:rPr>
        <w:t xml:space="preserve"> </w:t>
      </w:r>
      <w:r w:rsidR="00B3678B" w:rsidRPr="001E6551">
        <w:rPr>
          <w:rFonts w:ascii="Times New Roman" w:hAnsi="Times New Roman" w:cs="Times New Roman"/>
          <w:sz w:val="24"/>
          <w:szCs w:val="24"/>
        </w:rPr>
        <w:t xml:space="preserve">45%. Ответы свидетельствуют о том, что среди </w:t>
      </w:r>
      <w:r w:rsidR="00B3678B" w:rsidRPr="001E6551">
        <w:rPr>
          <w:rFonts w:ascii="Times New Roman" w:hAnsi="Times New Roman" w:cs="Times New Roman"/>
          <w:sz w:val="24"/>
          <w:szCs w:val="24"/>
        </w:rPr>
        <w:lastRenderedPageBreak/>
        <w:t xml:space="preserve">учащихся начальных классов уровень мотивации к познанию мира профессий повысился. </w:t>
      </w:r>
    </w:p>
    <w:p w:rsidR="00B3678B" w:rsidRPr="001E6551" w:rsidRDefault="00B3678B" w:rsidP="001E6551">
      <w:pPr>
        <w:pStyle w:val="a4"/>
        <w:numPr>
          <w:ilvl w:val="0"/>
          <w:numId w:val="25"/>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Чего бы вы хотели добавить к игре? Ответы: подвижных игр – 80%, новых игр – 45%, времени – 100%, индивидуальных игр (только для одного игрока) – 15%. Из ответов можно сделать вывод, что игре «Профориентационное ГТО» не хватает времени для проведения игры, а так же подвижных игр, требующих физические нагрузки. </w:t>
      </w:r>
    </w:p>
    <w:p w:rsidR="00B3678B" w:rsidRPr="001E6551" w:rsidRDefault="00B3678B" w:rsidP="001E6551">
      <w:pPr>
        <w:pStyle w:val="a4"/>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Среднее и старшее звено:</w:t>
      </w:r>
    </w:p>
    <w:p w:rsidR="00B3678B" w:rsidRPr="001E6551" w:rsidRDefault="00904180" w:rsidP="001E6551">
      <w:pPr>
        <w:pStyle w:val="a4"/>
        <w:numPr>
          <w:ilvl w:val="0"/>
          <w:numId w:val="26"/>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Понравилась ли вам игра? Ответы: да – 100%, нет – 0%. Это свидетельствует о том, что игра «Профориентационное ГТО» понравилась всем игрокам среднего и старшего звена, </w:t>
      </w:r>
    </w:p>
    <w:p w:rsidR="00904180" w:rsidRPr="001E6551" w:rsidRDefault="00904180" w:rsidP="001E6551">
      <w:pPr>
        <w:pStyle w:val="a4"/>
        <w:numPr>
          <w:ilvl w:val="0"/>
          <w:numId w:val="26"/>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Какой норматив вам понравился? Среднее звено: Ответы: Хочу-Могу-Надо – 11%, Карта – 27%, экскурсия по профессиям – 44%, атлас новых профессий – 44%, игра по станциям – 56%, дорожная карта профессий – 17%. Из ответов следует, что учащимся среднего звена понравились такие  нормативы, как «Экскурсия по профессиям» и «Атлас новых профессий». </w:t>
      </w:r>
    </w:p>
    <w:p w:rsidR="0030260B" w:rsidRPr="001E6551" w:rsidRDefault="00904180" w:rsidP="001E6551">
      <w:pPr>
        <w:pStyle w:val="a4"/>
        <w:spacing w:line="360" w:lineRule="auto"/>
        <w:ind w:left="720"/>
        <w:jc w:val="both"/>
        <w:rPr>
          <w:rFonts w:ascii="Times New Roman" w:hAnsi="Times New Roman" w:cs="Times New Roman"/>
          <w:sz w:val="24"/>
          <w:szCs w:val="24"/>
        </w:rPr>
      </w:pPr>
      <w:r w:rsidRPr="001E6551">
        <w:rPr>
          <w:rFonts w:ascii="Times New Roman" w:hAnsi="Times New Roman" w:cs="Times New Roman"/>
          <w:sz w:val="24"/>
          <w:szCs w:val="24"/>
        </w:rPr>
        <w:t>Старшие классы: Ответы: Пора задуматься об ОГЭ и ЕГЭ – 60%, карта – 100%, проба профессии – 100%, игра по станциям – 80%, ток-шоу – 80%, дипломная работа – 60%. Ответы свидетельствуют о том, что учащимся старших классов понравились все нормативы, но в большей степени  - «Карта учебных заведений г. Якутска», «Проба профессий».</w:t>
      </w:r>
    </w:p>
    <w:p w:rsidR="00904180" w:rsidRPr="001E6551" w:rsidRDefault="007609DC" w:rsidP="001E6551">
      <w:pPr>
        <w:pStyle w:val="a4"/>
        <w:numPr>
          <w:ilvl w:val="0"/>
          <w:numId w:val="26"/>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Что развивает игра? Ответы: логику – 25%, решимость – 75%, мировоззрение – 58%, трудоспособность – 68%. Ответы свидетельствуют о том, что, по мнению учащихся-игроков среднего и старшего звена, игра развивает решимость, то есть, помогает с точным выбором профессии, и трудоспособность. </w:t>
      </w:r>
      <w:r w:rsidR="00904180" w:rsidRPr="001E6551">
        <w:rPr>
          <w:rFonts w:ascii="Times New Roman" w:hAnsi="Times New Roman" w:cs="Times New Roman"/>
          <w:sz w:val="24"/>
          <w:szCs w:val="24"/>
        </w:rPr>
        <w:t xml:space="preserve"> </w:t>
      </w:r>
    </w:p>
    <w:p w:rsidR="00904180" w:rsidRPr="001E6551" w:rsidRDefault="00904180" w:rsidP="001E6551">
      <w:pPr>
        <w:pStyle w:val="a4"/>
        <w:numPr>
          <w:ilvl w:val="0"/>
          <w:numId w:val="26"/>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Чего, по-вашему мнению, не хватает в игре? Ответы: подвижных игр – 56%, новых игр – 43%, времени – 100%, индивидуальных игр (для одного игрока) – 35%. </w:t>
      </w:r>
      <w:r w:rsidR="007609DC" w:rsidRPr="001E6551">
        <w:rPr>
          <w:rFonts w:ascii="Times New Roman" w:hAnsi="Times New Roman" w:cs="Times New Roman"/>
          <w:sz w:val="24"/>
          <w:szCs w:val="24"/>
        </w:rPr>
        <w:t xml:space="preserve">Из ответов можно сделать вывод, что игре «Профориентационное ГТО» </w:t>
      </w:r>
      <w:r w:rsidR="003C44E5" w:rsidRPr="001E6551">
        <w:rPr>
          <w:rFonts w:ascii="Times New Roman" w:hAnsi="Times New Roman" w:cs="Times New Roman"/>
          <w:sz w:val="24"/>
          <w:szCs w:val="24"/>
        </w:rPr>
        <w:t xml:space="preserve">не хватает времени на проведение игры, а так же подвижных игр. </w:t>
      </w:r>
    </w:p>
    <w:p w:rsidR="0030260B" w:rsidRPr="001E6551" w:rsidRDefault="0030260B" w:rsidP="001E6551">
      <w:pPr>
        <w:pStyle w:val="a4"/>
        <w:numPr>
          <w:ilvl w:val="0"/>
          <w:numId w:val="26"/>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Чему вы научились в х</w:t>
      </w:r>
      <w:r w:rsidR="003C44E5" w:rsidRPr="001E6551">
        <w:rPr>
          <w:rFonts w:ascii="Times New Roman" w:hAnsi="Times New Roman" w:cs="Times New Roman"/>
          <w:sz w:val="24"/>
          <w:szCs w:val="24"/>
        </w:rPr>
        <w:t>оде игры? Ответы: мотивирует к</w:t>
      </w:r>
      <w:r w:rsidRPr="001E6551">
        <w:rPr>
          <w:rFonts w:ascii="Times New Roman" w:hAnsi="Times New Roman" w:cs="Times New Roman"/>
          <w:sz w:val="24"/>
          <w:szCs w:val="24"/>
        </w:rPr>
        <w:t xml:space="preserve"> познанию мира профессий – 75%, дает некоторые понятия о структуре профессий – 24%, задуматься о правильности выбора профессии – 57%, мотивирует к соревновательному духу – 45%. </w:t>
      </w:r>
      <w:r w:rsidR="003C44E5" w:rsidRPr="001E6551">
        <w:rPr>
          <w:rFonts w:ascii="Times New Roman" w:hAnsi="Times New Roman" w:cs="Times New Roman"/>
          <w:sz w:val="24"/>
          <w:szCs w:val="24"/>
        </w:rPr>
        <w:t xml:space="preserve">Ответы свидетельствуют о том, что игра «Профоиентационное ГТО» будет мотивировать учащихся к познанию мира профессий. </w:t>
      </w:r>
    </w:p>
    <w:p w:rsidR="001E6551" w:rsidRDefault="001E6551" w:rsidP="001E6551">
      <w:pPr>
        <w:pStyle w:val="a4"/>
        <w:spacing w:line="360" w:lineRule="auto"/>
        <w:ind w:left="720"/>
        <w:rPr>
          <w:rFonts w:ascii="Times New Roman" w:hAnsi="Times New Roman" w:cs="Times New Roman"/>
          <w:sz w:val="24"/>
          <w:szCs w:val="24"/>
        </w:rPr>
      </w:pPr>
    </w:p>
    <w:p w:rsidR="007609DC" w:rsidRPr="001E6551" w:rsidRDefault="007609DC" w:rsidP="001E6551">
      <w:pPr>
        <w:pStyle w:val="a4"/>
        <w:spacing w:line="360" w:lineRule="auto"/>
        <w:ind w:left="720"/>
        <w:rPr>
          <w:rFonts w:ascii="Times New Roman" w:hAnsi="Times New Roman" w:cs="Times New Roman"/>
          <w:b/>
          <w:sz w:val="24"/>
          <w:szCs w:val="24"/>
        </w:rPr>
      </w:pPr>
      <w:r w:rsidRPr="001E6551">
        <w:rPr>
          <w:rFonts w:ascii="Times New Roman" w:hAnsi="Times New Roman" w:cs="Times New Roman"/>
          <w:b/>
          <w:sz w:val="24"/>
          <w:szCs w:val="24"/>
        </w:rPr>
        <w:lastRenderedPageBreak/>
        <w:t xml:space="preserve">Выводы: </w:t>
      </w:r>
    </w:p>
    <w:p w:rsidR="007609DC" w:rsidRPr="001E6551" w:rsidRDefault="007609DC" w:rsidP="001E6551">
      <w:pPr>
        <w:pStyle w:val="a4"/>
        <w:numPr>
          <w:ilvl w:val="0"/>
          <w:numId w:val="28"/>
        </w:numPr>
        <w:spacing w:line="360" w:lineRule="auto"/>
        <w:rPr>
          <w:rFonts w:ascii="Times New Roman" w:hAnsi="Times New Roman" w:cs="Times New Roman"/>
          <w:sz w:val="24"/>
          <w:szCs w:val="24"/>
        </w:rPr>
      </w:pPr>
      <w:r w:rsidRPr="001E6551">
        <w:rPr>
          <w:rFonts w:ascii="Times New Roman" w:hAnsi="Times New Roman" w:cs="Times New Roman"/>
          <w:sz w:val="24"/>
          <w:szCs w:val="24"/>
        </w:rPr>
        <w:t>Мы изучили состояние исследуемой проблемы по учебной и научной литературе</w:t>
      </w:r>
      <w:r w:rsidR="003C44E5" w:rsidRPr="001E6551">
        <w:rPr>
          <w:rFonts w:ascii="Times New Roman" w:hAnsi="Times New Roman" w:cs="Times New Roman"/>
          <w:sz w:val="24"/>
          <w:szCs w:val="24"/>
        </w:rPr>
        <w:t xml:space="preserve">, выявили проблему у учащихся не только с выбором будущей профессии, но и с заинтересованностью к будущим профессиям. </w:t>
      </w:r>
    </w:p>
    <w:p w:rsidR="007609DC" w:rsidRPr="001E6551" w:rsidRDefault="007609DC" w:rsidP="001E6551">
      <w:pPr>
        <w:pStyle w:val="a4"/>
        <w:numPr>
          <w:ilvl w:val="0"/>
          <w:numId w:val="28"/>
        </w:numPr>
        <w:spacing w:line="360" w:lineRule="auto"/>
        <w:rPr>
          <w:rFonts w:ascii="Times New Roman" w:hAnsi="Times New Roman" w:cs="Times New Roman"/>
          <w:sz w:val="24"/>
          <w:szCs w:val="24"/>
        </w:rPr>
      </w:pPr>
      <w:r w:rsidRPr="001E6551">
        <w:rPr>
          <w:rFonts w:ascii="Times New Roman" w:hAnsi="Times New Roman" w:cs="Times New Roman"/>
          <w:sz w:val="24"/>
          <w:szCs w:val="24"/>
        </w:rPr>
        <w:t xml:space="preserve">Разработали игру «Профорентационное ГТО», которая мотивирует к познанию мира профессий. </w:t>
      </w:r>
    </w:p>
    <w:p w:rsidR="007609DC" w:rsidRPr="001E6551" w:rsidRDefault="007609DC" w:rsidP="001E6551">
      <w:pPr>
        <w:pStyle w:val="a4"/>
        <w:numPr>
          <w:ilvl w:val="0"/>
          <w:numId w:val="28"/>
        </w:numPr>
        <w:spacing w:line="360" w:lineRule="auto"/>
        <w:rPr>
          <w:rFonts w:ascii="Times New Roman" w:hAnsi="Times New Roman" w:cs="Times New Roman"/>
          <w:sz w:val="24"/>
          <w:szCs w:val="24"/>
        </w:rPr>
      </w:pPr>
      <w:r w:rsidRPr="001E6551">
        <w:rPr>
          <w:rFonts w:ascii="Times New Roman" w:hAnsi="Times New Roman" w:cs="Times New Roman"/>
          <w:sz w:val="24"/>
          <w:szCs w:val="24"/>
        </w:rPr>
        <w:t xml:space="preserve">Апробировали игру среди учащихся МБОУ «Чурапчинской СОШ им. И.М. Павлова». </w:t>
      </w:r>
    </w:p>
    <w:p w:rsidR="007609DC" w:rsidRPr="001E6551" w:rsidRDefault="007609DC" w:rsidP="001E6551">
      <w:pPr>
        <w:pStyle w:val="a4"/>
        <w:numPr>
          <w:ilvl w:val="0"/>
          <w:numId w:val="28"/>
        </w:numPr>
        <w:spacing w:line="360" w:lineRule="auto"/>
        <w:rPr>
          <w:rFonts w:ascii="Times New Roman" w:hAnsi="Times New Roman" w:cs="Times New Roman"/>
          <w:sz w:val="24"/>
          <w:szCs w:val="24"/>
        </w:rPr>
      </w:pPr>
      <w:r w:rsidRPr="001E6551">
        <w:rPr>
          <w:rFonts w:ascii="Times New Roman" w:hAnsi="Times New Roman" w:cs="Times New Roman"/>
          <w:sz w:val="24"/>
          <w:szCs w:val="24"/>
        </w:rPr>
        <w:t>Исследовали заинтересованность игрой учащимися</w:t>
      </w:r>
      <w:r w:rsidR="003C44E5" w:rsidRPr="001E6551">
        <w:rPr>
          <w:rFonts w:ascii="Times New Roman" w:hAnsi="Times New Roman" w:cs="Times New Roman"/>
          <w:sz w:val="24"/>
          <w:szCs w:val="24"/>
        </w:rPr>
        <w:t xml:space="preserve"> с помощью анкетирования после апробации</w:t>
      </w:r>
      <w:r w:rsidRPr="001E6551">
        <w:rPr>
          <w:rFonts w:ascii="Times New Roman" w:hAnsi="Times New Roman" w:cs="Times New Roman"/>
          <w:sz w:val="24"/>
          <w:szCs w:val="24"/>
        </w:rPr>
        <w:t xml:space="preserve">. </w:t>
      </w:r>
    </w:p>
    <w:p w:rsidR="007609DC" w:rsidRDefault="007609DC" w:rsidP="001E6551">
      <w:pPr>
        <w:pStyle w:val="a4"/>
        <w:numPr>
          <w:ilvl w:val="0"/>
          <w:numId w:val="28"/>
        </w:numPr>
        <w:spacing w:line="360" w:lineRule="auto"/>
        <w:rPr>
          <w:rFonts w:ascii="Times New Roman" w:hAnsi="Times New Roman" w:cs="Times New Roman"/>
          <w:sz w:val="24"/>
          <w:szCs w:val="24"/>
        </w:rPr>
      </w:pPr>
      <w:r w:rsidRPr="001E6551">
        <w:rPr>
          <w:rFonts w:ascii="Times New Roman" w:hAnsi="Times New Roman" w:cs="Times New Roman"/>
          <w:sz w:val="24"/>
          <w:szCs w:val="24"/>
        </w:rPr>
        <w:t xml:space="preserve">Анализировали результаты опроса и выявили, что игра «Профорентационное ГТО» будет мотивировать учащихся к познанию мира профессий. </w:t>
      </w:r>
    </w:p>
    <w:p w:rsidR="001E6551" w:rsidRPr="001E6551" w:rsidRDefault="001E6551" w:rsidP="001E6551">
      <w:pPr>
        <w:pStyle w:val="a4"/>
        <w:spacing w:line="360" w:lineRule="auto"/>
        <w:ind w:left="1080"/>
        <w:rPr>
          <w:rFonts w:ascii="Times New Roman" w:hAnsi="Times New Roman" w:cs="Times New Roman"/>
          <w:sz w:val="24"/>
          <w:szCs w:val="24"/>
        </w:rPr>
      </w:pPr>
    </w:p>
    <w:p w:rsidR="001D5CD8" w:rsidRPr="001E6551" w:rsidRDefault="001D5CD8" w:rsidP="001E6551">
      <w:pPr>
        <w:pStyle w:val="a4"/>
        <w:spacing w:line="360" w:lineRule="auto"/>
        <w:ind w:left="720"/>
        <w:rPr>
          <w:rFonts w:ascii="Times New Roman" w:hAnsi="Times New Roman" w:cs="Times New Roman"/>
          <w:b/>
          <w:sz w:val="24"/>
          <w:szCs w:val="24"/>
        </w:rPr>
      </w:pPr>
      <w:r w:rsidRPr="001E6551">
        <w:rPr>
          <w:rFonts w:ascii="Times New Roman" w:hAnsi="Times New Roman" w:cs="Times New Roman"/>
          <w:b/>
          <w:sz w:val="24"/>
          <w:szCs w:val="24"/>
        </w:rPr>
        <w:t xml:space="preserve">Заключение: </w:t>
      </w:r>
    </w:p>
    <w:p w:rsidR="005E76A5" w:rsidRPr="001E6551" w:rsidRDefault="005E76A5" w:rsidP="001E6551">
      <w:pPr>
        <w:pStyle w:val="a4"/>
        <w:spacing w:line="360" w:lineRule="auto"/>
        <w:rPr>
          <w:rFonts w:ascii="Times New Roman" w:hAnsi="Times New Roman" w:cs="Times New Roman"/>
          <w:sz w:val="24"/>
          <w:szCs w:val="24"/>
        </w:rPr>
      </w:pPr>
      <w:r w:rsidRPr="001E6551">
        <w:rPr>
          <w:rFonts w:ascii="Times New Roman" w:hAnsi="Times New Roman" w:cs="Times New Roman"/>
          <w:sz w:val="24"/>
          <w:szCs w:val="24"/>
        </w:rPr>
        <w:t xml:space="preserve">Из </w:t>
      </w:r>
      <w:r w:rsidRPr="001E6551">
        <w:rPr>
          <w:rFonts w:ascii="Times New Roman" w:hAnsi="Times New Roman" w:cs="Times New Roman"/>
          <w:b/>
          <w:bCs/>
          <w:sz w:val="24"/>
          <w:szCs w:val="24"/>
        </w:rPr>
        <w:t xml:space="preserve">результатов исследования </w:t>
      </w:r>
      <w:r w:rsidRPr="001E6551">
        <w:rPr>
          <w:rFonts w:ascii="Times New Roman" w:hAnsi="Times New Roman" w:cs="Times New Roman"/>
          <w:sz w:val="24"/>
          <w:szCs w:val="24"/>
        </w:rPr>
        <w:t xml:space="preserve">выявлено, что игра «Профориентационное ГТО» понравилась всем игрокам: </w:t>
      </w:r>
    </w:p>
    <w:p w:rsidR="00BC343E" w:rsidRPr="001E6551" w:rsidRDefault="00050DDE" w:rsidP="001E6551">
      <w:pPr>
        <w:pStyle w:val="a4"/>
        <w:numPr>
          <w:ilvl w:val="0"/>
          <w:numId w:val="21"/>
        </w:numPr>
        <w:spacing w:line="360" w:lineRule="auto"/>
        <w:rPr>
          <w:rFonts w:ascii="Times New Roman" w:hAnsi="Times New Roman" w:cs="Times New Roman"/>
          <w:sz w:val="24"/>
          <w:szCs w:val="24"/>
        </w:rPr>
      </w:pPr>
      <w:r w:rsidRPr="001E6551">
        <w:rPr>
          <w:rFonts w:ascii="Times New Roman" w:hAnsi="Times New Roman" w:cs="Times New Roman"/>
          <w:sz w:val="24"/>
          <w:szCs w:val="24"/>
        </w:rPr>
        <w:t xml:space="preserve"> Наиболее понравилось в данной игре нормативы, как «отгадай профессию», «игра по станциям», </w:t>
      </w:r>
      <w:r w:rsidR="006E0000">
        <w:rPr>
          <w:rFonts w:ascii="Times New Roman" w:hAnsi="Times New Roman" w:cs="Times New Roman"/>
          <w:sz w:val="24"/>
          <w:szCs w:val="24"/>
        </w:rPr>
        <w:t xml:space="preserve">«атлас новых профессий», </w:t>
      </w:r>
      <w:r w:rsidRPr="001E6551">
        <w:rPr>
          <w:rFonts w:ascii="Times New Roman" w:hAnsi="Times New Roman" w:cs="Times New Roman"/>
          <w:sz w:val="24"/>
          <w:szCs w:val="24"/>
        </w:rPr>
        <w:t>«карта» и «проба профессии».</w:t>
      </w:r>
    </w:p>
    <w:p w:rsidR="00BC343E" w:rsidRPr="001E6551" w:rsidRDefault="006E0000" w:rsidP="001E6551">
      <w:pPr>
        <w:pStyle w:val="a4"/>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Игра м</w:t>
      </w:r>
      <w:r w:rsidR="00050DDE" w:rsidRPr="001E6551">
        <w:rPr>
          <w:rFonts w:ascii="Times New Roman" w:hAnsi="Times New Roman" w:cs="Times New Roman"/>
          <w:sz w:val="24"/>
          <w:szCs w:val="24"/>
        </w:rPr>
        <w:t>отивирует к познанию мира профессий.</w:t>
      </w:r>
    </w:p>
    <w:p w:rsidR="00BC343E" w:rsidRPr="001E6551" w:rsidRDefault="00050DDE" w:rsidP="001E6551">
      <w:pPr>
        <w:pStyle w:val="a4"/>
        <w:numPr>
          <w:ilvl w:val="0"/>
          <w:numId w:val="21"/>
        </w:numPr>
        <w:spacing w:line="360" w:lineRule="auto"/>
        <w:rPr>
          <w:rFonts w:ascii="Times New Roman" w:hAnsi="Times New Roman" w:cs="Times New Roman"/>
          <w:sz w:val="24"/>
          <w:szCs w:val="24"/>
        </w:rPr>
      </w:pPr>
      <w:r w:rsidRPr="001E6551">
        <w:rPr>
          <w:rFonts w:ascii="Times New Roman" w:hAnsi="Times New Roman" w:cs="Times New Roman"/>
          <w:sz w:val="24"/>
          <w:szCs w:val="24"/>
        </w:rPr>
        <w:t>Дает некоторые понятия о структуре профессий</w:t>
      </w:r>
    </w:p>
    <w:p w:rsidR="00BC343E" w:rsidRPr="001E6551" w:rsidRDefault="00050DDE" w:rsidP="001E6551">
      <w:pPr>
        <w:pStyle w:val="a4"/>
        <w:numPr>
          <w:ilvl w:val="0"/>
          <w:numId w:val="21"/>
        </w:numPr>
        <w:spacing w:line="360" w:lineRule="auto"/>
        <w:rPr>
          <w:rFonts w:ascii="Times New Roman" w:hAnsi="Times New Roman" w:cs="Times New Roman"/>
          <w:sz w:val="24"/>
          <w:szCs w:val="24"/>
        </w:rPr>
      </w:pPr>
      <w:r w:rsidRPr="001E6551">
        <w:rPr>
          <w:rFonts w:ascii="Times New Roman" w:hAnsi="Times New Roman" w:cs="Times New Roman"/>
          <w:sz w:val="24"/>
          <w:szCs w:val="24"/>
        </w:rPr>
        <w:t xml:space="preserve">Возможность задуматься о правильности выборе профессии </w:t>
      </w:r>
    </w:p>
    <w:p w:rsidR="00BC343E" w:rsidRPr="001E6551" w:rsidRDefault="00050DDE" w:rsidP="001E6551">
      <w:pPr>
        <w:pStyle w:val="a4"/>
        <w:numPr>
          <w:ilvl w:val="0"/>
          <w:numId w:val="21"/>
        </w:numPr>
        <w:spacing w:line="360" w:lineRule="auto"/>
        <w:rPr>
          <w:rFonts w:ascii="Times New Roman" w:hAnsi="Times New Roman" w:cs="Times New Roman"/>
          <w:sz w:val="24"/>
          <w:szCs w:val="24"/>
        </w:rPr>
      </w:pPr>
      <w:r w:rsidRPr="001E6551">
        <w:rPr>
          <w:rFonts w:ascii="Times New Roman" w:hAnsi="Times New Roman" w:cs="Times New Roman"/>
          <w:sz w:val="24"/>
          <w:szCs w:val="24"/>
        </w:rPr>
        <w:t xml:space="preserve">Мотивирует к соревновательному духу. </w:t>
      </w:r>
    </w:p>
    <w:p w:rsidR="005E76A5" w:rsidRPr="001E6551" w:rsidRDefault="005E76A5" w:rsidP="001E6551">
      <w:pPr>
        <w:pStyle w:val="a4"/>
        <w:spacing w:line="360" w:lineRule="auto"/>
        <w:rPr>
          <w:rFonts w:ascii="Times New Roman" w:hAnsi="Times New Roman" w:cs="Times New Roman"/>
          <w:bCs/>
          <w:sz w:val="24"/>
          <w:szCs w:val="24"/>
        </w:rPr>
      </w:pPr>
      <w:r w:rsidRPr="001E6551">
        <w:rPr>
          <w:rFonts w:ascii="Times New Roman" w:hAnsi="Times New Roman" w:cs="Times New Roman"/>
          <w:b/>
          <w:bCs/>
          <w:sz w:val="24"/>
          <w:szCs w:val="24"/>
        </w:rPr>
        <w:t xml:space="preserve">Наша гипотеза подтвердилась, </w:t>
      </w:r>
      <w:r w:rsidR="007609DC" w:rsidRPr="001E6551">
        <w:rPr>
          <w:rFonts w:ascii="Times New Roman" w:hAnsi="Times New Roman" w:cs="Times New Roman"/>
          <w:bCs/>
          <w:sz w:val="24"/>
          <w:szCs w:val="24"/>
        </w:rPr>
        <w:t>игра «профориентационное Г</w:t>
      </w:r>
      <w:r w:rsidR="00136363">
        <w:rPr>
          <w:rFonts w:ascii="Times New Roman" w:hAnsi="Times New Roman" w:cs="Times New Roman"/>
          <w:bCs/>
          <w:sz w:val="24"/>
          <w:szCs w:val="24"/>
        </w:rPr>
        <w:t>ТО» повышает уровень мотивации среди</w:t>
      </w:r>
      <w:r w:rsidR="007609DC" w:rsidRPr="001E6551">
        <w:rPr>
          <w:rFonts w:ascii="Times New Roman" w:hAnsi="Times New Roman" w:cs="Times New Roman"/>
          <w:bCs/>
          <w:sz w:val="24"/>
          <w:szCs w:val="24"/>
        </w:rPr>
        <w:t xml:space="preserve"> учащихся с 1-11 классы. </w:t>
      </w:r>
    </w:p>
    <w:p w:rsidR="007609DC" w:rsidRPr="001E6551" w:rsidRDefault="007609DC" w:rsidP="001E6551">
      <w:pPr>
        <w:pStyle w:val="a4"/>
        <w:spacing w:line="360" w:lineRule="auto"/>
        <w:rPr>
          <w:rFonts w:ascii="Times New Roman" w:hAnsi="Times New Roman" w:cs="Times New Roman"/>
          <w:bCs/>
          <w:sz w:val="24"/>
          <w:szCs w:val="24"/>
        </w:rPr>
      </w:pPr>
    </w:p>
    <w:p w:rsidR="007609DC" w:rsidRPr="001E6551" w:rsidRDefault="007609DC" w:rsidP="001E6551">
      <w:pPr>
        <w:pStyle w:val="a4"/>
        <w:spacing w:line="360" w:lineRule="auto"/>
        <w:rPr>
          <w:rFonts w:ascii="Times New Roman" w:hAnsi="Times New Roman" w:cs="Times New Roman"/>
          <w:sz w:val="24"/>
          <w:szCs w:val="24"/>
        </w:rPr>
      </w:pPr>
    </w:p>
    <w:p w:rsidR="001D5CD8" w:rsidRPr="001E6551" w:rsidRDefault="001D5CD8" w:rsidP="001E6551">
      <w:pPr>
        <w:pStyle w:val="a4"/>
        <w:spacing w:line="360" w:lineRule="auto"/>
        <w:rPr>
          <w:rFonts w:ascii="Times New Roman" w:hAnsi="Times New Roman" w:cs="Times New Roman"/>
          <w:sz w:val="24"/>
          <w:szCs w:val="24"/>
        </w:rPr>
      </w:pPr>
    </w:p>
    <w:p w:rsidR="00E51B0C" w:rsidRDefault="00E51B0C" w:rsidP="001E6551">
      <w:pPr>
        <w:pStyle w:val="a4"/>
        <w:spacing w:line="360" w:lineRule="auto"/>
        <w:jc w:val="both"/>
        <w:rPr>
          <w:rFonts w:ascii="Times New Roman" w:hAnsi="Times New Roman" w:cs="Times New Roman"/>
          <w:sz w:val="24"/>
          <w:szCs w:val="24"/>
        </w:rPr>
      </w:pPr>
    </w:p>
    <w:p w:rsidR="001E6551" w:rsidRDefault="001E6551" w:rsidP="001E6551">
      <w:pPr>
        <w:pStyle w:val="a4"/>
        <w:spacing w:line="360" w:lineRule="auto"/>
        <w:jc w:val="both"/>
        <w:rPr>
          <w:rFonts w:ascii="Times New Roman" w:hAnsi="Times New Roman" w:cs="Times New Roman"/>
          <w:sz w:val="24"/>
          <w:szCs w:val="24"/>
        </w:rPr>
      </w:pPr>
    </w:p>
    <w:p w:rsidR="001E6551" w:rsidRDefault="001E6551" w:rsidP="001E6551">
      <w:pPr>
        <w:pStyle w:val="a4"/>
        <w:spacing w:line="360" w:lineRule="auto"/>
        <w:jc w:val="both"/>
        <w:rPr>
          <w:rFonts w:ascii="Times New Roman" w:hAnsi="Times New Roman" w:cs="Times New Roman"/>
          <w:sz w:val="24"/>
          <w:szCs w:val="24"/>
        </w:rPr>
      </w:pPr>
    </w:p>
    <w:p w:rsidR="001E6551" w:rsidRPr="001E6551" w:rsidRDefault="001E6551" w:rsidP="001E6551">
      <w:pPr>
        <w:pStyle w:val="a4"/>
        <w:spacing w:line="360" w:lineRule="auto"/>
        <w:jc w:val="both"/>
        <w:rPr>
          <w:rFonts w:ascii="Times New Roman" w:hAnsi="Times New Roman" w:cs="Times New Roman"/>
          <w:sz w:val="24"/>
          <w:szCs w:val="24"/>
        </w:rPr>
      </w:pPr>
    </w:p>
    <w:p w:rsidR="007609DC" w:rsidRDefault="007609DC" w:rsidP="001E6551">
      <w:pPr>
        <w:pStyle w:val="a4"/>
        <w:spacing w:line="360" w:lineRule="auto"/>
        <w:jc w:val="both"/>
        <w:rPr>
          <w:rFonts w:ascii="Times New Roman" w:hAnsi="Times New Roman" w:cs="Times New Roman"/>
          <w:b/>
          <w:sz w:val="24"/>
          <w:szCs w:val="24"/>
        </w:rPr>
      </w:pPr>
    </w:p>
    <w:p w:rsidR="00740C2B" w:rsidRDefault="00740C2B" w:rsidP="001E6551">
      <w:pPr>
        <w:pStyle w:val="a4"/>
        <w:spacing w:line="360" w:lineRule="auto"/>
        <w:jc w:val="both"/>
        <w:rPr>
          <w:rFonts w:ascii="Times New Roman" w:hAnsi="Times New Roman" w:cs="Times New Roman"/>
          <w:b/>
          <w:sz w:val="24"/>
          <w:szCs w:val="24"/>
        </w:rPr>
      </w:pPr>
    </w:p>
    <w:p w:rsidR="004F4407" w:rsidRDefault="004F4407" w:rsidP="001E6551">
      <w:pPr>
        <w:pStyle w:val="a4"/>
        <w:spacing w:line="360" w:lineRule="auto"/>
        <w:jc w:val="both"/>
        <w:rPr>
          <w:rFonts w:ascii="Times New Roman" w:hAnsi="Times New Roman" w:cs="Times New Roman"/>
          <w:b/>
          <w:sz w:val="24"/>
          <w:szCs w:val="24"/>
        </w:rPr>
      </w:pPr>
    </w:p>
    <w:p w:rsidR="00740C2B" w:rsidRPr="001E6551" w:rsidRDefault="00740C2B" w:rsidP="001E6551">
      <w:pPr>
        <w:pStyle w:val="a4"/>
        <w:spacing w:line="360" w:lineRule="auto"/>
        <w:jc w:val="both"/>
        <w:rPr>
          <w:rFonts w:ascii="Times New Roman" w:hAnsi="Times New Roman" w:cs="Times New Roman"/>
          <w:b/>
          <w:sz w:val="24"/>
          <w:szCs w:val="24"/>
        </w:rPr>
      </w:pPr>
    </w:p>
    <w:p w:rsidR="001D5CD8" w:rsidRPr="001E6551" w:rsidRDefault="001D5CD8" w:rsidP="001E6551">
      <w:pPr>
        <w:pStyle w:val="a4"/>
        <w:numPr>
          <w:ilvl w:val="0"/>
          <w:numId w:val="17"/>
        </w:numPr>
        <w:spacing w:line="360" w:lineRule="auto"/>
        <w:jc w:val="both"/>
        <w:rPr>
          <w:rFonts w:ascii="Times New Roman" w:hAnsi="Times New Roman" w:cs="Times New Roman"/>
          <w:b/>
          <w:sz w:val="24"/>
          <w:szCs w:val="24"/>
        </w:rPr>
      </w:pPr>
      <w:r w:rsidRPr="001E6551">
        <w:rPr>
          <w:rFonts w:ascii="Times New Roman" w:hAnsi="Times New Roman" w:cs="Times New Roman"/>
          <w:b/>
          <w:sz w:val="24"/>
          <w:szCs w:val="24"/>
        </w:rPr>
        <w:lastRenderedPageBreak/>
        <w:t xml:space="preserve">Использованная литература: </w:t>
      </w:r>
    </w:p>
    <w:p w:rsidR="00E51B0C" w:rsidRPr="001E6551" w:rsidRDefault="00E51B0C" w:rsidP="001E6551">
      <w:pPr>
        <w:pStyle w:val="a4"/>
        <w:numPr>
          <w:ilvl w:val="1"/>
          <w:numId w:val="22"/>
        </w:numPr>
        <w:spacing w:line="360" w:lineRule="auto"/>
        <w:jc w:val="both"/>
        <w:rPr>
          <w:rFonts w:ascii="Times New Roman" w:hAnsi="Times New Roman" w:cs="Times New Roman"/>
          <w:sz w:val="24"/>
          <w:szCs w:val="24"/>
        </w:rPr>
      </w:pPr>
      <w:r w:rsidRPr="001E6551">
        <w:rPr>
          <w:rFonts w:ascii="Times New Roman" w:hAnsi="Times New Roman" w:cs="Times New Roman"/>
          <w:color w:val="222222"/>
          <w:sz w:val="24"/>
          <w:szCs w:val="24"/>
          <w:shd w:val="clear" w:color="auto" w:fill="FFFFFF"/>
        </w:rPr>
        <w:t>Большая советская энциклопедия: в 30 т. - М.: "Советская энциклопедия", 1969-1978. Т.20. - с.75.</w:t>
      </w:r>
    </w:p>
    <w:p w:rsidR="00E51B0C" w:rsidRPr="001E6551" w:rsidRDefault="00E51B0C" w:rsidP="001E6551">
      <w:pPr>
        <w:pStyle w:val="a4"/>
        <w:numPr>
          <w:ilvl w:val="1"/>
          <w:numId w:val="22"/>
        </w:numPr>
        <w:spacing w:line="360" w:lineRule="auto"/>
        <w:jc w:val="both"/>
        <w:rPr>
          <w:rFonts w:ascii="Times New Roman" w:hAnsi="Times New Roman" w:cs="Times New Roman"/>
          <w:sz w:val="24"/>
          <w:szCs w:val="24"/>
        </w:rPr>
      </w:pPr>
      <w:r w:rsidRPr="001E6551">
        <w:rPr>
          <w:rFonts w:ascii="Times New Roman" w:hAnsi="Times New Roman" w:cs="Times New Roman"/>
          <w:color w:val="222222"/>
          <w:sz w:val="24"/>
          <w:szCs w:val="24"/>
          <w:shd w:val="clear" w:color="auto" w:fill="FFFFFF"/>
        </w:rPr>
        <w:t xml:space="preserve">Фурсов А.Л. Система профессиональной ориентации населения с позиций междисциплинарного и системного подходов: Монография / А.Л. Фурсов.- Саратов: АНО «Пресс-Лицей», 2015. -170 с. </w:t>
      </w:r>
    </w:p>
    <w:p w:rsidR="001D5CD8" w:rsidRPr="001E6551" w:rsidRDefault="001D5CD8" w:rsidP="001E6551">
      <w:pPr>
        <w:pStyle w:val="a4"/>
        <w:numPr>
          <w:ilvl w:val="1"/>
          <w:numId w:val="22"/>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Безус Ж.Н., Жукова Ю.П., Кузнецова И.В., Радченко В.В., Совина К.В.,Холодилова Ю.К. Путь к профессии: основы активной позиции нарынке труда: Учебное пособие для</w:t>
      </w:r>
      <w:r w:rsidR="007C7C79" w:rsidRPr="001E6551">
        <w:rPr>
          <w:rFonts w:ascii="Times New Roman" w:hAnsi="Times New Roman" w:cs="Times New Roman"/>
          <w:sz w:val="24"/>
          <w:szCs w:val="24"/>
        </w:rPr>
        <w:t xml:space="preserve"> учащихся старших классов школ. </w:t>
      </w:r>
      <w:r w:rsidRPr="001E6551">
        <w:rPr>
          <w:rFonts w:ascii="Times New Roman" w:hAnsi="Times New Roman" w:cs="Times New Roman"/>
          <w:sz w:val="24"/>
          <w:szCs w:val="24"/>
        </w:rPr>
        <w:t>-</w:t>
      </w:r>
      <w:r w:rsidR="006E0000">
        <w:rPr>
          <w:rFonts w:ascii="Times New Roman" w:hAnsi="Times New Roman" w:cs="Times New Roman"/>
          <w:sz w:val="24"/>
          <w:szCs w:val="24"/>
        </w:rPr>
        <w:t xml:space="preserve"> </w:t>
      </w:r>
      <w:r w:rsidRPr="001E6551">
        <w:rPr>
          <w:rFonts w:ascii="Times New Roman" w:hAnsi="Times New Roman" w:cs="Times New Roman"/>
          <w:sz w:val="24"/>
          <w:szCs w:val="24"/>
        </w:rPr>
        <w:t>Ярославль: Центр «Ресурс», 2003. 152 с.</w:t>
      </w:r>
    </w:p>
    <w:p w:rsidR="001D5CD8" w:rsidRPr="001E6551" w:rsidRDefault="001D5CD8" w:rsidP="001E6551">
      <w:pPr>
        <w:pStyle w:val="a4"/>
        <w:numPr>
          <w:ilvl w:val="1"/>
          <w:numId w:val="22"/>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 xml:space="preserve">Бендюков М. А. Ступени карьеры: азбука профориентации. – Санкт-Петербург: Речь, 2006. – 236 с. </w:t>
      </w:r>
    </w:p>
    <w:p w:rsidR="001D5CD8" w:rsidRPr="001E6551" w:rsidRDefault="001D5CD8" w:rsidP="001E6551">
      <w:pPr>
        <w:pStyle w:val="a4"/>
        <w:numPr>
          <w:ilvl w:val="1"/>
          <w:numId w:val="22"/>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Пряжников Н.С. Методы активизации личного и профессионального</w:t>
      </w:r>
    </w:p>
    <w:p w:rsidR="001D5CD8" w:rsidRPr="001E6551" w:rsidRDefault="001D5CD8" w:rsidP="001E6551">
      <w:pPr>
        <w:pStyle w:val="a4"/>
        <w:spacing w:line="360" w:lineRule="auto"/>
        <w:ind w:left="720"/>
        <w:jc w:val="both"/>
        <w:rPr>
          <w:rFonts w:ascii="Times New Roman" w:hAnsi="Times New Roman" w:cs="Times New Roman"/>
          <w:sz w:val="24"/>
          <w:szCs w:val="24"/>
        </w:rPr>
      </w:pPr>
      <w:r w:rsidRPr="001E6551">
        <w:rPr>
          <w:rFonts w:ascii="Times New Roman" w:hAnsi="Times New Roman" w:cs="Times New Roman"/>
          <w:sz w:val="24"/>
          <w:szCs w:val="24"/>
        </w:rPr>
        <w:t>самоопределения. - МПСИ, 2002.</w:t>
      </w:r>
    </w:p>
    <w:p w:rsidR="001D5CD8" w:rsidRPr="001E6551" w:rsidRDefault="001D5CD8" w:rsidP="001E6551">
      <w:pPr>
        <w:pStyle w:val="a4"/>
        <w:numPr>
          <w:ilvl w:val="1"/>
          <w:numId w:val="22"/>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Пряжников Н.С. Профориентация в школе: игры, упражнения,</w:t>
      </w:r>
    </w:p>
    <w:p w:rsidR="001D5CD8" w:rsidRPr="001E6551" w:rsidRDefault="001D5CD8" w:rsidP="001E6551">
      <w:pPr>
        <w:pStyle w:val="a4"/>
        <w:spacing w:line="360" w:lineRule="auto"/>
        <w:ind w:left="720"/>
        <w:jc w:val="both"/>
        <w:rPr>
          <w:rFonts w:ascii="Times New Roman" w:hAnsi="Times New Roman" w:cs="Times New Roman"/>
          <w:sz w:val="24"/>
          <w:szCs w:val="24"/>
        </w:rPr>
      </w:pPr>
      <w:r w:rsidRPr="001E6551">
        <w:rPr>
          <w:rFonts w:ascii="Times New Roman" w:hAnsi="Times New Roman" w:cs="Times New Roman"/>
          <w:sz w:val="24"/>
          <w:szCs w:val="24"/>
        </w:rPr>
        <w:t>опросники (8-11 классы). - М.: ВАКО, 2005. - 288 с. - (Педагогика.</w:t>
      </w:r>
    </w:p>
    <w:p w:rsidR="001D5CD8" w:rsidRPr="001E6551" w:rsidRDefault="001D5CD8" w:rsidP="001E6551">
      <w:pPr>
        <w:pStyle w:val="a4"/>
        <w:spacing w:line="360" w:lineRule="auto"/>
        <w:ind w:left="720"/>
        <w:jc w:val="both"/>
        <w:rPr>
          <w:rFonts w:ascii="Times New Roman" w:hAnsi="Times New Roman" w:cs="Times New Roman"/>
          <w:sz w:val="24"/>
          <w:szCs w:val="24"/>
        </w:rPr>
      </w:pPr>
      <w:r w:rsidRPr="001E6551">
        <w:rPr>
          <w:rFonts w:ascii="Times New Roman" w:hAnsi="Times New Roman" w:cs="Times New Roman"/>
          <w:sz w:val="24"/>
          <w:szCs w:val="24"/>
        </w:rPr>
        <w:t>Психология. Управление).</w:t>
      </w:r>
    </w:p>
    <w:p w:rsidR="001D5CD8" w:rsidRPr="001E6551" w:rsidRDefault="001D5CD8" w:rsidP="001E6551">
      <w:pPr>
        <w:pStyle w:val="a4"/>
        <w:numPr>
          <w:ilvl w:val="1"/>
          <w:numId w:val="22"/>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Пряжников Н. С. Профессиональное самоопределение. - М., 2008. 21.</w:t>
      </w:r>
    </w:p>
    <w:p w:rsidR="002B6A8D" w:rsidRPr="001E6551" w:rsidRDefault="001D5CD8" w:rsidP="001E6551">
      <w:pPr>
        <w:pStyle w:val="a4"/>
        <w:numPr>
          <w:ilvl w:val="1"/>
          <w:numId w:val="22"/>
        </w:numPr>
        <w:spacing w:line="360" w:lineRule="auto"/>
        <w:jc w:val="both"/>
        <w:rPr>
          <w:rFonts w:ascii="Times New Roman" w:hAnsi="Times New Roman" w:cs="Times New Roman"/>
          <w:sz w:val="24"/>
          <w:szCs w:val="24"/>
        </w:rPr>
      </w:pPr>
      <w:r w:rsidRPr="001E6551">
        <w:rPr>
          <w:rFonts w:ascii="Times New Roman" w:hAnsi="Times New Roman" w:cs="Times New Roman"/>
          <w:sz w:val="24"/>
          <w:szCs w:val="24"/>
        </w:rPr>
        <w:t>Пряжников Н.С. Активизирующая профконсультация: теория, методы, программы. - Академия, 2014.</w:t>
      </w:r>
    </w:p>
    <w:p w:rsidR="00E51B0C" w:rsidRPr="001E6551" w:rsidRDefault="00E51B0C" w:rsidP="001E6551">
      <w:pPr>
        <w:pStyle w:val="a4"/>
        <w:spacing w:line="360" w:lineRule="auto"/>
        <w:ind w:left="720"/>
        <w:jc w:val="both"/>
        <w:rPr>
          <w:rFonts w:ascii="Times New Roman" w:hAnsi="Times New Roman" w:cs="Times New Roman"/>
          <w:sz w:val="24"/>
          <w:szCs w:val="24"/>
        </w:rPr>
      </w:pPr>
    </w:p>
    <w:p w:rsidR="005E76A5" w:rsidRPr="001E6551" w:rsidRDefault="001D5CD8" w:rsidP="001E6551">
      <w:pPr>
        <w:pStyle w:val="a4"/>
        <w:numPr>
          <w:ilvl w:val="0"/>
          <w:numId w:val="22"/>
        </w:numPr>
        <w:spacing w:line="360" w:lineRule="auto"/>
        <w:jc w:val="both"/>
        <w:rPr>
          <w:rFonts w:ascii="Times New Roman" w:hAnsi="Times New Roman" w:cs="Times New Roman"/>
          <w:b/>
          <w:sz w:val="24"/>
          <w:szCs w:val="24"/>
        </w:rPr>
      </w:pPr>
      <w:r w:rsidRPr="001E6551">
        <w:rPr>
          <w:rFonts w:ascii="Times New Roman" w:hAnsi="Times New Roman" w:cs="Times New Roman"/>
          <w:b/>
          <w:sz w:val="24"/>
          <w:szCs w:val="24"/>
        </w:rPr>
        <w:t>Интернет ресурсы:</w:t>
      </w:r>
    </w:p>
    <w:p w:rsidR="00E51B0C" w:rsidRPr="001E6551" w:rsidRDefault="005B48CB" w:rsidP="001E6551">
      <w:pPr>
        <w:pStyle w:val="a4"/>
        <w:numPr>
          <w:ilvl w:val="1"/>
          <w:numId w:val="22"/>
        </w:numPr>
        <w:spacing w:line="360" w:lineRule="auto"/>
        <w:jc w:val="both"/>
        <w:rPr>
          <w:rFonts w:ascii="Times New Roman" w:hAnsi="Times New Roman" w:cs="Times New Roman"/>
          <w:sz w:val="24"/>
          <w:szCs w:val="24"/>
        </w:rPr>
      </w:pPr>
      <w:hyperlink r:id="rId8" w:history="1">
        <w:r w:rsidR="00E51B0C" w:rsidRPr="001E6551">
          <w:rPr>
            <w:rStyle w:val="a7"/>
            <w:rFonts w:ascii="Times New Roman" w:hAnsi="Times New Roman" w:cs="Times New Roman"/>
            <w:sz w:val="24"/>
            <w:szCs w:val="24"/>
          </w:rPr>
          <w:t>http://knask.ru/index.php?option=com_content&amp;view=article&amp;id=150:printsipy-vybora-professii&amp;catid=80&amp;Itemid=470</w:t>
        </w:r>
      </w:hyperlink>
    </w:p>
    <w:p w:rsidR="00E51B0C" w:rsidRPr="001E6551" w:rsidRDefault="005B48CB" w:rsidP="001E6551">
      <w:pPr>
        <w:pStyle w:val="a4"/>
        <w:numPr>
          <w:ilvl w:val="1"/>
          <w:numId w:val="22"/>
        </w:numPr>
        <w:spacing w:line="360" w:lineRule="auto"/>
        <w:jc w:val="both"/>
        <w:rPr>
          <w:rFonts w:ascii="Times New Roman" w:hAnsi="Times New Roman" w:cs="Times New Roman"/>
          <w:sz w:val="24"/>
          <w:szCs w:val="24"/>
        </w:rPr>
      </w:pPr>
      <w:hyperlink r:id="rId9" w:history="1">
        <w:r w:rsidR="00E51B0C" w:rsidRPr="001E6551">
          <w:rPr>
            <w:rStyle w:val="a7"/>
            <w:rFonts w:ascii="Times New Roman" w:hAnsi="Times New Roman" w:cs="Times New Roman"/>
            <w:sz w:val="24"/>
            <w:szCs w:val="24"/>
          </w:rPr>
          <w:t>https://moeobrazovanie.ru/chto_takoe_proforientaciya.html</w:t>
        </w:r>
      </w:hyperlink>
    </w:p>
    <w:p w:rsidR="00E51B0C" w:rsidRPr="001E6551" w:rsidRDefault="005B48CB" w:rsidP="001E6551">
      <w:pPr>
        <w:pStyle w:val="a4"/>
        <w:numPr>
          <w:ilvl w:val="1"/>
          <w:numId w:val="22"/>
        </w:numPr>
        <w:spacing w:line="360" w:lineRule="auto"/>
        <w:jc w:val="both"/>
        <w:rPr>
          <w:rFonts w:ascii="Times New Roman" w:hAnsi="Times New Roman" w:cs="Times New Roman"/>
          <w:sz w:val="24"/>
          <w:szCs w:val="24"/>
        </w:rPr>
      </w:pPr>
      <w:hyperlink r:id="rId10" w:history="1">
        <w:r w:rsidR="00137551" w:rsidRPr="001E6551">
          <w:rPr>
            <w:rStyle w:val="a7"/>
            <w:rFonts w:ascii="Times New Roman" w:hAnsi="Times New Roman" w:cs="Times New Roman"/>
            <w:sz w:val="24"/>
            <w:szCs w:val="24"/>
          </w:rPr>
          <w:t>http://azps.ru/training/indexpf.html</w:t>
        </w:r>
      </w:hyperlink>
    </w:p>
    <w:p w:rsidR="00137551" w:rsidRPr="001E6551" w:rsidRDefault="005B48CB" w:rsidP="001E6551">
      <w:pPr>
        <w:pStyle w:val="a4"/>
        <w:numPr>
          <w:ilvl w:val="1"/>
          <w:numId w:val="22"/>
        </w:numPr>
        <w:spacing w:line="360" w:lineRule="auto"/>
        <w:jc w:val="both"/>
        <w:rPr>
          <w:rStyle w:val="a7"/>
          <w:rFonts w:ascii="Times New Roman" w:hAnsi="Times New Roman" w:cs="Times New Roman"/>
          <w:color w:val="auto"/>
          <w:sz w:val="24"/>
          <w:szCs w:val="24"/>
          <w:u w:val="none"/>
        </w:rPr>
      </w:pPr>
      <w:hyperlink r:id="rId11" w:anchor="cite_note-1" w:history="1">
        <w:r w:rsidR="00137551" w:rsidRPr="001E6551">
          <w:rPr>
            <w:rStyle w:val="a7"/>
            <w:rFonts w:ascii="Times New Roman" w:hAnsi="Times New Roman" w:cs="Times New Roman"/>
            <w:sz w:val="24"/>
            <w:szCs w:val="24"/>
          </w:rPr>
          <w:t>https://ru.wikipedia.org/wiki/</w:t>
        </w:r>
      </w:hyperlink>
    </w:p>
    <w:p w:rsidR="002B6A8D" w:rsidRPr="001E6551" w:rsidRDefault="005B48CB" w:rsidP="001E6551">
      <w:pPr>
        <w:pStyle w:val="a4"/>
        <w:numPr>
          <w:ilvl w:val="1"/>
          <w:numId w:val="22"/>
        </w:numPr>
        <w:spacing w:line="360" w:lineRule="auto"/>
        <w:jc w:val="both"/>
        <w:rPr>
          <w:rFonts w:ascii="Times New Roman" w:hAnsi="Times New Roman" w:cs="Times New Roman"/>
          <w:sz w:val="24"/>
          <w:szCs w:val="24"/>
        </w:rPr>
      </w:pPr>
      <w:hyperlink r:id="rId12" w:history="1">
        <w:r w:rsidR="002B6A8D" w:rsidRPr="001E6551">
          <w:rPr>
            <w:rStyle w:val="a7"/>
            <w:rFonts w:ascii="Times New Roman" w:hAnsi="Times New Roman" w:cs="Times New Roman"/>
            <w:sz w:val="24"/>
            <w:szCs w:val="24"/>
          </w:rPr>
          <w:t>http://atlas100.ru/</w:t>
        </w:r>
      </w:hyperlink>
    </w:p>
    <w:p w:rsidR="002B6A8D" w:rsidRPr="001E6551" w:rsidRDefault="002B6A8D" w:rsidP="001E6551">
      <w:pPr>
        <w:pStyle w:val="a4"/>
        <w:spacing w:line="360" w:lineRule="auto"/>
        <w:ind w:left="720"/>
        <w:jc w:val="both"/>
        <w:rPr>
          <w:rFonts w:ascii="Times New Roman" w:hAnsi="Times New Roman" w:cs="Times New Roman"/>
          <w:sz w:val="24"/>
          <w:szCs w:val="24"/>
        </w:rPr>
      </w:pPr>
    </w:p>
    <w:sectPr w:rsidR="002B6A8D" w:rsidRPr="001E6551" w:rsidSect="009D6E53">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3E5" w:rsidRDefault="007B53E5" w:rsidP="009D6E53">
      <w:pPr>
        <w:spacing w:after="0" w:line="240" w:lineRule="auto"/>
      </w:pPr>
      <w:r>
        <w:separator/>
      </w:r>
    </w:p>
  </w:endnote>
  <w:endnote w:type="continuationSeparator" w:id="1">
    <w:p w:rsidR="007B53E5" w:rsidRDefault="007B53E5" w:rsidP="009D6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361332"/>
      <w:docPartObj>
        <w:docPartGallery w:val="Page Numbers (Bottom of Page)"/>
        <w:docPartUnique/>
      </w:docPartObj>
    </w:sdtPr>
    <w:sdtContent>
      <w:p w:rsidR="001E6551" w:rsidRDefault="005B48CB">
        <w:pPr>
          <w:pStyle w:val="aa"/>
          <w:jc w:val="right"/>
        </w:pPr>
        <w:fldSimple w:instr="PAGE   \* MERGEFORMAT">
          <w:r w:rsidR="006E0000">
            <w:rPr>
              <w:noProof/>
            </w:rPr>
            <w:t>5</w:t>
          </w:r>
        </w:fldSimple>
      </w:p>
    </w:sdtContent>
  </w:sdt>
  <w:p w:rsidR="001E6551" w:rsidRDefault="001E6551" w:rsidP="009D6E53">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3E5" w:rsidRDefault="007B53E5" w:rsidP="009D6E53">
      <w:pPr>
        <w:spacing w:after="0" w:line="240" w:lineRule="auto"/>
      </w:pPr>
      <w:r>
        <w:separator/>
      </w:r>
    </w:p>
  </w:footnote>
  <w:footnote w:type="continuationSeparator" w:id="1">
    <w:p w:rsidR="007B53E5" w:rsidRDefault="007B53E5" w:rsidP="009D6E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814"/>
    <w:multiLevelType w:val="hybridMultilevel"/>
    <w:tmpl w:val="25D49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87A1A"/>
    <w:multiLevelType w:val="hybridMultilevel"/>
    <w:tmpl w:val="090E9A5E"/>
    <w:lvl w:ilvl="0" w:tplc="5136DDF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370606"/>
    <w:multiLevelType w:val="hybridMultilevel"/>
    <w:tmpl w:val="9612D1B6"/>
    <w:lvl w:ilvl="0" w:tplc="5136DDFC">
      <w:start w:val="1"/>
      <w:numFmt w:val="decimal"/>
      <w:lvlText w:val="%1."/>
      <w:lvlJc w:val="left"/>
      <w:pPr>
        <w:ind w:left="2121" w:hanging="70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98A022E"/>
    <w:multiLevelType w:val="hybridMultilevel"/>
    <w:tmpl w:val="8B10573E"/>
    <w:lvl w:ilvl="0" w:tplc="7834E47E">
      <w:start w:val="1"/>
      <w:numFmt w:val="bullet"/>
      <w:lvlText w:val="•"/>
      <w:lvlJc w:val="left"/>
      <w:pPr>
        <w:tabs>
          <w:tab w:val="num" w:pos="720"/>
        </w:tabs>
        <w:ind w:left="720" w:hanging="360"/>
      </w:pPr>
      <w:rPr>
        <w:rFonts w:ascii="Arial" w:hAnsi="Arial" w:hint="default"/>
      </w:rPr>
    </w:lvl>
    <w:lvl w:ilvl="1" w:tplc="6824BD36" w:tentative="1">
      <w:start w:val="1"/>
      <w:numFmt w:val="bullet"/>
      <w:lvlText w:val="•"/>
      <w:lvlJc w:val="left"/>
      <w:pPr>
        <w:tabs>
          <w:tab w:val="num" w:pos="1440"/>
        </w:tabs>
        <w:ind w:left="1440" w:hanging="360"/>
      </w:pPr>
      <w:rPr>
        <w:rFonts w:ascii="Arial" w:hAnsi="Arial" w:hint="default"/>
      </w:rPr>
    </w:lvl>
    <w:lvl w:ilvl="2" w:tplc="629A22A4" w:tentative="1">
      <w:start w:val="1"/>
      <w:numFmt w:val="bullet"/>
      <w:lvlText w:val="•"/>
      <w:lvlJc w:val="left"/>
      <w:pPr>
        <w:tabs>
          <w:tab w:val="num" w:pos="2160"/>
        </w:tabs>
        <w:ind w:left="2160" w:hanging="360"/>
      </w:pPr>
      <w:rPr>
        <w:rFonts w:ascii="Arial" w:hAnsi="Arial" w:hint="default"/>
      </w:rPr>
    </w:lvl>
    <w:lvl w:ilvl="3" w:tplc="4EAC89EA" w:tentative="1">
      <w:start w:val="1"/>
      <w:numFmt w:val="bullet"/>
      <w:lvlText w:val="•"/>
      <w:lvlJc w:val="left"/>
      <w:pPr>
        <w:tabs>
          <w:tab w:val="num" w:pos="2880"/>
        </w:tabs>
        <w:ind w:left="2880" w:hanging="360"/>
      </w:pPr>
      <w:rPr>
        <w:rFonts w:ascii="Arial" w:hAnsi="Arial" w:hint="default"/>
      </w:rPr>
    </w:lvl>
    <w:lvl w:ilvl="4" w:tplc="39722E18" w:tentative="1">
      <w:start w:val="1"/>
      <w:numFmt w:val="bullet"/>
      <w:lvlText w:val="•"/>
      <w:lvlJc w:val="left"/>
      <w:pPr>
        <w:tabs>
          <w:tab w:val="num" w:pos="3600"/>
        </w:tabs>
        <w:ind w:left="3600" w:hanging="360"/>
      </w:pPr>
      <w:rPr>
        <w:rFonts w:ascii="Arial" w:hAnsi="Arial" w:hint="default"/>
      </w:rPr>
    </w:lvl>
    <w:lvl w:ilvl="5" w:tplc="BF40841A" w:tentative="1">
      <w:start w:val="1"/>
      <w:numFmt w:val="bullet"/>
      <w:lvlText w:val="•"/>
      <w:lvlJc w:val="left"/>
      <w:pPr>
        <w:tabs>
          <w:tab w:val="num" w:pos="4320"/>
        </w:tabs>
        <w:ind w:left="4320" w:hanging="360"/>
      </w:pPr>
      <w:rPr>
        <w:rFonts w:ascii="Arial" w:hAnsi="Arial" w:hint="default"/>
      </w:rPr>
    </w:lvl>
    <w:lvl w:ilvl="6" w:tplc="536EF8F8" w:tentative="1">
      <w:start w:val="1"/>
      <w:numFmt w:val="bullet"/>
      <w:lvlText w:val="•"/>
      <w:lvlJc w:val="left"/>
      <w:pPr>
        <w:tabs>
          <w:tab w:val="num" w:pos="5040"/>
        </w:tabs>
        <w:ind w:left="5040" w:hanging="360"/>
      </w:pPr>
      <w:rPr>
        <w:rFonts w:ascii="Arial" w:hAnsi="Arial" w:hint="default"/>
      </w:rPr>
    </w:lvl>
    <w:lvl w:ilvl="7" w:tplc="DF8206B6" w:tentative="1">
      <w:start w:val="1"/>
      <w:numFmt w:val="bullet"/>
      <w:lvlText w:val="•"/>
      <w:lvlJc w:val="left"/>
      <w:pPr>
        <w:tabs>
          <w:tab w:val="num" w:pos="5760"/>
        </w:tabs>
        <w:ind w:left="5760" w:hanging="360"/>
      </w:pPr>
      <w:rPr>
        <w:rFonts w:ascii="Arial" w:hAnsi="Arial" w:hint="default"/>
      </w:rPr>
    </w:lvl>
    <w:lvl w:ilvl="8" w:tplc="D6227FE0" w:tentative="1">
      <w:start w:val="1"/>
      <w:numFmt w:val="bullet"/>
      <w:lvlText w:val="•"/>
      <w:lvlJc w:val="left"/>
      <w:pPr>
        <w:tabs>
          <w:tab w:val="num" w:pos="6480"/>
        </w:tabs>
        <w:ind w:left="6480" w:hanging="360"/>
      </w:pPr>
      <w:rPr>
        <w:rFonts w:ascii="Arial" w:hAnsi="Arial" w:hint="default"/>
      </w:rPr>
    </w:lvl>
  </w:abstractNum>
  <w:abstractNum w:abstractNumId="4">
    <w:nsid w:val="1C174514"/>
    <w:multiLevelType w:val="multilevel"/>
    <w:tmpl w:val="8222F3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D7133EB"/>
    <w:multiLevelType w:val="multilevel"/>
    <w:tmpl w:val="7F7C44E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EC764A3"/>
    <w:multiLevelType w:val="hybridMultilevel"/>
    <w:tmpl w:val="2D6A982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98B0230"/>
    <w:multiLevelType w:val="hybridMultilevel"/>
    <w:tmpl w:val="543CD32C"/>
    <w:lvl w:ilvl="0" w:tplc="D0D4164C">
      <w:start w:val="1"/>
      <w:numFmt w:val="bullet"/>
      <w:lvlText w:val=""/>
      <w:lvlJc w:val="left"/>
      <w:pPr>
        <w:tabs>
          <w:tab w:val="num" w:pos="720"/>
        </w:tabs>
        <w:ind w:left="720" w:hanging="360"/>
      </w:pPr>
      <w:rPr>
        <w:rFonts w:ascii="Wingdings" w:hAnsi="Wingdings" w:hint="default"/>
      </w:rPr>
    </w:lvl>
    <w:lvl w:ilvl="1" w:tplc="BD982536" w:tentative="1">
      <w:start w:val="1"/>
      <w:numFmt w:val="bullet"/>
      <w:lvlText w:val=""/>
      <w:lvlJc w:val="left"/>
      <w:pPr>
        <w:tabs>
          <w:tab w:val="num" w:pos="1440"/>
        </w:tabs>
        <w:ind w:left="1440" w:hanging="360"/>
      </w:pPr>
      <w:rPr>
        <w:rFonts w:ascii="Wingdings" w:hAnsi="Wingdings" w:hint="default"/>
      </w:rPr>
    </w:lvl>
    <w:lvl w:ilvl="2" w:tplc="E788E870" w:tentative="1">
      <w:start w:val="1"/>
      <w:numFmt w:val="bullet"/>
      <w:lvlText w:val=""/>
      <w:lvlJc w:val="left"/>
      <w:pPr>
        <w:tabs>
          <w:tab w:val="num" w:pos="2160"/>
        </w:tabs>
        <w:ind w:left="2160" w:hanging="360"/>
      </w:pPr>
      <w:rPr>
        <w:rFonts w:ascii="Wingdings" w:hAnsi="Wingdings" w:hint="default"/>
      </w:rPr>
    </w:lvl>
    <w:lvl w:ilvl="3" w:tplc="C12C2864" w:tentative="1">
      <w:start w:val="1"/>
      <w:numFmt w:val="bullet"/>
      <w:lvlText w:val=""/>
      <w:lvlJc w:val="left"/>
      <w:pPr>
        <w:tabs>
          <w:tab w:val="num" w:pos="2880"/>
        </w:tabs>
        <w:ind w:left="2880" w:hanging="360"/>
      </w:pPr>
      <w:rPr>
        <w:rFonts w:ascii="Wingdings" w:hAnsi="Wingdings" w:hint="default"/>
      </w:rPr>
    </w:lvl>
    <w:lvl w:ilvl="4" w:tplc="087AB0FA" w:tentative="1">
      <w:start w:val="1"/>
      <w:numFmt w:val="bullet"/>
      <w:lvlText w:val=""/>
      <w:lvlJc w:val="left"/>
      <w:pPr>
        <w:tabs>
          <w:tab w:val="num" w:pos="3600"/>
        </w:tabs>
        <w:ind w:left="3600" w:hanging="360"/>
      </w:pPr>
      <w:rPr>
        <w:rFonts w:ascii="Wingdings" w:hAnsi="Wingdings" w:hint="default"/>
      </w:rPr>
    </w:lvl>
    <w:lvl w:ilvl="5" w:tplc="DF7669D2" w:tentative="1">
      <w:start w:val="1"/>
      <w:numFmt w:val="bullet"/>
      <w:lvlText w:val=""/>
      <w:lvlJc w:val="left"/>
      <w:pPr>
        <w:tabs>
          <w:tab w:val="num" w:pos="4320"/>
        </w:tabs>
        <w:ind w:left="4320" w:hanging="360"/>
      </w:pPr>
      <w:rPr>
        <w:rFonts w:ascii="Wingdings" w:hAnsi="Wingdings" w:hint="default"/>
      </w:rPr>
    </w:lvl>
    <w:lvl w:ilvl="6" w:tplc="0E0C6720" w:tentative="1">
      <w:start w:val="1"/>
      <w:numFmt w:val="bullet"/>
      <w:lvlText w:val=""/>
      <w:lvlJc w:val="left"/>
      <w:pPr>
        <w:tabs>
          <w:tab w:val="num" w:pos="5040"/>
        </w:tabs>
        <w:ind w:left="5040" w:hanging="360"/>
      </w:pPr>
      <w:rPr>
        <w:rFonts w:ascii="Wingdings" w:hAnsi="Wingdings" w:hint="default"/>
      </w:rPr>
    </w:lvl>
    <w:lvl w:ilvl="7" w:tplc="BED6B4F0" w:tentative="1">
      <w:start w:val="1"/>
      <w:numFmt w:val="bullet"/>
      <w:lvlText w:val=""/>
      <w:lvlJc w:val="left"/>
      <w:pPr>
        <w:tabs>
          <w:tab w:val="num" w:pos="5760"/>
        </w:tabs>
        <w:ind w:left="5760" w:hanging="360"/>
      </w:pPr>
      <w:rPr>
        <w:rFonts w:ascii="Wingdings" w:hAnsi="Wingdings" w:hint="default"/>
      </w:rPr>
    </w:lvl>
    <w:lvl w:ilvl="8" w:tplc="D12E6CCC" w:tentative="1">
      <w:start w:val="1"/>
      <w:numFmt w:val="bullet"/>
      <w:lvlText w:val=""/>
      <w:lvlJc w:val="left"/>
      <w:pPr>
        <w:tabs>
          <w:tab w:val="num" w:pos="6480"/>
        </w:tabs>
        <w:ind w:left="6480" w:hanging="360"/>
      </w:pPr>
      <w:rPr>
        <w:rFonts w:ascii="Wingdings" w:hAnsi="Wingdings" w:hint="default"/>
      </w:rPr>
    </w:lvl>
  </w:abstractNum>
  <w:abstractNum w:abstractNumId="8">
    <w:nsid w:val="2BC43BE2"/>
    <w:multiLevelType w:val="hybridMultilevel"/>
    <w:tmpl w:val="C7B62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7D586E"/>
    <w:multiLevelType w:val="hybridMultilevel"/>
    <w:tmpl w:val="6A268CD0"/>
    <w:lvl w:ilvl="0" w:tplc="E40C4A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8E46CF"/>
    <w:multiLevelType w:val="hybridMultilevel"/>
    <w:tmpl w:val="587E2C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A270C2"/>
    <w:multiLevelType w:val="hybridMultilevel"/>
    <w:tmpl w:val="1AAA3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4D05E1"/>
    <w:multiLevelType w:val="hybridMultilevel"/>
    <w:tmpl w:val="E6B8AA96"/>
    <w:lvl w:ilvl="0" w:tplc="0485000F">
      <w:start w:val="1"/>
      <w:numFmt w:val="decimal"/>
      <w:lvlText w:val="%1."/>
      <w:lvlJc w:val="left"/>
      <w:pPr>
        <w:ind w:left="720" w:hanging="360"/>
      </w:pPr>
      <w:rPr>
        <w:rFonts w:hint="default"/>
      </w:rPr>
    </w:lvl>
    <w:lvl w:ilvl="1" w:tplc="04850019" w:tentative="1">
      <w:start w:val="1"/>
      <w:numFmt w:val="lowerLetter"/>
      <w:lvlText w:val="%2."/>
      <w:lvlJc w:val="left"/>
      <w:pPr>
        <w:ind w:left="1440" w:hanging="360"/>
      </w:pPr>
    </w:lvl>
    <w:lvl w:ilvl="2" w:tplc="0485001B" w:tentative="1">
      <w:start w:val="1"/>
      <w:numFmt w:val="lowerRoman"/>
      <w:lvlText w:val="%3."/>
      <w:lvlJc w:val="right"/>
      <w:pPr>
        <w:ind w:left="2160" w:hanging="180"/>
      </w:pPr>
    </w:lvl>
    <w:lvl w:ilvl="3" w:tplc="0485000F" w:tentative="1">
      <w:start w:val="1"/>
      <w:numFmt w:val="decimal"/>
      <w:lvlText w:val="%4."/>
      <w:lvlJc w:val="left"/>
      <w:pPr>
        <w:ind w:left="2880" w:hanging="360"/>
      </w:pPr>
    </w:lvl>
    <w:lvl w:ilvl="4" w:tplc="04850019" w:tentative="1">
      <w:start w:val="1"/>
      <w:numFmt w:val="lowerLetter"/>
      <w:lvlText w:val="%5."/>
      <w:lvlJc w:val="left"/>
      <w:pPr>
        <w:ind w:left="3600" w:hanging="360"/>
      </w:pPr>
    </w:lvl>
    <w:lvl w:ilvl="5" w:tplc="0485001B" w:tentative="1">
      <w:start w:val="1"/>
      <w:numFmt w:val="lowerRoman"/>
      <w:lvlText w:val="%6."/>
      <w:lvlJc w:val="right"/>
      <w:pPr>
        <w:ind w:left="4320" w:hanging="180"/>
      </w:pPr>
    </w:lvl>
    <w:lvl w:ilvl="6" w:tplc="0485000F" w:tentative="1">
      <w:start w:val="1"/>
      <w:numFmt w:val="decimal"/>
      <w:lvlText w:val="%7."/>
      <w:lvlJc w:val="left"/>
      <w:pPr>
        <w:ind w:left="5040" w:hanging="360"/>
      </w:pPr>
    </w:lvl>
    <w:lvl w:ilvl="7" w:tplc="04850019" w:tentative="1">
      <w:start w:val="1"/>
      <w:numFmt w:val="lowerLetter"/>
      <w:lvlText w:val="%8."/>
      <w:lvlJc w:val="left"/>
      <w:pPr>
        <w:ind w:left="5760" w:hanging="360"/>
      </w:pPr>
    </w:lvl>
    <w:lvl w:ilvl="8" w:tplc="0485001B" w:tentative="1">
      <w:start w:val="1"/>
      <w:numFmt w:val="lowerRoman"/>
      <w:lvlText w:val="%9."/>
      <w:lvlJc w:val="right"/>
      <w:pPr>
        <w:ind w:left="6480" w:hanging="180"/>
      </w:pPr>
    </w:lvl>
  </w:abstractNum>
  <w:abstractNum w:abstractNumId="13">
    <w:nsid w:val="33806D0D"/>
    <w:multiLevelType w:val="hybridMultilevel"/>
    <w:tmpl w:val="B41C3172"/>
    <w:lvl w:ilvl="0" w:tplc="04850001">
      <w:start w:val="1"/>
      <w:numFmt w:val="bullet"/>
      <w:lvlText w:val=""/>
      <w:lvlJc w:val="left"/>
      <w:pPr>
        <w:ind w:left="1440" w:hanging="360"/>
      </w:pPr>
      <w:rPr>
        <w:rFonts w:ascii="Symbol" w:hAnsi="Symbol" w:hint="default"/>
      </w:rPr>
    </w:lvl>
    <w:lvl w:ilvl="1" w:tplc="04850003" w:tentative="1">
      <w:start w:val="1"/>
      <w:numFmt w:val="bullet"/>
      <w:lvlText w:val="o"/>
      <w:lvlJc w:val="left"/>
      <w:pPr>
        <w:ind w:left="2160" w:hanging="360"/>
      </w:pPr>
      <w:rPr>
        <w:rFonts w:ascii="Courier New" w:hAnsi="Courier New" w:cs="Courier New" w:hint="default"/>
      </w:rPr>
    </w:lvl>
    <w:lvl w:ilvl="2" w:tplc="04850005" w:tentative="1">
      <w:start w:val="1"/>
      <w:numFmt w:val="bullet"/>
      <w:lvlText w:val=""/>
      <w:lvlJc w:val="left"/>
      <w:pPr>
        <w:ind w:left="2880" w:hanging="360"/>
      </w:pPr>
      <w:rPr>
        <w:rFonts w:ascii="Wingdings" w:hAnsi="Wingdings" w:hint="default"/>
      </w:rPr>
    </w:lvl>
    <w:lvl w:ilvl="3" w:tplc="04850001" w:tentative="1">
      <w:start w:val="1"/>
      <w:numFmt w:val="bullet"/>
      <w:lvlText w:val=""/>
      <w:lvlJc w:val="left"/>
      <w:pPr>
        <w:ind w:left="3600" w:hanging="360"/>
      </w:pPr>
      <w:rPr>
        <w:rFonts w:ascii="Symbol" w:hAnsi="Symbol" w:hint="default"/>
      </w:rPr>
    </w:lvl>
    <w:lvl w:ilvl="4" w:tplc="04850003" w:tentative="1">
      <w:start w:val="1"/>
      <w:numFmt w:val="bullet"/>
      <w:lvlText w:val="o"/>
      <w:lvlJc w:val="left"/>
      <w:pPr>
        <w:ind w:left="4320" w:hanging="360"/>
      </w:pPr>
      <w:rPr>
        <w:rFonts w:ascii="Courier New" w:hAnsi="Courier New" w:cs="Courier New" w:hint="default"/>
      </w:rPr>
    </w:lvl>
    <w:lvl w:ilvl="5" w:tplc="04850005" w:tentative="1">
      <w:start w:val="1"/>
      <w:numFmt w:val="bullet"/>
      <w:lvlText w:val=""/>
      <w:lvlJc w:val="left"/>
      <w:pPr>
        <w:ind w:left="5040" w:hanging="360"/>
      </w:pPr>
      <w:rPr>
        <w:rFonts w:ascii="Wingdings" w:hAnsi="Wingdings" w:hint="default"/>
      </w:rPr>
    </w:lvl>
    <w:lvl w:ilvl="6" w:tplc="04850001" w:tentative="1">
      <w:start w:val="1"/>
      <w:numFmt w:val="bullet"/>
      <w:lvlText w:val=""/>
      <w:lvlJc w:val="left"/>
      <w:pPr>
        <w:ind w:left="5760" w:hanging="360"/>
      </w:pPr>
      <w:rPr>
        <w:rFonts w:ascii="Symbol" w:hAnsi="Symbol" w:hint="default"/>
      </w:rPr>
    </w:lvl>
    <w:lvl w:ilvl="7" w:tplc="04850003" w:tentative="1">
      <w:start w:val="1"/>
      <w:numFmt w:val="bullet"/>
      <w:lvlText w:val="o"/>
      <w:lvlJc w:val="left"/>
      <w:pPr>
        <w:ind w:left="6480" w:hanging="360"/>
      </w:pPr>
      <w:rPr>
        <w:rFonts w:ascii="Courier New" w:hAnsi="Courier New" w:cs="Courier New" w:hint="default"/>
      </w:rPr>
    </w:lvl>
    <w:lvl w:ilvl="8" w:tplc="04850005" w:tentative="1">
      <w:start w:val="1"/>
      <w:numFmt w:val="bullet"/>
      <w:lvlText w:val=""/>
      <w:lvlJc w:val="left"/>
      <w:pPr>
        <w:ind w:left="7200" w:hanging="360"/>
      </w:pPr>
      <w:rPr>
        <w:rFonts w:ascii="Wingdings" w:hAnsi="Wingdings" w:hint="default"/>
      </w:rPr>
    </w:lvl>
  </w:abstractNum>
  <w:abstractNum w:abstractNumId="14">
    <w:nsid w:val="34DA5541"/>
    <w:multiLevelType w:val="multilevel"/>
    <w:tmpl w:val="558AFBE0"/>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nsid w:val="351054DE"/>
    <w:multiLevelType w:val="hybridMultilevel"/>
    <w:tmpl w:val="B074095C"/>
    <w:lvl w:ilvl="0" w:tplc="9516F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B2943AD"/>
    <w:multiLevelType w:val="multilevel"/>
    <w:tmpl w:val="1A14F8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2311114"/>
    <w:multiLevelType w:val="multilevel"/>
    <w:tmpl w:val="247C168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85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F181B87"/>
    <w:multiLevelType w:val="hybridMultilevel"/>
    <w:tmpl w:val="5CDA88C4"/>
    <w:lvl w:ilvl="0" w:tplc="4038FD70">
      <w:start w:val="1"/>
      <w:numFmt w:val="bullet"/>
      <w:lvlText w:val=""/>
      <w:lvlJc w:val="left"/>
      <w:pPr>
        <w:tabs>
          <w:tab w:val="num" w:pos="720"/>
        </w:tabs>
        <w:ind w:left="720" w:hanging="360"/>
      </w:pPr>
      <w:rPr>
        <w:rFonts w:ascii="Wingdings" w:hAnsi="Wingdings" w:hint="default"/>
      </w:rPr>
    </w:lvl>
    <w:lvl w:ilvl="1" w:tplc="552A9F4C" w:tentative="1">
      <w:start w:val="1"/>
      <w:numFmt w:val="bullet"/>
      <w:lvlText w:val=""/>
      <w:lvlJc w:val="left"/>
      <w:pPr>
        <w:tabs>
          <w:tab w:val="num" w:pos="1440"/>
        </w:tabs>
        <w:ind w:left="1440" w:hanging="360"/>
      </w:pPr>
      <w:rPr>
        <w:rFonts w:ascii="Wingdings" w:hAnsi="Wingdings" w:hint="default"/>
      </w:rPr>
    </w:lvl>
    <w:lvl w:ilvl="2" w:tplc="9AAEAAF4" w:tentative="1">
      <w:start w:val="1"/>
      <w:numFmt w:val="bullet"/>
      <w:lvlText w:val=""/>
      <w:lvlJc w:val="left"/>
      <w:pPr>
        <w:tabs>
          <w:tab w:val="num" w:pos="2160"/>
        </w:tabs>
        <w:ind w:left="2160" w:hanging="360"/>
      </w:pPr>
      <w:rPr>
        <w:rFonts w:ascii="Wingdings" w:hAnsi="Wingdings" w:hint="default"/>
      </w:rPr>
    </w:lvl>
    <w:lvl w:ilvl="3" w:tplc="DF8C7BD8" w:tentative="1">
      <w:start w:val="1"/>
      <w:numFmt w:val="bullet"/>
      <w:lvlText w:val=""/>
      <w:lvlJc w:val="left"/>
      <w:pPr>
        <w:tabs>
          <w:tab w:val="num" w:pos="2880"/>
        </w:tabs>
        <w:ind w:left="2880" w:hanging="360"/>
      </w:pPr>
      <w:rPr>
        <w:rFonts w:ascii="Wingdings" w:hAnsi="Wingdings" w:hint="default"/>
      </w:rPr>
    </w:lvl>
    <w:lvl w:ilvl="4" w:tplc="83C4689C" w:tentative="1">
      <w:start w:val="1"/>
      <w:numFmt w:val="bullet"/>
      <w:lvlText w:val=""/>
      <w:lvlJc w:val="left"/>
      <w:pPr>
        <w:tabs>
          <w:tab w:val="num" w:pos="3600"/>
        </w:tabs>
        <w:ind w:left="3600" w:hanging="360"/>
      </w:pPr>
      <w:rPr>
        <w:rFonts w:ascii="Wingdings" w:hAnsi="Wingdings" w:hint="default"/>
      </w:rPr>
    </w:lvl>
    <w:lvl w:ilvl="5" w:tplc="98848150" w:tentative="1">
      <w:start w:val="1"/>
      <w:numFmt w:val="bullet"/>
      <w:lvlText w:val=""/>
      <w:lvlJc w:val="left"/>
      <w:pPr>
        <w:tabs>
          <w:tab w:val="num" w:pos="4320"/>
        </w:tabs>
        <w:ind w:left="4320" w:hanging="360"/>
      </w:pPr>
      <w:rPr>
        <w:rFonts w:ascii="Wingdings" w:hAnsi="Wingdings" w:hint="default"/>
      </w:rPr>
    </w:lvl>
    <w:lvl w:ilvl="6" w:tplc="507C2A04" w:tentative="1">
      <w:start w:val="1"/>
      <w:numFmt w:val="bullet"/>
      <w:lvlText w:val=""/>
      <w:lvlJc w:val="left"/>
      <w:pPr>
        <w:tabs>
          <w:tab w:val="num" w:pos="5040"/>
        </w:tabs>
        <w:ind w:left="5040" w:hanging="360"/>
      </w:pPr>
      <w:rPr>
        <w:rFonts w:ascii="Wingdings" w:hAnsi="Wingdings" w:hint="default"/>
      </w:rPr>
    </w:lvl>
    <w:lvl w:ilvl="7" w:tplc="2260147A" w:tentative="1">
      <w:start w:val="1"/>
      <w:numFmt w:val="bullet"/>
      <w:lvlText w:val=""/>
      <w:lvlJc w:val="left"/>
      <w:pPr>
        <w:tabs>
          <w:tab w:val="num" w:pos="5760"/>
        </w:tabs>
        <w:ind w:left="5760" w:hanging="360"/>
      </w:pPr>
      <w:rPr>
        <w:rFonts w:ascii="Wingdings" w:hAnsi="Wingdings" w:hint="default"/>
      </w:rPr>
    </w:lvl>
    <w:lvl w:ilvl="8" w:tplc="124EA038" w:tentative="1">
      <w:start w:val="1"/>
      <w:numFmt w:val="bullet"/>
      <w:lvlText w:val=""/>
      <w:lvlJc w:val="left"/>
      <w:pPr>
        <w:tabs>
          <w:tab w:val="num" w:pos="6480"/>
        </w:tabs>
        <w:ind w:left="6480" w:hanging="360"/>
      </w:pPr>
      <w:rPr>
        <w:rFonts w:ascii="Wingdings" w:hAnsi="Wingdings" w:hint="default"/>
      </w:rPr>
    </w:lvl>
  </w:abstractNum>
  <w:abstractNum w:abstractNumId="19">
    <w:nsid w:val="503F5649"/>
    <w:multiLevelType w:val="multilevel"/>
    <w:tmpl w:val="B82E3B2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FB327CB"/>
    <w:multiLevelType w:val="hybridMultilevel"/>
    <w:tmpl w:val="E2FA2210"/>
    <w:lvl w:ilvl="0" w:tplc="1E5C1C1C">
      <w:start w:val="1"/>
      <w:numFmt w:val="decimal"/>
      <w:lvlText w:val="%1."/>
      <w:lvlJc w:val="left"/>
      <w:pPr>
        <w:ind w:left="1080" w:hanging="360"/>
      </w:pPr>
      <w:rPr>
        <w:rFonts w:hint="default"/>
      </w:rPr>
    </w:lvl>
    <w:lvl w:ilvl="1" w:tplc="04850019" w:tentative="1">
      <w:start w:val="1"/>
      <w:numFmt w:val="lowerLetter"/>
      <w:lvlText w:val="%2."/>
      <w:lvlJc w:val="left"/>
      <w:pPr>
        <w:ind w:left="1800" w:hanging="360"/>
      </w:pPr>
    </w:lvl>
    <w:lvl w:ilvl="2" w:tplc="0485001B" w:tentative="1">
      <w:start w:val="1"/>
      <w:numFmt w:val="lowerRoman"/>
      <w:lvlText w:val="%3."/>
      <w:lvlJc w:val="right"/>
      <w:pPr>
        <w:ind w:left="2520" w:hanging="180"/>
      </w:pPr>
    </w:lvl>
    <w:lvl w:ilvl="3" w:tplc="0485000F" w:tentative="1">
      <w:start w:val="1"/>
      <w:numFmt w:val="decimal"/>
      <w:lvlText w:val="%4."/>
      <w:lvlJc w:val="left"/>
      <w:pPr>
        <w:ind w:left="3240" w:hanging="360"/>
      </w:pPr>
    </w:lvl>
    <w:lvl w:ilvl="4" w:tplc="04850019" w:tentative="1">
      <w:start w:val="1"/>
      <w:numFmt w:val="lowerLetter"/>
      <w:lvlText w:val="%5."/>
      <w:lvlJc w:val="left"/>
      <w:pPr>
        <w:ind w:left="3960" w:hanging="360"/>
      </w:pPr>
    </w:lvl>
    <w:lvl w:ilvl="5" w:tplc="0485001B" w:tentative="1">
      <w:start w:val="1"/>
      <w:numFmt w:val="lowerRoman"/>
      <w:lvlText w:val="%6."/>
      <w:lvlJc w:val="right"/>
      <w:pPr>
        <w:ind w:left="4680" w:hanging="180"/>
      </w:pPr>
    </w:lvl>
    <w:lvl w:ilvl="6" w:tplc="0485000F" w:tentative="1">
      <w:start w:val="1"/>
      <w:numFmt w:val="decimal"/>
      <w:lvlText w:val="%7."/>
      <w:lvlJc w:val="left"/>
      <w:pPr>
        <w:ind w:left="5400" w:hanging="360"/>
      </w:pPr>
    </w:lvl>
    <w:lvl w:ilvl="7" w:tplc="04850019" w:tentative="1">
      <w:start w:val="1"/>
      <w:numFmt w:val="lowerLetter"/>
      <w:lvlText w:val="%8."/>
      <w:lvlJc w:val="left"/>
      <w:pPr>
        <w:ind w:left="6120" w:hanging="360"/>
      </w:pPr>
    </w:lvl>
    <w:lvl w:ilvl="8" w:tplc="0485001B" w:tentative="1">
      <w:start w:val="1"/>
      <w:numFmt w:val="lowerRoman"/>
      <w:lvlText w:val="%9."/>
      <w:lvlJc w:val="right"/>
      <w:pPr>
        <w:ind w:left="6840" w:hanging="180"/>
      </w:pPr>
    </w:lvl>
  </w:abstractNum>
  <w:abstractNum w:abstractNumId="21">
    <w:nsid w:val="63DE0C93"/>
    <w:multiLevelType w:val="hybridMultilevel"/>
    <w:tmpl w:val="1C16E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223F9D"/>
    <w:multiLevelType w:val="hybridMultilevel"/>
    <w:tmpl w:val="AC06ECA0"/>
    <w:lvl w:ilvl="0" w:tplc="5136DDF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6687E5B"/>
    <w:multiLevelType w:val="hybridMultilevel"/>
    <w:tmpl w:val="741CF994"/>
    <w:lvl w:ilvl="0" w:tplc="58226142">
      <w:start w:val="1"/>
      <w:numFmt w:val="bullet"/>
      <w:lvlText w:val="•"/>
      <w:lvlJc w:val="left"/>
      <w:pPr>
        <w:tabs>
          <w:tab w:val="num" w:pos="720"/>
        </w:tabs>
        <w:ind w:left="720" w:hanging="360"/>
      </w:pPr>
      <w:rPr>
        <w:rFonts w:ascii="Arial" w:hAnsi="Arial" w:hint="default"/>
      </w:rPr>
    </w:lvl>
    <w:lvl w:ilvl="1" w:tplc="B0F65F98" w:tentative="1">
      <w:start w:val="1"/>
      <w:numFmt w:val="bullet"/>
      <w:lvlText w:val="•"/>
      <w:lvlJc w:val="left"/>
      <w:pPr>
        <w:tabs>
          <w:tab w:val="num" w:pos="1440"/>
        </w:tabs>
        <w:ind w:left="1440" w:hanging="360"/>
      </w:pPr>
      <w:rPr>
        <w:rFonts w:ascii="Arial" w:hAnsi="Arial" w:hint="default"/>
      </w:rPr>
    </w:lvl>
    <w:lvl w:ilvl="2" w:tplc="D3E20B78" w:tentative="1">
      <w:start w:val="1"/>
      <w:numFmt w:val="bullet"/>
      <w:lvlText w:val="•"/>
      <w:lvlJc w:val="left"/>
      <w:pPr>
        <w:tabs>
          <w:tab w:val="num" w:pos="2160"/>
        </w:tabs>
        <w:ind w:left="2160" w:hanging="360"/>
      </w:pPr>
      <w:rPr>
        <w:rFonts w:ascii="Arial" w:hAnsi="Arial" w:hint="default"/>
      </w:rPr>
    </w:lvl>
    <w:lvl w:ilvl="3" w:tplc="522A96D8" w:tentative="1">
      <w:start w:val="1"/>
      <w:numFmt w:val="bullet"/>
      <w:lvlText w:val="•"/>
      <w:lvlJc w:val="left"/>
      <w:pPr>
        <w:tabs>
          <w:tab w:val="num" w:pos="2880"/>
        </w:tabs>
        <w:ind w:left="2880" w:hanging="360"/>
      </w:pPr>
      <w:rPr>
        <w:rFonts w:ascii="Arial" w:hAnsi="Arial" w:hint="default"/>
      </w:rPr>
    </w:lvl>
    <w:lvl w:ilvl="4" w:tplc="7C1CE15A" w:tentative="1">
      <w:start w:val="1"/>
      <w:numFmt w:val="bullet"/>
      <w:lvlText w:val="•"/>
      <w:lvlJc w:val="left"/>
      <w:pPr>
        <w:tabs>
          <w:tab w:val="num" w:pos="3600"/>
        </w:tabs>
        <w:ind w:left="3600" w:hanging="360"/>
      </w:pPr>
      <w:rPr>
        <w:rFonts w:ascii="Arial" w:hAnsi="Arial" w:hint="default"/>
      </w:rPr>
    </w:lvl>
    <w:lvl w:ilvl="5" w:tplc="C15EB0B0" w:tentative="1">
      <w:start w:val="1"/>
      <w:numFmt w:val="bullet"/>
      <w:lvlText w:val="•"/>
      <w:lvlJc w:val="left"/>
      <w:pPr>
        <w:tabs>
          <w:tab w:val="num" w:pos="4320"/>
        </w:tabs>
        <w:ind w:left="4320" w:hanging="360"/>
      </w:pPr>
      <w:rPr>
        <w:rFonts w:ascii="Arial" w:hAnsi="Arial" w:hint="default"/>
      </w:rPr>
    </w:lvl>
    <w:lvl w:ilvl="6" w:tplc="D3D8A402" w:tentative="1">
      <w:start w:val="1"/>
      <w:numFmt w:val="bullet"/>
      <w:lvlText w:val="•"/>
      <w:lvlJc w:val="left"/>
      <w:pPr>
        <w:tabs>
          <w:tab w:val="num" w:pos="5040"/>
        </w:tabs>
        <w:ind w:left="5040" w:hanging="360"/>
      </w:pPr>
      <w:rPr>
        <w:rFonts w:ascii="Arial" w:hAnsi="Arial" w:hint="default"/>
      </w:rPr>
    </w:lvl>
    <w:lvl w:ilvl="7" w:tplc="4C9C8322" w:tentative="1">
      <w:start w:val="1"/>
      <w:numFmt w:val="bullet"/>
      <w:lvlText w:val="•"/>
      <w:lvlJc w:val="left"/>
      <w:pPr>
        <w:tabs>
          <w:tab w:val="num" w:pos="5760"/>
        </w:tabs>
        <w:ind w:left="5760" w:hanging="360"/>
      </w:pPr>
      <w:rPr>
        <w:rFonts w:ascii="Arial" w:hAnsi="Arial" w:hint="default"/>
      </w:rPr>
    </w:lvl>
    <w:lvl w:ilvl="8" w:tplc="5306949C" w:tentative="1">
      <w:start w:val="1"/>
      <w:numFmt w:val="bullet"/>
      <w:lvlText w:val="•"/>
      <w:lvlJc w:val="left"/>
      <w:pPr>
        <w:tabs>
          <w:tab w:val="num" w:pos="6480"/>
        </w:tabs>
        <w:ind w:left="6480" w:hanging="360"/>
      </w:pPr>
      <w:rPr>
        <w:rFonts w:ascii="Arial" w:hAnsi="Arial" w:hint="default"/>
      </w:rPr>
    </w:lvl>
  </w:abstractNum>
  <w:abstractNum w:abstractNumId="24">
    <w:nsid w:val="67F6086E"/>
    <w:multiLevelType w:val="hybridMultilevel"/>
    <w:tmpl w:val="7F80D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940792"/>
    <w:multiLevelType w:val="hybridMultilevel"/>
    <w:tmpl w:val="32EE4FB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792C5FC1"/>
    <w:multiLevelType w:val="multilevel"/>
    <w:tmpl w:val="760E8CEC"/>
    <w:lvl w:ilvl="0">
      <w:start w:val="1"/>
      <w:numFmt w:val="decimal"/>
      <w:lvlText w:val="%1."/>
      <w:lvlJc w:val="left"/>
      <w:pPr>
        <w:ind w:left="1698" w:hanging="705"/>
      </w:pPr>
      <w:rPr>
        <w:rFonts w:ascii="Times New Roman" w:eastAsiaTheme="minorHAnsi" w:hAnsi="Times New Roman" w:cs="Times New Roman"/>
      </w:rPr>
    </w:lvl>
    <w:lvl w:ilvl="1">
      <w:start w:val="3"/>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7">
    <w:nsid w:val="7EC360FE"/>
    <w:multiLevelType w:val="hybridMultilevel"/>
    <w:tmpl w:val="D84ECAE0"/>
    <w:lvl w:ilvl="0" w:tplc="0485000F">
      <w:start w:val="1"/>
      <w:numFmt w:val="decimal"/>
      <w:lvlText w:val="%1."/>
      <w:lvlJc w:val="left"/>
      <w:pPr>
        <w:ind w:left="720" w:hanging="360"/>
      </w:pPr>
      <w:rPr>
        <w:rFonts w:hint="default"/>
      </w:rPr>
    </w:lvl>
    <w:lvl w:ilvl="1" w:tplc="04850019" w:tentative="1">
      <w:start w:val="1"/>
      <w:numFmt w:val="lowerLetter"/>
      <w:lvlText w:val="%2."/>
      <w:lvlJc w:val="left"/>
      <w:pPr>
        <w:ind w:left="1440" w:hanging="360"/>
      </w:pPr>
    </w:lvl>
    <w:lvl w:ilvl="2" w:tplc="0485001B" w:tentative="1">
      <w:start w:val="1"/>
      <w:numFmt w:val="lowerRoman"/>
      <w:lvlText w:val="%3."/>
      <w:lvlJc w:val="right"/>
      <w:pPr>
        <w:ind w:left="2160" w:hanging="180"/>
      </w:pPr>
    </w:lvl>
    <w:lvl w:ilvl="3" w:tplc="0485000F" w:tentative="1">
      <w:start w:val="1"/>
      <w:numFmt w:val="decimal"/>
      <w:lvlText w:val="%4."/>
      <w:lvlJc w:val="left"/>
      <w:pPr>
        <w:ind w:left="2880" w:hanging="360"/>
      </w:pPr>
    </w:lvl>
    <w:lvl w:ilvl="4" w:tplc="04850019" w:tentative="1">
      <w:start w:val="1"/>
      <w:numFmt w:val="lowerLetter"/>
      <w:lvlText w:val="%5."/>
      <w:lvlJc w:val="left"/>
      <w:pPr>
        <w:ind w:left="3600" w:hanging="360"/>
      </w:pPr>
    </w:lvl>
    <w:lvl w:ilvl="5" w:tplc="0485001B" w:tentative="1">
      <w:start w:val="1"/>
      <w:numFmt w:val="lowerRoman"/>
      <w:lvlText w:val="%6."/>
      <w:lvlJc w:val="right"/>
      <w:pPr>
        <w:ind w:left="4320" w:hanging="180"/>
      </w:pPr>
    </w:lvl>
    <w:lvl w:ilvl="6" w:tplc="0485000F" w:tentative="1">
      <w:start w:val="1"/>
      <w:numFmt w:val="decimal"/>
      <w:lvlText w:val="%7."/>
      <w:lvlJc w:val="left"/>
      <w:pPr>
        <w:ind w:left="5040" w:hanging="360"/>
      </w:pPr>
    </w:lvl>
    <w:lvl w:ilvl="7" w:tplc="04850019" w:tentative="1">
      <w:start w:val="1"/>
      <w:numFmt w:val="lowerLetter"/>
      <w:lvlText w:val="%8."/>
      <w:lvlJc w:val="left"/>
      <w:pPr>
        <w:ind w:left="5760" w:hanging="360"/>
      </w:pPr>
    </w:lvl>
    <w:lvl w:ilvl="8" w:tplc="0485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17"/>
  </w:num>
  <w:num w:numId="5">
    <w:abstractNumId w:val="14"/>
  </w:num>
  <w:num w:numId="6">
    <w:abstractNumId w:val="21"/>
  </w:num>
  <w:num w:numId="7">
    <w:abstractNumId w:val="11"/>
  </w:num>
  <w:num w:numId="8">
    <w:abstractNumId w:val="0"/>
  </w:num>
  <w:num w:numId="9">
    <w:abstractNumId w:val="24"/>
  </w:num>
  <w:num w:numId="10">
    <w:abstractNumId w:val="10"/>
  </w:num>
  <w:num w:numId="11">
    <w:abstractNumId w:val="6"/>
  </w:num>
  <w:num w:numId="12">
    <w:abstractNumId w:val="22"/>
  </w:num>
  <w:num w:numId="13">
    <w:abstractNumId w:val="2"/>
  </w:num>
  <w:num w:numId="14">
    <w:abstractNumId w:val="1"/>
  </w:num>
  <w:num w:numId="15">
    <w:abstractNumId w:val="26"/>
  </w:num>
  <w:num w:numId="16">
    <w:abstractNumId w:val="18"/>
  </w:num>
  <w:num w:numId="17">
    <w:abstractNumId w:val="19"/>
  </w:num>
  <w:num w:numId="18">
    <w:abstractNumId w:val="8"/>
  </w:num>
  <w:num w:numId="19">
    <w:abstractNumId w:val="23"/>
  </w:num>
  <w:num w:numId="20">
    <w:abstractNumId w:val="3"/>
  </w:num>
  <w:num w:numId="21">
    <w:abstractNumId w:val="7"/>
  </w:num>
  <w:num w:numId="22">
    <w:abstractNumId w:val="16"/>
  </w:num>
  <w:num w:numId="23">
    <w:abstractNumId w:val="15"/>
  </w:num>
  <w:num w:numId="24">
    <w:abstractNumId w:val="25"/>
  </w:num>
  <w:num w:numId="25">
    <w:abstractNumId w:val="12"/>
  </w:num>
  <w:num w:numId="26">
    <w:abstractNumId w:val="27"/>
  </w:num>
  <w:num w:numId="27">
    <w:abstractNumId w:val="13"/>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31689"/>
    <w:rsid w:val="00047E59"/>
    <w:rsid w:val="00050DDE"/>
    <w:rsid w:val="00072B1E"/>
    <w:rsid w:val="000B7B56"/>
    <w:rsid w:val="000D14DB"/>
    <w:rsid w:val="0010175A"/>
    <w:rsid w:val="00101BA3"/>
    <w:rsid w:val="00130788"/>
    <w:rsid w:val="00131E5A"/>
    <w:rsid w:val="0013206F"/>
    <w:rsid w:val="00136363"/>
    <w:rsid w:val="00137551"/>
    <w:rsid w:val="00167B63"/>
    <w:rsid w:val="0018165B"/>
    <w:rsid w:val="001827AC"/>
    <w:rsid w:val="001A1A3B"/>
    <w:rsid w:val="001A37A7"/>
    <w:rsid w:val="001D5CD8"/>
    <w:rsid w:val="001E6551"/>
    <w:rsid w:val="001E6FCB"/>
    <w:rsid w:val="00207E71"/>
    <w:rsid w:val="002209C5"/>
    <w:rsid w:val="00243ACE"/>
    <w:rsid w:val="0025580B"/>
    <w:rsid w:val="00277B42"/>
    <w:rsid w:val="00284A1B"/>
    <w:rsid w:val="002B6A8D"/>
    <w:rsid w:val="002B6C57"/>
    <w:rsid w:val="00301EC8"/>
    <w:rsid w:val="0030260B"/>
    <w:rsid w:val="00337A5D"/>
    <w:rsid w:val="00347FA3"/>
    <w:rsid w:val="0039732A"/>
    <w:rsid w:val="003A254A"/>
    <w:rsid w:val="003B7FF4"/>
    <w:rsid w:val="003C44E5"/>
    <w:rsid w:val="003E511E"/>
    <w:rsid w:val="003F03C5"/>
    <w:rsid w:val="00431689"/>
    <w:rsid w:val="004408BE"/>
    <w:rsid w:val="004879E9"/>
    <w:rsid w:val="004F4407"/>
    <w:rsid w:val="00531E28"/>
    <w:rsid w:val="00542696"/>
    <w:rsid w:val="0054288D"/>
    <w:rsid w:val="00595C2D"/>
    <w:rsid w:val="005A2466"/>
    <w:rsid w:val="005B48CB"/>
    <w:rsid w:val="005D031C"/>
    <w:rsid w:val="005D45C6"/>
    <w:rsid w:val="005E22E9"/>
    <w:rsid w:val="005E76A5"/>
    <w:rsid w:val="0062320B"/>
    <w:rsid w:val="00654002"/>
    <w:rsid w:val="006933FE"/>
    <w:rsid w:val="006E0000"/>
    <w:rsid w:val="006E0518"/>
    <w:rsid w:val="00710BC0"/>
    <w:rsid w:val="0073530D"/>
    <w:rsid w:val="00740C2B"/>
    <w:rsid w:val="007609DC"/>
    <w:rsid w:val="00787262"/>
    <w:rsid w:val="007A2018"/>
    <w:rsid w:val="007B53E5"/>
    <w:rsid w:val="007C7C79"/>
    <w:rsid w:val="007D1B49"/>
    <w:rsid w:val="00817BF7"/>
    <w:rsid w:val="008374BA"/>
    <w:rsid w:val="00852672"/>
    <w:rsid w:val="00882FA3"/>
    <w:rsid w:val="008A289C"/>
    <w:rsid w:val="008C298A"/>
    <w:rsid w:val="008F58FC"/>
    <w:rsid w:val="00904180"/>
    <w:rsid w:val="00952DD4"/>
    <w:rsid w:val="00965BEB"/>
    <w:rsid w:val="00970ADB"/>
    <w:rsid w:val="009932F6"/>
    <w:rsid w:val="009D6E53"/>
    <w:rsid w:val="009F00FC"/>
    <w:rsid w:val="00A145C5"/>
    <w:rsid w:val="00A332FB"/>
    <w:rsid w:val="00A72455"/>
    <w:rsid w:val="00A90E38"/>
    <w:rsid w:val="00AB7FC7"/>
    <w:rsid w:val="00AC6204"/>
    <w:rsid w:val="00AD3E2F"/>
    <w:rsid w:val="00AE617C"/>
    <w:rsid w:val="00B3678B"/>
    <w:rsid w:val="00B52AE7"/>
    <w:rsid w:val="00B53EEF"/>
    <w:rsid w:val="00B574F3"/>
    <w:rsid w:val="00B77F73"/>
    <w:rsid w:val="00BB13BB"/>
    <w:rsid w:val="00BB1BF3"/>
    <w:rsid w:val="00BC06AC"/>
    <w:rsid w:val="00BC343E"/>
    <w:rsid w:val="00C4343D"/>
    <w:rsid w:val="00C77341"/>
    <w:rsid w:val="00C81048"/>
    <w:rsid w:val="00C840A2"/>
    <w:rsid w:val="00CA1BC4"/>
    <w:rsid w:val="00CC0127"/>
    <w:rsid w:val="00CD75B6"/>
    <w:rsid w:val="00CE3916"/>
    <w:rsid w:val="00D5086D"/>
    <w:rsid w:val="00DA3F9A"/>
    <w:rsid w:val="00DB2717"/>
    <w:rsid w:val="00DD1E49"/>
    <w:rsid w:val="00E17EC8"/>
    <w:rsid w:val="00E307ED"/>
    <w:rsid w:val="00E3290A"/>
    <w:rsid w:val="00E42772"/>
    <w:rsid w:val="00E51B0C"/>
    <w:rsid w:val="00EB5B65"/>
    <w:rsid w:val="00F074AB"/>
    <w:rsid w:val="00F246C7"/>
    <w:rsid w:val="00F52450"/>
    <w:rsid w:val="00F61557"/>
    <w:rsid w:val="00F6790D"/>
    <w:rsid w:val="00F85CD1"/>
    <w:rsid w:val="00F90692"/>
    <w:rsid w:val="00FA5D24"/>
    <w:rsid w:val="00FA6BB7"/>
    <w:rsid w:val="00FB4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E7"/>
    <w:pPr>
      <w:ind w:left="720"/>
      <w:contextualSpacing/>
    </w:pPr>
  </w:style>
  <w:style w:type="paragraph" w:styleId="a4">
    <w:name w:val="No Spacing"/>
    <w:uiPriority w:val="1"/>
    <w:qFormat/>
    <w:rsid w:val="00DB2717"/>
    <w:pPr>
      <w:spacing w:after="0" w:line="240" w:lineRule="auto"/>
    </w:pPr>
  </w:style>
  <w:style w:type="paragraph" w:styleId="a5">
    <w:name w:val="Balloon Text"/>
    <w:basedOn w:val="a"/>
    <w:link w:val="a6"/>
    <w:uiPriority w:val="99"/>
    <w:semiHidden/>
    <w:unhideWhenUsed/>
    <w:rsid w:val="00440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08BE"/>
    <w:rPr>
      <w:rFonts w:ascii="Tahoma" w:hAnsi="Tahoma" w:cs="Tahoma"/>
      <w:sz w:val="16"/>
      <w:szCs w:val="16"/>
    </w:rPr>
  </w:style>
  <w:style w:type="character" w:styleId="a7">
    <w:name w:val="Hyperlink"/>
    <w:basedOn w:val="a0"/>
    <w:uiPriority w:val="99"/>
    <w:unhideWhenUsed/>
    <w:rsid w:val="001D5CD8"/>
    <w:rPr>
      <w:color w:val="0000FF" w:themeColor="hyperlink"/>
      <w:u w:val="single"/>
    </w:rPr>
  </w:style>
  <w:style w:type="paragraph" w:styleId="a8">
    <w:name w:val="header"/>
    <w:basedOn w:val="a"/>
    <w:link w:val="a9"/>
    <w:uiPriority w:val="99"/>
    <w:unhideWhenUsed/>
    <w:rsid w:val="009D6E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6E53"/>
  </w:style>
  <w:style w:type="paragraph" w:styleId="aa">
    <w:name w:val="footer"/>
    <w:basedOn w:val="a"/>
    <w:link w:val="ab"/>
    <w:uiPriority w:val="99"/>
    <w:unhideWhenUsed/>
    <w:rsid w:val="009D6E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6E53"/>
  </w:style>
  <w:style w:type="paragraph" w:styleId="ac">
    <w:name w:val="Normal (Web)"/>
    <w:basedOn w:val="a"/>
    <w:uiPriority w:val="99"/>
    <w:semiHidden/>
    <w:unhideWhenUsed/>
    <w:rsid w:val="001816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E7"/>
    <w:pPr>
      <w:ind w:left="720"/>
      <w:contextualSpacing/>
    </w:pPr>
  </w:style>
  <w:style w:type="paragraph" w:styleId="a4">
    <w:name w:val="No Spacing"/>
    <w:uiPriority w:val="1"/>
    <w:qFormat/>
    <w:rsid w:val="00DB2717"/>
    <w:pPr>
      <w:spacing w:after="0" w:line="240" w:lineRule="auto"/>
    </w:pPr>
  </w:style>
  <w:style w:type="paragraph" w:styleId="a5">
    <w:name w:val="Balloon Text"/>
    <w:basedOn w:val="a"/>
    <w:link w:val="a6"/>
    <w:uiPriority w:val="99"/>
    <w:semiHidden/>
    <w:unhideWhenUsed/>
    <w:rsid w:val="00440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08BE"/>
    <w:rPr>
      <w:rFonts w:ascii="Tahoma" w:hAnsi="Tahoma" w:cs="Tahoma"/>
      <w:sz w:val="16"/>
      <w:szCs w:val="16"/>
    </w:rPr>
  </w:style>
  <w:style w:type="character" w:styleId="a7">
    <w:name w:val="Hyperlink"/>
    <w:basedOn w:val="a0"/>
    <w:uiPriority w:val="99"/>
    <w:unhideWhenUsed/>
    <w:rsid w:val="001D5CD8"/>
    <w:rPr>
      <w:color w:val="0000FF" w:themeColor="hyperlink"/>
      <w:u w:val="single"/>
    </w:rPr>
  </w:style>
  <w:style w:type="paragraph" w:styleId="a8">
    <w:name w:val="header"/>
    <w:basedOn w:val="a"/>
    <w:link w:val="a9"/>
    <w:uiPriority w:val="99"/>
    <w:unhideWhenUsed/>
    <w:rsid w:val="009D6E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6E53"/>
  </w:style>
  <w:style w:type="paragraph" w:styleId="aa">
    <w:name w:val="footer"/>
    <w:basedOn w:val="a"/>
    <w:link w:val="ab"/>
    <w:uiPriority w:val="99"/>
    <w:unhideWhenUsed/>
    <w:rsid w:val="009D6E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6E53"/>
  </w:style>
</w:styles>
</file>

<file path=word/webSettings.xml><?xml version="1.0" encoding="utf-8"?>
<w:webSettings xmlns:r="http://schemas.openxmlformats.org/officeDocument/2006/relationships" xmlns:w="http://schemas.openxmlformats.org/wordprocessingml/2006/main">
  <w:divs>
    <w:div w:id="516039861">
      <w:bodyDiv w:val="1"/>
      <w:marLeft w:val="0"/>
      <w:marRight w:val="0"/>
      <w:marTop w:val="0"/>
      <w:marBottom w:val="0"/>
      <w:divBdr>
        <w:top w:val="none" w:sz="0" w:space="0" w:color="auto"/>
        <w:left w:val="none" w:sz="0" w:space="0" w:color="auto"/>
        <w:bottom w:val="none" w:sz="0" w:space="0" w:color="auto"/>
        <w:right w:val="none" w:sz="0" w:space="0" w:color="auto"/>
      </w:divBdr>
      <w:divsChild>
        <w:div w:id="454562315">
          <w:marLeft w:val="0"/>
          <w:marRight w:val="0"/>
          <w:marTop w:val="96"/>
          <w:marBottom w:val="0"/>
          <w:divBdr>
            <w:top w:val="none" w:sz="0" w:space="0" w:color="auto"/>
            <w:left w:val="none" w:sz="0" w:space="0" w:color="auto"/>
            <w:bottom w:val="none" w:sz="0" w:space="0" w:color="auto"/>
            <w:right w:val="none" w:sz="0" w:space="0" w:color="auto"/>
          </w:divBdr>
        </w:div>
        <w:div w:id="1248536439">
          <w:marLeft w:val="0"/>
          <w:marRight w:val="0"/>
          <w:marTop w:val="96"/>
          <w:marBottom w:val="0"/>
          <w:divBdr>
            <w:top w:val="none" w:sz="0" w:space="0" w:color="auto"/>
            <w:left w:val="none" w:sz="0" w:space="0" w:color="auto"/>
            <w:bottom w:val="none" w:sz="0" w:space="0" w:color="auto"/>
            <w:right w:val="none" w:sz="0" w:space="0" w:color="auto"/>
          </w:divBdr>
        </w:div>
        <w:div w:id="450562600">
          <w:marLeft w:val="0"/>
          <w:marRight w:val="0"/>
          <w:marTop w:val="96"/>
          <w:marBottom w:val="0"/>
          <w:divBdr>
            <w:top w:val="none" w:sz="0" w:space="0" w:color="auto"/>
            <w:left w:val="none" w:sz="0" w:space="0" w:color="auto"/>
            <w:bottom w:val="none" w:sz="0" w:space="0" w:color="auto"/>
            <w:right w:val="none" w:sz="0" w:space="0" w:color="auto"/>
          </w:divBdr>
        </w:div>
        <w:div w:id="701781007">
          <w:marLeft w:val="0"/>
          <w:marRight w:val="0"/>
          <w:marTop w:val="96"/>
          <w:marBottom w:val="0"/>
          <w:divBdr>
            <w:top w:val="none" w:sz="0" w:space="0" w:color="auto"/>
            <w:left w:val="none" w:sz="0" w:space="0" w:color="auto"/>
            <w:bottom w:val="none" w:sz="0" w:space="0" w:color="auto"/>
            <w:right w:val="none" w:sz="0" w:space="0" w:color="auto"/>
          </w:divBdr>
        </w:div>
        <w:div w:id="1641420929">
          <w:marLeft w:val="0"/>
          <w:marRight w:val="0"/>
          <w:marTop w:val="96"/>
          <w:marBottom w:val="0"/>
          <w:divBdr>
            <w:top w:val="none" w:sz="0" w:space="0" w:color="auto"/>
            <w:left w:val="none" w:sz="0" w:space="0" w:color="auto"/>
            <w:bottom w:val="none" w:sz="0" w:space="0" w:color="auto"/>
            <w:right w:val="none" w:sz="0" w:space="0" w:color="auto"/>
          </w:divBdr>
        </w:div>
      </w:divsChild>
    </w:div>
    <w:div w:id="747112353">
      <w:bodyDiv w:val="1"/>
      <w:marLeft w:val="0"/>
      <w:marRight w:val="0"/>
      <w:marTop w:val="0"/>
      <w:marBottom w:val="0"/>
      <w:divBdr>
        <w:top w:val="none" w:sz="0" w:space="0" w:color="auto"/>
        <w:left w:val="none" w:sz="0" w:space="0" w:color="auto"/>
        <w:bottom w:val="none" w:sz="0" w:space="0" w:color="auto"/>
        <w:right w:val="none" w:sz="0" w:space="0" w:color="auto"/>
      </w:divBdr>
    </w:div>
    <w:div w:id="823203260">
      <w:bodyDiv w:val="1"/>
      <w:marLeft w:val="0"/>
      <w:marRight w:val="0"/>
      <w:marTop w:val="0"/>
      <w:marBottom w:val="0"/>
      <w:divBdr>
        <w:top w:val="none" w:sz="0" w:space="0" w:color="auto"/>
        <w:left w:val="none" w:sz="0" w:space="0" w:color="auto"/>
        <w:bottom w:val="none" w:sz="0" w:space="0" w:color="auto"/>
        <w:right w:val="none" w:sz="0" w:space="0" w:color="auto"/>
      </w:divBdr>
      <w:divsChild>
        <w:div w:id="1291740966">
          <w:marLeft w:val="0"/>
          <w:marRight w:val="0"/>
          <w:marTop w:val="77"/>
          <w:marBottom w:val="0"/>
          <w:divBdr>
            <w:top w:val="none" w:sz="0" w:space="0" w:color="auto"/>
            <w:left w:val="none" w:sz="0" w:space="0" w:color="auto"/>
            <w:bottom w:val="none" w:sz="0" w:space="0" w:color="auto"/>
            <w:right w:val="none" w:sz="0" w:space="0" w:color="auto"/>
          </w:divBdr>
        </w:div>
        <w:div w:id="955062512">
          <w:marLeft w:val="0"/>
          <w:marRight w:val="0"/>
          <w:marTop w:val="77"/>
          <w:marBottom w:val="0"/>
          <w:divBdr>
            <w:top w:val="none" w:sz="0" w:space="0" w:color="auto"/>
            <w:left w:val="none" w:sz="0" w:space="0" w:color="auto"/>
            <w:bottom w:val="none" w:sz="0" w:space="0" w:color="auto"/>
            <w:right w:val="none" w:sz="0" w:space="0" w:color="auto"/>
          </w:divBdr>
        </w:div>
        <w:div w:id="1113551474">
          <w:marLeft w:val="0"/>
          <w:marRight w:val="0"/>
          <w:marTop w:val="77"/>
          <w:marBottom w:val="0"/>
          <w:divBdr>
            <w:top w:val="none" w:sz="0" w:space="0" w:color="auto"/>
            <w:left w:val="none" w:sz="0" w:space="0" w:color="auto"/>
            <w:bottom w:val="none" w:sz="0" w:space="0" w:color="auto"/>
            <w:right w:val="none" w:sz="0" w:space="0" w:color="auto"/>
          </w:divBdr>
        </w:div>
        <w:div w:id="870647799">
          <w:marLeft w:val="0"/>
          <w:marRight w:val="0"/>
          <w:marTop w:val="77"/>
          <w:marBottom w:val="0"/>
          <w:divBdr>
            <w:top w:val="none" w:sz="0" w:space="0" w:color="auto"/>
            <w:left w:val="none" w:sz="0" w:space="0" w:color="auto"/>
            <w:bottom w:val="none" w:sz="0" w:space="0" w:color="auto"/>
            <w:right w:val="none" w:sz="0" w:space="0" w:color="auto"/>
          </w:divBdr>
        </w:div>
        <w:div w:id="589579096">
          <w:marLeft w:val="0"/>
          <w:marRight w:val="0"/>
          <w:marTop w:val="77"/>
          <w:marBottom w:val="0"/>
          <w:divBdr>
            <w:top w:val="none" w:sz="0" w:space="0" w:color="auto"/>
            <w:left w:val="none" w:sz="0" w:space="0" w:color="auto"/>
            <w:bottom w:val="none" w:sz="0" w:space="0" w:color="auto"/>
            <w:right w:val="none" w:sz="0" w:space="0" w:color="auto"/>
          </w:divBdr>
        </w:div>
      </w:divsChild>
    </w:div>
    <w:div w:id="1247571639">
      <w:bodyDiv w:val="1"/>
      <w:marLeft w:val="0"/>
      <w:marRight w:val="0"/>
      <w:marTop w:val="0"/>
      <w:marBottom w:val="0"/>
      <w:divBdr>
        <w:top w:val="none" w:sz="0" w:space="0" w:color="auto"/>
        <w:left w:val="none" w:sz="0" w:space="0" w:color="auto"/>
        <w:bottom w:val="none" w:sz="0" w:space="0" w:color="auto"/>
        <w:right w:val="none" w:sz="0" w:space="0" w:color="auto"/>
      </w:divBdr>
      <w:divsChild>
        <w:div w:id="1275558966">
          <w:marLeft w:val="547"/>
          <w:marRight w:val="0"/>
          <w:marTop w:val="115"/>
          <w:marBottom w:val="120"/>
          <w:divBdr>
            <w:top w:val="none" w:sz="0" w:space="0" w:color="auto"/>
            <w:left w:val="none" w:sz="0" w:space="0" w:color="auto"/>
            <w:bottom w:val="none" w:sz="0" w:space="0" w:color="auto"/>
            <w:right w:val="none" w:sz="0" w:space="0" w:color="auto"/>
          </w:divBdr>
        </w:div>
        <w:div w:id="1340307933">
          <w:marLeft w:val="547"/>
          <w:marRight w:val="0"/>
          <w:marTop w:val="115"/>
          <w:marBottom w:val="120"/>
          <w:divBdr>
            <w:top w:val="none" w:sz="0" w:space="0" w:color="auto"/>
            <w:left w:val="none" w:sz="0" w:space="0" w:color="auto"/>
            <w:bottom w:val="none" w:sz="0" w:space="0" w:color="auto"/>
            <w:right w:val="none" w:sz="0" w:space="0" w:color="auto"/>
          </w:divBdr>
        </w:div>
        <w:div w:id="1061562606">
          <w:marLeft w:val="547"/>
          <w:marRight w:val="0"/>
          <w:marTop w:val="115"/>
          <w:marBottom w:val="120"/>
          <w:divBdr>
            <w:top w:val="none" w:sz="0" w:space="0" w:color="auto"/>
            <w:left w:val="none" w:sz="0" w:space="0" w:color="auto"/>
            <w:bottom w:val="none" w:sz="0" w:space="0" w:color="auto"/>
            <w:right w:val="none" w:sz="0" w:space="0" w:color="auto"/>
          </w:divBdr>
        </w:div>
      </w:divsChild>
    </w:div>
    <w:div w:id="17466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ask.ru/index.php?option=com_content&amp;view=article&amp;id=150:printsipy-vybora-professii&amp;catid=80&amp;Itemid=47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las100.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0%BE%D1%82%D0%BE%D0%B2_%D0%BA_%D1%82%D1%80%D1%83%D0%B4%D1%83_%D0%B8_%D0%BE%D0%B1%D0%BE%D1%80%D0%BE%D0%BD%D0%B5_%D0%A1%D0%A1%D0%A1%D0%A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zps.ru/training/indexpf.html" TargetMode="External"/><Relationship Id="rId4" Type="http://schemas.openxmlformats.org/officeDocument/2006/relationships/settings" Target="settings.xml"/><Relationship Id="rId9" Type="http://schemas.openxmlformats.org/officeDocument/2006/relationships/hyperlink" Target="https://moeobrazovanie.ru/chto_takoe_proforientaciya.html" TargetMode="External"/><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87D0-8E1A-4A71-AEC5-98E78D26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14</Pages>
  <Words>3860</Words>
  <Characters>22005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ЧСОШ2</cp:lastModifiedBy>
  <cp:revision>32</cp:revision>
  <cp:lastPrinted>2017-11-24T12:30:00Z</cp:lastPrinted>
  <dcterms:created xsi:type="dcterms:W3CDTF">2017-11-22T13:26:00Z</dcterms:created>
  <dcterms:modified xsi:type="dcterms:W3CDTF">2018-02-13T08:28:00Z</dcterms:modified>
</cp:coreProperties>
</file>