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B32" w:rsidRPr="009851BF" w:rsidRDefault="009851BF" w:rsidP="009851BF">
      <w:pPr>
        <w:pStyle w:val="a9"/>
        <w:rPr>
          <w:b/>
          <w:sz w:val="28"/>
          <w:szCs w:val="28"/>
          <w:highlight w:val="yellow"/>
        </w:rPr>
      </w:pPr>
      <w:r w:rsidRPr="009851BF">
        <w:rPr>
          <w:b/>
          <w:sz w:val="28"/>
          <w:szCs w:val="28"/>
        </w:rPr>
        <w:t>XXI Российская научная конференция школьников «Открытие»</w:t>
      </w:r>
    </w:p>
    <w:p w:rsidR="00946B32" w:rsidRPr="009C1520" w:rsidRDefault="00946B32" w:rsidP="00A72E43">
      <w:pPr>
        <w:widowControl w:val="0"/>
        <w:spacing w:after="0" w:line="360" w:lineRule="auto"/>
        <w:ind w:firstLine="567"/>
        <w:jc w:val="center"/>
        <w:rPr>
          <w:rFonts w:ascii="Times New Roman" w:hAnsi="Times New Roman"/>
          <w:b/>
          <w:sz w:val="28"/>
          <w:szCs w:val="28"/>
          <w:highlight w:val="yellow"/>
        </w:rPr>
      </w:pPr>
    </w:p>
    <w:p w:rsidR="00946B32" w:rsidRPr="009C1520" w:rsidRDefault="00946B32" w:rsidP="00A72E43">
      <w:pPr>
        <w:widowControl w:val="0"/>
        <w:spacing w:after="0" w:line="360" w:lineRule="auto"/>
        <w:ind w:firstLine="567"/>
        <w:jc w:val="center"/>
        <w:rPr>
          <w:rFonts w:ascii="Times New Roman" w:hAnsi="Times New Roman"/>
          <w:b/>
          <w:sz w:val="28"/>
          <w:szCs w:val="28"/>
          <w:highlight w:val="yellow"/>
        </w:rPr>
      </w:pPr>
    </w:p>
    <w:p w:rsidR="00946B32" w:rsidRPr="009C1520" w:rsidRDefault="00946B32" w:rsidP="00A72E43">
      <w:pPr>
        <w:widowControl w:val="0"/>
        <w:spacing w:after="0" w:line="360" w:lineRule="auto"/>
        <w:ind w:firstLine="567"/>
        <w:jc w:val="center"/>
        <w:rPr>
          <w:rFonts w:ascii="Times New Roman" w:hAnsi="Times New Roman"/>
          <w:b/>
          <w:sz w:val="28"/>
          <w:szCs w:val="28"/>
          <w:highlight w:val="yellow"/>
        </w:rPr>
      </w:pPr>
    </w:p>
    <w:p w:rsidR="00946B32" w:rsidRPr="007B3DDB" w:rsidRDefault="009851BF" w:rsidP="00A72E43">
      <w:pPr>
        <w:widowControl w:val="0"/>
        <w:spacing w:after="0" w:line="360" w:lineRule="auto"/>
        <w:ind w:firstLine="567"/>
        <w:jc w:val="center"/>
        <w:rPr>
          <w:rFonts w:ascii="Times New Roman" w:hAnsi="Times New Roman"/>
          <w:b/>
          <w:sz w:val="28"/>
          <w:szCs w:val="28"/>
        </w:rPr>
      </w:pPr>
      <w:r>
        <w:rPr>
          <w:rFonts w:ascii="Times New Roman" w:hAnsi="Times New Roman"/>
          <w:b/>
          <w:sz w:val="28"/>
          <w:szCs w:val="28"/>
        </w:rPr>
        <w:t>СЕКЦИЯ БИОЛОГИИ</w:t>
      </w:r>
    </w:p>
    <w:p w:rsidR="00946B32" w:rsidRDefault="00946B32" w:rsidP="00A72E43">
      <w:pPr>
        <w:widowControl w:val="0"/>
        <w:spacing w:after="0" w:line="360" w:lineRule="auto"/>
        <w:ind w:firstLine="567"/>
        <w:jc w:val="center"/>
        <w:rPr>
          <w:rFonts w:ascii="Times New Roman" w:hAnsi="Times New Roman"/>
          <w:b/>
          <w:color w:val="000000"/>
          <w:sz w:val="44"/>
          <w:szCs w:val="24"/>
        </w:rPr>
      </w:pPr>
    </w:p>
    <w:p w:rsidR="00946B32" w:rsidRDefault="00946B32" w:rsidP="004013D4">
      <w:pPr>
        <w:widowControl w:val="0"/>
        <w:spacing w:after="0" w:line="360" w:lineRule="auto"/>
        <w:rPr>
          <w:rFonts w:ascii="Times New Roman" w:hAnsi="Times New Roman"/>
          <w:b/>
          <w:color w:val="000000"/>
          <w:sz w:val="44"/>
          <w:szCs w:val="24"/>
        </w:rPr>
      </w:pPr>
    </w:p>
    <w:p w:rsidR="00946B32" w:rsidRDefault="00946B32" w:rsidP="00A72E43">
      <w:pPr>
        <w:widowControl w:val="0"/>
        <w:spacing w:after="0" w:line="360" w:lineRule="auto"/>
        <w:ind w:firstLine="567"/>
        <w:jc w:val="center"/>
        <w:rPr>
          <w:rFonts w:ascii="Times New Roman" w:hAnsi="Times New Roman"/>
          <w:b/>
          <w:color w:val="000000"/>
          <w:sz w:val="44"/>
          <w:szCs w:val="24"/>
        </w:rPr>
      </w:pPr>
    </w:p>
    <w:p w:rsidR="00946B32" w:rsidRDefault="00946B32" w:rsidP="00A72E43">
      <w:pPr>
        <w:widowControl w:val="0"/>
        <w:spacing w:after="0" w:line="360" w:lineRule="auto"/>
        <w:ind w:firstLine="567"/>
        <w:jc w:val="center"/>
        <w:rPr>
          <w:rFonts w:ascii="Times New Roman" w:hAnsi="Times New Roman"/>
          <w:b/>
          <w:color w:val="000000"/>
          <w:sz w:val="44"/>
          <w:szCs w:val="24"/>
        </w:rPr>
      </w:pPr>
      <w:r w:rsidRPr="00A72E43">
        <w:rPr>
          <w:rFonts w:ascii="Times New Roman" w:hAnsi="Times New Roman"/>
          <w:b/>
          <w:color w:val="000000"/>
          <w:sz w:val="44"/>
          <w:szCs w:val="24"/>
        </w:rPr>
        <w:t>Изуч</w:t>
      </w:r>
      <w:r>
        <w:rPr>
          <w:rFonts w:ascii="Times New Roman" w:hAnsi="Times New Roman"/>
          <w:b/>
          <w:color w:val="000000"/>
          <w:sz w:val="44"/>
          <w:szCs w:val="24"/>
        </w:rPr>
        <w:t>ение генотоксической активности ЭМИ мобильног</w:t>
      </w:r>
      <w:r w:rsidRPr="00A72E43">
        <w:rPr>
          <w:rFonts w:ascii="Times New Roman" w:hAnsi="Times New Roman"/>
          <w:b/>
          <w:color w:val="000000"/>
          <w:sz w:val="44"/>
          <w:szCs w:val="24"/>
        </w:rPr>
        <w:t xml:space="preserve">о телефона </w:t>
      </w:r>
      <w:proofErr w:type="spellStart"/>
      <w:r w:rsidRPr="002E418C">
        <w:rPr>
          <w:rFonts w:ascii="Times New Roman" w:hAnsi="Times New Roman"/>
          <w:b/>
          <w:color w:val="000000"/>
          <w:sz w:val="44"/>
          <w:szCs w:val="24"/>
        </w:rPr>
        <w:t>Apple</w:t>
      </w:r>
      <w:proofErr w:type="spellEnd"/>
      <w:r w:rsidR="0037716A">
        <w:rPr>
          <w:rFonts w:ascii="Times New Roman" w:hAnsi="Times New Roman"/>
          <w:b/>
          <w:color w:val="000000"/>
          <w:sz w:val="44"/>
          <w:szCs w:val="24"/>
        </w:rPr>
        <w:t xml:space="preserve"> </w:t>
      </w:r>
      <w:proofErr w:type="spellStart"/>
      <w:r w:rsidRPr="002E418C">
        <w:rPr>
          <w:rFonts w:ascii="Times New Roman" w:hAnsi="Times New Roman"/>
          <w:b/>
          <w:color w:val="000000"/>
          <w:sz w:val="44"/>
          <w:szCs w:val="24"/>
        </w:rPr>
        <w:t>iPhone</w:t>
      </w:r>
      <w:proofErr w:type="spellEnd"/>
      <w:r w:rsidRPr="002E418C">
        <w:rPr>
          <w:rFonts w:ascii="Times New Roman" w:hAnsi="Times New Roman"/>
          <w:b/>
          <w:color w:val="000000"/>
          <w:sz w:val="44"/>
          <w:szCs w:val="24"/>
        </w:rPr>
        <w:t xml:space="preserve"> 5s</w:t>
      </w:r>
      <w:r w:rsidR="0037716A">
        <w:rPr>
          <w:rFonts w:ascii="Times New Roman" w:hAnsi="Times New Roman"/>
          <w:b/>
          <w:color w:val="000000"/>
          <w:sz w:val="44"/>
          <w:szCs w:val="24"/>
        </w:rPr>
        <w:t xml:space="preserve"> </w:t>
      </w:r>
      <w:r w:rsidRPr="00A72E43">
        <w:rPr>
          <w:rFonts w:ascii="Times New Roman" w:hAnsi="Times New Roman"/>
          <w:b/>
          <w:color w:val="000000"/>
          <w:sz w:val="44"/>
          <w:szCs w:val="24"/>
        </w:rPr>
        <w:t xml:space="preserve">с использованием </w:t>
      </w:r>
      <w:r w:rsidRPr="002E418C">
        <w:rPr>
          <w:rFonts w:ascii="Times New Roman" w:hAnsi="Times New Roman"/>
          <w:b/>
          <w:color w:val="000000"/>
          <w:sz w:val="44"/>
          <w:szCs w:val="24"/>
        </w:rPr>
        <w:t>Allium cepa</w:t>
      </w:r>
      <w:r w:rsidRPr="00A72E43">
        <w:rPr>
          <w:rFonts w:ascii="Times New Roman" w:hAnsi="Times New Roman"/>
          <w:b/>
          <w:color w:val="000000"/>
          <w:sz w:val="44"/>
          <w:szCs w:val="24"/>
        </w:rPr>
        <w:t xml:space="preserve"> в качестве тест-объекта</w:t>
      </w:r>
    </w:p>
    <w:p w:rsidR="00946B32" w:rsidRPr="009851BF" w:rsidRDefault="00946B32" w:rsidP="00A72E43">
      <w:pPr>
        <w:widowControl w:val="0"/>
        <w:spacing w:after="0" w:line="360" w:lineRule="auto"/>
        <w:ind w:firstLine="567"/>
        <w:jc w:val="center"/>
        <w:rPr>
          <w:rFonts w:ascii="Times New Roman" w:hAnsi="Times New Roman"/>
          <w:b/>
          <w:i/>
          <w:color w:val="000000"/>
          <w:sz w:val="28"/>
          <w:szCs w:val="28"/>
        </w:rPr>
      </w:pPr>
      <w:r w:rsidRPr="009851BF">
        <w:rPr>
          <w:rFonts w:ascii="Times New Roman" w:hAnsi="Times New Roman"/>
          <w:b/>
          <w:i/>
          <w:color w:val="000000"/>
          <w:sz w:val="28"/>
          <w:szCs w:val="28"/>
        </w:rPr>
        <w:t>Исследовательская работа</w:t>
      </w:r>
    </w:p>
    <w:p w:rsidR="00946B32" w:rsidRDefault="00946B32" w:rsidP="00A72E43">
      <w:pPr>
        <w:widowControl w:val="0"/>
        <w:spacing w:after="0" w:line="360" w:lineRule="auto"/>
        <w:ind w:firstLine="567"/>
        <w:jc w:val="center"/>
        <w:rPr>
          <w:rFonts w:ascii="Times New Roman" w:hAnsi="Times New Roman"/>
          <w:b/>
          <w:color w:val="000000"/>
          <w:sz w:val="28"/>
          <w:szCs w:val="28"/>
        </w:rPr>
      </w:pPr>
    </w:p>
    <w:p w:rsidR="00946B32" w:rsidRPr="00404CFD" w:rsidRDefault="00946B32" w:rsidP="00A72E43">
      <w:pPr>
        <w:widowControl w:val="0"/>
        <w:spacing w:after="0" w:line="360" w:lineRule="auto"/>
        <w:ind w:firstLine="567"/>
        <w:jc w:val="center"/>
        <w:rPr>
          <w:rFonts w:ascii="Times New Roman" w:hAnsi="Times New Roman"/>
          <w:b/>
          <w:color w:val="000000"/>
          <w:sz w:val="28"/>
          <w:szCs w:val="28"/>
        </w:rPr>
      </w:pPr>
    </w:p>
    <w:p w:rsidR="009851BF" w:rsidRPr="009851BF" w:rsidRDefault="0025785F" w:rsidP="009851BF">
      <w:pPr>
        <w:widowControl w:val="0"/>
        <w:suppressAutoHyphens/>
        <w:spacing w:after="0" w:line="240" w:lineRule="auto"/>
        <w:ind w:left="5103"/>
        <w:rPr>
          <w:rFonts w:ascii="Times New Roman" w:hAnsi="Times New Roman"/>
          <w:b/>
          <w:color w:val="000000"/>
          <w:sz w:val="28"/>
          <w:szCs w:val="28"/>
        </w:rPr>
      </w:pPr>
      <w:r w:rsidRPr="009851BF">
        <w:rPr>
          <w:rFonts w:ascii="Times New Roman" w:hAnsi="Times New Roman"/>
          <w:b/>
          <w:color w:val="000000"/>
          <w:sz w:val="28"/>
          <w:szCs w:val="28"/>
        </w:rPr>
        <w:t xml:space="preserve">Автор – </w:t>
      </w:r>
      <w:proofErr w:type="spellStart"/>
      <w:r w:rsidRPr="009851BF">
        <w:rPr>
          <w:rFonts w:ascii="Times New Roman" w:hAnsi="Times New Roman"/>
          <w:b/>
          <w:color w:val="000000"/>
          <w:sz w:val="28"/>
          <w:szCs w:val="28"/>
        </w:rPr>
        <w:t>Дещенко</w:t>
      </w:r>
      <w:proofErr w:type="spellEnd"/>
      <w:r w:rsidRPr="009851BF">
        <w:rPr>
          <w:rFonts w:ascii="Times New Roman" w:hAnsi="Times New Roman"/>
          <w:b/>
          <w:color w:val="000000"/>
          <w:sz w:val="28"/>
          <w:szCs w:val="28"/>
        </w:rPr>
        <w:t xml:space="preserve"> Елизавета Владимировна,</w:t>
      </w:r>
    </w:p>
    <w:p w:rsidR="009851BF" w:rsidRPr="009851BF" w:rsidRDefault="0025785F" w:rsidP="009851BF">
      <w:pPr>
        <w:widowControl w:val="0"/>
        <w:suppressAutoHyphens/>
        <w:spacing w:after="0" w:line="240" w:lineRule="auto"/>
        <w:ind w:left="5103"/>
        <w:rPr>
          <w:rFonts w:ascii="Times New Roman" w:hAnsi="Times New Roman"/>
          <w:color w:val="000000"/>
          <w:sz w:val="28"/>
          <w:szCs w:val="28"/>
        </w:rPr>
      </w:pPr>
      <w:proofErr w:type="gramStart"/>
      <w:r w:rsidRPr="009851BF">
        <w:rPr>
          <w:rFonts w:ascii="Times New Roman" w:hAnsi="Times New Roman"/>
          <w:color w:val="000000"/>
          <w:sz w:val="28"/>
          <w:szCs w:val="28"/>
        </w:rPr>
        <w:t>обучающаяся</w:t>
      </w:r>
      <w:proofErr w:type="gramEnd"/>
      <w:r w:rsidRPr="009851BF">
        <w:rPr>
          <w:rFonts w:ascii="Times New Roman" w:hAnsi="Times New Roman"/>
          <w:color w:val="000000"/>
          <w:sz w:val="28"/>
          <w:szCs w:val="28"/>
        </w:rPr>
        <w:t xml:space="preserve"> </w:t>
      </w:r>
      <w:r w:rsidR="009851BF" w:rsidRPr="009851BF">
        <w:rPr>
          <w:rFonts w:ascii="Times New Roman" w:hAnsi="Times New Roman"/>
          <w:color w:val="000000"/>
          <w:sz w:val="28"/>
          <w:szCs w:val="28"/>
        </w:rPr>
        <w:t xml:space="preserve">11 </w:t>
      </w:r>
      <w:r w:rsidR="00946B32" w:rsidRPr="009851BF">
        <w:rPr>
          <w:rFonts w:ascii="Times New Roman" w:hAnsi="Times New Roman"/>
          <w:color w:val="000000"/>
          <w:sz w:val="28"/>
          <w:szCs w:val="28"/>
        </w:rPr>
        <w:t>класса</w:t>
      </w:r>
    </w:p>
    <w:p w:rsidR="00946B32" w:rsidRPr="009851BF" w:rsidRDefault="00AA1508" w:rsidP="009851BF">
      <w:pPr>
        <w:widowControl w:val="0"/>
        <w:suppressAutoHyphens/>
        <w:spacing w:after="0" w:line="240" w:lineRule="auto"/>
        <w:ind w:left="5103"/>
        <w:rPr>
          <w:rFonts w:ascii="Times New Roman" w:hAnsi="Times New Roman"/>
          <w:color w:val="000000"/>
          <w:sz w:val="28"/>
          <w:szCs w:val="28"/>
        </w:rPr>
      </w:pPr>
      <w:r>
        <w:rPr>
          <w:rFonts w:ascii="Times New Roman" w:hAnsi="Times New Roman"/>
          <w:color w:val="000000"/>
          <w:sz w:val="28"/>
          <w:szCs w:val="28"/>
        </w:rPr>
        <w:t>С</w:t>
      </w:r>
      <w:r w:rsidR="00946B32" w:rsidRPr="009851BF">
        <w:rPr>
          <w:rFonts w:ascii="Times New Roman" w:hAnsi="Times New Roman"/>
          <w:color w:val="000000"/>
          <w:sz w:val="28"/>
          <w:szCs w:val="28"/>
        </w:rPr>
        <w:t xml:space="preserve">редней школы </w:t>
      </w:r>
    </w:p>
    <w:p w:rsidR="00946B32" w:rsidRPr="009851BF" w:rsidRDefault="00946B32" w:rsidP="00A72E43">
      <w:pPr>
        <w:widowControl w:val="0"/>
        <w:suppressAutoHyphens/>
        <w:spacing w:after="0" w:line="240" w:lineRule="auto"/>
        <w:ind w:left="5103"/>
        <w:rPr>
          <w:rFonts w:ascii="Times New Roman" w:hAnsi="Times New Roman"/>
          <w:color w:val="000000"/>
          <w:sz w:val="28"/>
          <w:szCs w:val="28"/>
        </w:rPr>
      </w:pPr>
      <w:r w:rsidRPr="009851BF">
        <w:rPr>
          <w:rFonts w:ascii="Times New Roman" w:hAnsi="Times New Roman"/>
          <w:color w:val="000000"/>
          <w:sz w:val="28"/>
          <w:szCs w:val="28"/>
        </w:rPr>
        <w:t>«Провинциальный колледж»</w:t>
      </w:r>
    </w:p>
    <w:p w:rsidR="00946B32" w:rsidRPr="009851BF" w:rsidRDefault="00946B32" w:rsidP="00A72E43">
      <w:pPr>
        <w:widowControl w:val="0"/>
        <w:suppressAutoHyphens/>
        <w:spacing w:after="0" w:line="240" w:lineRule="auto"/>
        <w:ind w:left="5103"/>
        <w:rPr>
          <w:rFonts w:ascii="Times New Roman" w:hAnsi="Times New Roman"/>
          <w:b/>
          <w:color w:val="17365D"/>
          <w:sz w:val="44"/>
          <w:szCs w:val="24"/>
        </w:rPr>
      </w:pPr>
    </w:p>
    <w:p w:rsidR="00946B32" w:rsidRPr="009851BF" w:rsidRDefault="00946B32" w:rsidP="00A72E43">
      <w:pPr>
        <w:widowControl w:val="0"/>
        <w:suppressAutoHyphens/>
        <w:spacing w:after="0" w:line="240" w:lineRule="auto"/>
        <w:ind w:left="5103"/>
        <w:rPr>
          <w:rFonts w:ascii="Times New Roman" w:hAnsi="Times New Roman"/>
          <w:b/>
          <w:sz w:val="28"/>
          <w:szCs w:val="28"/>
        </w:rPr>
      </w:pPr>
      <w:r w:rsidRPr="009851BF">
        <w:rPr>
          <w:rFonts w:ascii="Times New Roman" w:hAnsi="Times New Roman"/>
          <w:b/>
          <w:sz w:val="28"/>
          <w:szCs w:val="28"/>
        </w:rPr>
        <w:t>Научный руководитель –</w:t>
      </w:r>
      <w:r w:rsidR="009851BF" w:rsidRPr="009851BF">
        <w:rPr>
          <w:rFonts w:ascii="Times New Roman" w:hAnsi="Times New Roman"/>
          <w:b/>
          <w:sz w:val="28"/>
          <w:szCs w:val="28"/>
        </w:rPr>
        <w:t xml:space="preserve"> Фомичева Анна Николаевна</w:t>
      </w:r>
    </w:p>
    <w:p w:rsidR="00946B32" w:rsidRPr="009851BF" w:rsidRDefault="00946B32" w:rsidP="00A72E43">
      <w:pPr>
        <w:widowControl w:val="0"/>
        <w:suppressAutoHyphens/>
        <w:spacing w:after="0" w:line="240" w:lineRule="auto"/>
        <w:ind w:left="5103"/>
        <w:rPr>
          <w:rFonts w:ascii="Times New Roman" w:hAnsi="Times New Roman"/>
          <w:color w:val="000000"/>
          <w:sz w:val="28"/>
          <w:szCs w:val="28"/>
        </w:rPr>
      </w:pPr>
      <w:r w:rsidRPr="009851BF">
        <w:rPr>
          <w:rFonts w:ascii="Times New Roman" w:hAnsi="Times New Roman"/>
          <w:sz w:val="28"/>
          <w:szCs w:val="28"/>
        </w:rPr>
        <w:t>кандидат биологических наук, учитель биологии</w:t>
      </w:r>
      <w:r w:rsidR="00AA1508">
        <w:rPr>
          <w:rFonts w:ascii="Times New Roman" w:hAnsi="Times New Roman"/>
          <w:sz w:val="28"/>
          <w:szCs w:val="28"/>
        </w:rPr>
        <w:t xml:space="preserve"> Средней школы «Провинциальный колледж»</w:t>
      </w:r>
    </w:p>
    <w:p w:rsidR="00946B32" w:rsidRDefault="00946B32" w:rsidP="00A72E43">
      <w:pPr>
        <w:widowControl w:val="0"/>
        <w:spacing w:after="0" w:line="360" w:lineRule="auto"/>
        <w:ind w:firstLine="567"/>
        <w:jc w:val="center"/>
        <w:rPr>
          <w:rFonts w:ascii="Times New Roman" w:hAnsi="Times New Roman"/>
          <w:b/>
          <w:sz w:val="28"/>
          <w:szCs w:val="28"/>
        </w:rPr>
      </w:pPr>
    </w:p>
    <w:p w:rsidR="00946B32" w:rsidRDefault="00946B32" w:rsidP="00A15DF2">
      <w:pPr>
        <w:widowControl w:val="0"/>
        <w:spacing w:after="0" w:line="360" w:lineRule="auto"/>
        <w:rPr>
          <w:rFonts w:ascii="Times New Roman" w:hAnsi="Times New Roman"/>
          <w:b/>
          <w:sz w:val="28"/>
          <w:szCs w:val="28"/>
        </w:rPr>
      </w:pPr>
    </w:p>
    <w:p w:rsidR="009851BF" w:rsidRDefault="004B6718" w:rsidP="009851BF">
      <w:pPr>
        <w:widowControl w:val="0"/>
        <w:spacing w:after="0" w:line="360" w:lineRule="auto"/>
        <w:ind w:firstLine="567"/>
        <w:jc w:val="center"/>
        <w:rPr>
          <w:rFonts w:ascii="Times New Roman" w:hAnsi="Times New Roman"/>
          <w:b/>
          <w:sz w:val="28"/>
          <w:szCs w:val="28"/>
        </w:rPr>
      </w:pPr>
      <w:r>
        <w:rPr>
          <w:rFonts w:ascii="Times New Roman" w:hAnsi="Times New Roman"/>
          <w:b/>
          <w:sz w:val="28"/>
          <w:szCs w:val="28"/>
        </w:rPr>
        <w:t>Ярославль, 2018</w:t>
      </w:r>
    </w:p>
    <w:p w:rsidR="009851BF" w:rsidRPr="009851BF" w:rsidRDefault="009851BF" w:rsidP="009851BF">
      <w:pPr>
        <w:widowControl w:val="0"/>
        <w:spacing w:after="0" w:line="360" w:lineRule="auto"/>
        <w:ind w:firstLine="567"/>
        <w:rPr>
          <w:rFonts w:ascii="Times New Roman" w:hAnsi="Times New Roman"/>
          <w:b/>
          <w:sz w:val="28"/>
          <w:szCs w:val="28"/>
        </w:rPr>
      </w:pPr>
    </w:p>
    <w:p w:rsidR="00864A26" w:rsidRPr="00864A26" w:rsidRDefault="00946B32">
      <w:pPr>
        <w:pStyle w:val="11"/>
        <w:rPr>
          <w:rFonts w:ascii="Times New Roman" w:eastAsiaTheme="minorEastAsia" w:hAnsi="Times New Roman"/>
          <w:b w:val="0"/>
          <w:bCs w:val="0"/>
          <w:caps w:val="0"/>
          <w:noProof/>
          <w:sz w:val="24"/>
          <w:szCs w:val="24"/>
          <w:lang w:eastAsia="ru-RU"/>
        </w:rPr>
      </w:pPr>
      <w:r w:rsidRPr="00864A26">
        <w:rPr>
          <w:rFonts w:ascii="Times New Roman" w:hAnsi="Times New Roman"/>
          <w:sz w:val="24"/>
          <w:szCs w:val="24"/>
        </w:rPr>
        <w:fldChar w:fldCharType="begin"/>
      </w:r>
      <w:r w:rsidRPr="00864A26">
        <w:rPr>
          <w:rFonts w:ascii="Times New Roman" w:hAnsi="Times New Roman"/>
          <w:sz w:val="24"/>
          <w:szCs w:val="24"/>
        </w:rPr>
        <w:instrText xml:space="preserve"> TOC \o "1-3" \h \z \u </w:instrText>
      </w:r>
      <w:r w:rsidRPr="00864A26">
        <w:rPr>
          <w:rFonts w:ascii="Times New Roman" w:hAnsi="Times New Roman"/>
          <w:sz w:val="24"/>
          <w:szCs w:val="24"/>
        </w:rPr>
        <w:fldChar w:fldCharType="separate"/>
      </w:r>
      <w:hyperlink w:anchor="_Toc506314474" w:history="1">
        <w:r w:rsidR="00864A26" w:rsidRPr="00864A26">
          <w:rPr>
            <w:rStyle w:val="ab"/>
            <w:rFonts w:ascii="Times New Roman" w:hAnsi="Times New Roman"/>
            <w:noProof/>
            <w:sz w:val="24"/>
            <w:szCs w:val="24"/>
          </w:rPr>
          <w:t>Введение</w:t>
        </w:r>
        <w:r w:rsidR="00864A26" w:rsidRPr="00864A26">
          <w:rPr>
            <w:rFonts w:ascii="Times New Roman" w:hAnsi="Times New Roman"/>
            <w:noProof/>
            <w:webHidden/>
            <w:sz w:val="24"/>
            <w:szCs w:val="24"/>
          </w:rPr>
          <w:tab/>
        </w:r>
        <w:r w:rsidR="00864A26" w:rsidRPr="00864A26">
          <w:rPr>
            <w:rFonts w:ascii="Times New Roman" w:hAnsi="Times New Roman"/>
            <w:noProof/>
            <w:webHidden/>
            <w:sz w:val="24"/>
            <w:szCs w:val="24"/>
          </w:rPr>
          <w:fldChar w:fldCharType="begin"/>
        </w:r>
        <w:r w:rsidR="00864A26" w:rsidRPr="00864A26">
          <w:rPr>
            <w:rFonts w:ascii="Times New Roman" w:hAnsi="Times New Roman"/>
            <w:noProof/>
            <w:webHidden/>
            <w:sz w:val="24"/>
            <w:szCs w:val="24"/>
          </w:rPr>
          <w:instrText xml:space="preserve"> PAGEREF _Toc506314474 \h </w:instrText>
        </w:r>
        <w:r w:rsidR="00864A26" w:rsidRPr="00864A26">
          <w:rPr>
            <w:rFonts w:ascii="Times New Roman" w:hAnsi="Times New Roman"/>
            <w:noProof/>
            <w:webHidden/>
            <w:sz w:val="24"/>
            <w:szCs w:val="24"/>
          </w:rPr>
        </w:r>
        <w:r w:rsidR="00864A26" w:rsidRPr="00864A26">
          <w:rPr>
            <w:rFonts w:ascii="Times New Roman" w:hAnsi="Times New Roman"/>
            <w:noProof/>
            <w:webHidden/>
            <w:sz w:val="24"/>
            <w:szCs w:val="24"/>
          </w:rPr>
          <w:fldChar w:fldCharType="separate"/>
        </w:r>
        <w:r w:rsidR="00864A26" w:rsidRPr="00864A26">
          <w:rPr>
            <w:rFonts w:ascii="Times New Roman" w:hAnsi="Times New Roman"/>
            <w:noProof/>
            <w:webHidden/>
            <w:sz w:val="24"/>
            <w:szCs w:val="24"/>
          </w:rPr>
          <w:t>3</w:t>
        </w:r>
        <w:r w:rsidR="00864A26" w:rsidRPr="00864A26">
          <w:rPr>
            <w:rFonts w:ascii="Times New Roman" w:hAnsi="Times New Roman"/>
            <w:noProof/>
            <w:webHidden/>
            <w:sz w:val="24"/>
            <w:szCs w:val="24"/>
          </w:rPr>
          <w:fldChar w:fldCharType="end"/>
        </w:r>
      </w:hyperlink>
    </w:p>
    <w:p w:rsidR="00864A26" w:rsidRPr="00864A26" w:rsidRDefault="00D22779">
      <w:pPr>
        <w:pStyle w:val="11"/>
        <w:tabs>
          <w:tab w:val="left" w:pos="440"/>
        </w:tabs>
        <w:rPr>
          <w:rFonts w:ascii="Times New Roman" w:eastAsiaTheme="minorEastAsia" w:hAnsi="Times New Roman"/>
          <w:b w:val="0"/>
          <w:bCs w:val="0"/>
          <w:caps w:val="0"/>
          <w:noProof/>
          <w:sz w:val="24"/>
          <w:szCs w:val="24"/>
          <w:lang w:eastAsia="ru-RU"/>
        </w:rPr>
      </w:pPr>
      <w:hyperlink w:anchor="_Toc506314475" w:history="1">
        <w:r w:rsidR="00864A26" w:rsidRPr="00864A26">
          <w:rPr>
            <w:rStyle w:val="ab"/>
            <w:rFonts w:ascii="Times New Roman" w:hAnsi="Times New Roman"/>
            <w:iCs/>
            <w:noProof/>
            <w:sz w:val="24"/>
            <w:szCs w:val="24"/>
          </w:rPr>
          <w:t>1.</w:t>
        </w:r>
        <w:r w:rsidR="00864A26" w:rsidRPr="00864A26">
          <w:rPr>
            <w:rFonts w:ascii="Times New Roman" w:eastAsiaTheme="minorEastAsia" w:hAnsi="Times New Roman"/>
            <w:b w:val="0"/>
            <w:bCs w:val="0"/>
            <w:caps w:val="0"/>
            <w:noProof/>
            <w:sz w:val="24"/>
            <w:szCs w:val="24"/>
            <w:lang w:eastAsia="ru-RU"/>
          </w:rPr>
          <w:tab/>
        </w:r>
        <w:r w:rsidR="00864A26" w:rsidRPr="00864A26">
          <w:rPr>
            <w:rStyle w:val="ab"/>
            <w:rFonts w:ascii="Times New Roman" w:hAnsi="Times New Roman"/>
            <w:iCs/>
            <w:noProof/>
            <w:sz w:val="24"/>
            <w:szCs w:val="24"/>
          </w:rPr>
          <w:t>Основная часть</w:t>
        </w:r>
        <w:r w:rsidR="00864A26" w:rsidRPr="00864A26">
          <w:rPr>
            <w:rFonts w:ascii="Times New Roman" w:hAnsi="Times New Roman"/>
            <w:noProof/>
            <w:webHidden/>
            <w:sz w:val="24"/>
            <w:szCs w:val="24"/>
          </w:rPr>
          <w:tab/>
        </w:r>
        <w:r w:rsidR="00864A26" w:rsidRPr="00864A26">
          <w:rPr>
            <w:rFonts w:ascii="Times New Roman" w:hAnsi="Times New Roman"/>
            <w:noProof/>
            <w:webHidden/>
            <w:sz w:val="24"/>
            <w:szCs w:val="24"/>
          </w:rPr>
          <w:fldChar w:fldCharType="begin"/>
        </w:r>
        <w:r w:rsidR="00864A26" w:rsidRPr="00864A26">
          <w:rPr>
            <w:rFonts w:ascii="Times New Roman" w:hAnsi="Times New Roman"/>
            <w:noProof/>
            <w:webHidden/>
            <w:sz w:val="24"/>
            <w:szCs w:val="24"/>
          </w:rPr>
          <w:instrText xml:space="preserve"> PAGEREF _Toc506314475 \h </w:instrText>
        </w:r>
        <w:r w:rsidR="00864A26" w:rsidRPr="00864A26">
          <w:rPr>
            <w:rFonts w:ascii="Times New Roman" w:hAnsi="Times New Roman"/>
            <w:noProof/>
            <w:webHidden/>
            <w:sz w:val="24"/>
            <w:szCs w:val="24"/>
          </w:rPr>
        </w:r>
        <w:r w:rsidR="00864A26" w:rsidRPr="00864A26">
          <w:rPr>
            <w:rFonts w:ascii="Times New Roman" w:hAnsi="Times New Roman"/>
            <w:noProof/>
            <w:webHidden/>
            <w:sz w:val="24"/>
            <w:szCs w:val="24"/>
          </w:rPr>
          <w:fldChar w:fldCharType="separate"/>
        </w:r>
        <w:r w:rsidR="00864A26" w:rsidRPr="00864A26">
          <w:rPr>
            <w:rFonts w:ascii="Times New Roman" w:hAnsi="Times New Roman"/>
            <w:noProof/>
            <w:webHidden/>
            <w:sz w:val="24"/>
            <w:szCs w:val="24"/>
          </w:rPr>
          <w:t>4</w:t>
        </w:r>
        <w:r w:rsidR="00864A26" w:rsidRPr="00864A26">
          <w:rPr>
            <w:rFonts w:ascii="Times New Roman" w:hAnsi="Times New Roman"/>
            <w:noProof/>
            <w:webHidden/>
            <w:sz w:val="24"/>
            <w:szCs w:val="24"/>
          </w:rPr>
          <w:fldChar w:fldCharType="end"/>
        </w:r>
      </w:hyperlink>
    </w:p>
    <w:p w:rsidR="00864A26" w:rsidRPr="00864A26" w:rsidRDefault="00D22779">
      <w:pPr>
        <w:pStyle w:val="21"/>
        <w:tabs>
          <w:tab w:val="right" w:leader="dot" w:pos="9344"/>
        </w:tabs>
        <w:rPr>
          <w:rFonts w:ascii="Times New Roman" w:eastAsiaTheme="minorEastAsia" w:hAnsi="Times New Roman"/>
          <w:smallCaps w:val="0"/>
          <w:noProof/>
          <w:sz w:val="24"/>
          <w:szCs w:val="24"/>
          <w:lang w:eastAsia="ru-RU"/>
        </w:rPr>
      </w:pPr>
      <w:hyperlink w:anchor="_Toc506314476" w:history="1">
        <w:r w:rsidR="00864A26" w:rsidRPr="00864A26">
          <w:rPr>
            <w:rStyle w:val="ab"/>
            <w:rFonts w:ascii="Times New Roman" w:hAnsi="Times New Roman"/>
            <w:iCs/>
            <w:noProof/>
            <w:sz w:val="24"/>
            <w:szCs w:val="24"/>
          </w:rPr>
          <w:t>1.1. Материалы и методы исследования</w:t>
        </w:r>
        <w:r w:rsidR="00864A26" w:rsidRPr="00864A26">
          <w:rPr>
            <w:rFonts w:ascii="Times New Roman" w:hAnsi="Times New Roman"/>
            <w:noProof/>
            <w:webHidden/>
            <w:sz w:val="24"/>
            <w:szCs w:val="24"/>
          </w:rPr>
          <w:tab/>
        </w:r>
        <w:r w:rsidR="00864A26" w:rsidRPr="00864A26">
          <w:rPr>
            <w:rFonts w:ascii="Times New Roman" w:hAnsi="Times New Roman"/>
            <w:noProof/>
            <w:webHidden/>
            <w:sz w:val="24"/>
            <w:szCs w:val="24"/>
          </w:rPr>
          <w:fldChar w:fldCharType="begin"/>
        </w:r>
        <w:r w:rsidR="00864A26" w:rsidRPr="00864A26">
          <w:rPr>
            <w:rFonts w:ascii="Times New Roman" w:hAnsi="Times New Roman"/>
            <w:noProof/>
            <w:webHidden/>
            <w:sz w:val="24"/>
            <w:szCs w:val="24"/>
          </w:rPr>
          <w:instrText xml:space="preserve"> PAGEREF _Toc506314476 \h </w:instrText>
        </w:r>
        <w:r w:rsidR="00864A26" w:rsidRPr="00864A26">
          <w:rPr>
            <w:rFonts w:ascii="Times New Roman" w:hAnsi="Times New Roman"/>
            <w:noProof/>
            <w:webHidden/>
            <w:sz w:val="24"/>
            <w:szCs w:val="24"/>
          </w:rPr>
        </w:r>
        <w:r w:rsidR="00864A26" w:rsidRPr="00864A26">
          <w:rPr>
            <w:rFonts w:ascii="Times New Roman" w:hAnsi="Times New Roman"/>
            <w:noProof/>
            <w:webHidden/>
            <w:sz w:val="24"/>
            <w:szCs w:val="24"/>
          </w:rPr>
          <w:fldChar w:fldCharType="separate"/>
        </w:r>
        <w:r w:rsidR="00864A26" w:rsidRPr="00864A26">
          <w:rPr>
            <w:rFonts w:ascii="Times New Roman" w:hAnsi="Times New Roman"/>
            <w:noProof/>
            <w:webHidden/>
            <w:sz w:val="24"/>
            <w:szCs w:val="24"/>
          </w:rPr>
          <w:t>4</w:t>
        </w:r>
        <w:r w:rsidR="00864A26" w:rsidRPr="00864A26">
          <w:rPr>
            <w:rFonts w:ascii="Times New Roman" w:hAnsi="Times New Roman"/>
            <w:noProof/>
            <w:webHidden/>
            <w:sz w:val="24"/>
            <w:szCs w:val="24"/>
          </w:rPr>
          <w:fldChar w:fldCharType="end"/>
        </w:r>
      </w:hyperlink>
    </w:p>
    <w:p w:rsidR="00864A26" w:rsidRPr="00864A26" w:rsidRDefault="00D22779">
      <w:pPr>
        <w:pStyle w:val="11"/>
        <w:rPr>
          <w:rFonts w:ascii="Times New Roman" w:eastAsiaTheme="minorEastAsia" w:hAnsi="Times New Roman"/>
          <w:b w:val="0"/>
          <w:bCs w:val="0"/>
          <w:caps w:val="0"/>
          <w:noProof/>
          <w:sz w:val="24"/>
          <w:szCs w:val="24"/>
          <w:lang w:eastAsia="ru-RU"/>
        </w:rPr>
      </w:pPr>
      <w:hyperlink w:anchor="_Toc506314477" w:history="1">
        <w:r w:rsidR="00864A26" w:rsidRPr="00864A26">
          <w:rPr>
            <w:rStyle w:val="ab"/>
            <w:rFonts w:ascii="Times New Roman" w:hAnsi="Times New Roman"/>
            <w:noProof/>
            <w:sz w:val="24"/>
            <w:szCs w:val="24"/>
          </w:rPr>
          <w:t>2. Результаты исследования и их обсуждение</w:t>
        </w:r>
        <w:r w:rsidR="00864A26" w:rsidRPr="00864A26">
          <w:rPr>
            <w:rFonts w:ascii="Times New Roman" w:hAnsi="Times New Roman"/>
            <w:noProof/>
            <w:webHidden/>
            <w:sz w:val="24"/>
            <w:szCs w:val="24"/>
          </w:rPr>
          <w:tab/>
        </w:r>
        <w:r w:rsidR="00864A26" w:rsidRPr="00864A26">
          <w:rPr>
            <w:rFonts w:ascii="Times New Roman" w:hAnsi="Times New Roman"/>
            <w:noProof/>
            <w:webHidden/>
            <w:sz w:val="24"/>
            <w:szCs w:val="24"/>
          </w:rPr>
          <w:fldChar w:fldCharType="begin"/>
        </w:r>
        <w:r w:rsidR="00864A26" w:rsidRPr="00864A26">
          <w:rPr>
            <w:rFonts w:ascii="Times New Roman" w:hAnsi="Times New Roman"/>
            <w:noProof/>
            <w:webHidden/>
            <w:sz w:val="24"/>
            <w:szCs w:val="24"/>
          </w:rPr>
          <w:instrText xml:space="preserve"> PAGEREF _Toc506314477 \h </w:instrText>
        </w:r>
        <w:r w:rsidR="00864A26" w:rsidRPr="00864A26">
          <w:rPr>
            <w:rFonts w:ascii="Times New Roman" w:hAnsi="Times New Roman"/>
            <w:noProof/>
            <w:webHidden/>
            <w:sz w:val="24"/>
            <w:szCs w:val="24"/>
          </w:rPr>
        </w:r>
        <w:r w:rsidR="00864A26" w:rsidRPr="00864A26">
          <w:rPr>
            <w:rFonts w:ascii="Times New Roman" w:hAnsi="Times New Roman"/>
            <w:noProof/>
            <w:webHidden/>
            <w:sz w:val="24"/>
            <w:szCs w:val="24"/>
          </w:rPr>
          <w:fldChar w:fldCharType="separate"/>
        </w:r>
        <w:r w:rsidR="00864A26" w:rsidRPr="00864A26">
          <w:rPr>
            <w:rFonts w:ascii="Times New Roman" w:hAnsi="Times New Roman"/>
            <w:noProof/>
            <w:webHidden/>
            <w:sz w:val="24"/>
            <w:szCs w:val="24"/>
          </w:rPr>
          <w:t>6</w:t>
        </w:r>
        <w:r w:rsidR="00864A26" w:rsidRPr="00864A26">
          <w:rPr>
            <w:rFonts w:ascii="Times New Roman" w:hAnsi="Times New Roman"/>
            <w:noProof/>
            <w:webHidden/>
            <w:sz w:val="24"/>
            <w:szCs w:val="24"/>
          </w:rPr>
          <w:fldChar w:fldCharType="end"/>
        </w:r>
      </w:hyperlink>
    </w:p>
    <w:p w:rsidR="00864A26" w:rsidRPr="00864A26" w:rsidRDefault="00D22779">
      <w:pPr>
        <w:pStyle w:val="21"/>
        <w:tabs>
          <w:tab w:val="right" w:leader="dot" w:pos="9344"/>
        </w:tabs>
        <w:rPr>
          <w:rFonts w:ascii="Times New Roman" w:eastAsiaTheme="minorEastAsia" w:hAnsi="Times New Roman"/>
          <w:smallCaps w:val="0"/>
          <w:noProof/>
          <w:sz w:val="24"/>
          <w:szCs w:val="24"/>
          <w:lang w:eastAsia="ru-RU"/>
        </w:rPr>
      </w:pPr>
      <w:hyperlink w:anchor="_Toc506314478" w:history="1">
        <w:r w:rsidR="00864A26" w:rsidRPr="00864A26">
          <w:rPr>
            <w:rStyle w:val="ab"/>
            <w:rFonts w:ascii="Times New Roman" w:hAnsi="Times New Roman"/>
            <w:noProof/>
            <w:sz w:val="24"/>
            <w:szCs w:val="24"/>
          </w:rPr>
          <w:t>2.1. Спонтанный уровень митотической активности меристемы Allium cepa</w:t>
        </w:r>
        <w:r w:rsidR="00864A26" w:rsidRPr="00864A26">
          <w:rPr>
            <w:rFonts w:ascii="Times New Roman" w:hAnsi="Times New Roman"/>
            <w:noProof/>
            <w:webHidden/>
            <w:sz w:val="24"/>
            <w:szCs w:val="24"/>
          </w:rPr>
          <w:tab/>
        </w:r>
        <w:r w:rsidR="00864A26" w:rsidRPr="00864A26">
          <w:rPr>
            <w:rFonts w:ascii="Times New Roman" w:hAnsi="Times New Roman"/>
            <w:noProof/>
            <w:webHidden/>
            <w:sz w:val="24"/>
            <w:szCs w:val="24"/>
          </w:rPr>
          <w:fldChar w:fldCharType="begin"/>
        </w:r>
        <w:r w:rsidR="00864A26" w:rsidRPr="00864A26">
          <w:rPr>
            <w:rFonts w:ascii="Times New Roman" w:hAnsi="Times New Roman"/>
            <w:noProof/>
            <w:webHidden/>
            <w:sz w:val="24"/>
            <w:szCs w:val="24"/>
          </w:rPr>
          <w:instrText xml:space="preserve"> PAGEREF _Toc506314478 \h </w:instrText>
        </w:r>
        <w:r w:rsidR="00864A26" w:rsidRPr="00864A26">
          <w:rPr>
            <w:rFonts w:ascii="Times New Roman" w:hAnsi="Times New Roman"/>
            <w:noProof/>
            <w:webHidden/>
            <w:sz w:val="24"/>
            <w:szCs w:val="24"/>
          </w:rPr>
        </w:r>
        <w:r w:rsidR="00864A26" w:rsidRPr="00864A26">
          <w:rPr>
            <w:rFonts w:ascii="Times New Roman" w:hAnsi="Times New Roman"/>
            <w:noProof/>
            <w:webHidden/>
            <w:sz w:val="24"/>
            <w:szCs w:val="24"/>
          </w:rPr>
          <w:fldChar w:fldCharType="separate"/>
        </w:r>
        <w:r w:rsidR="00864A26" w:rsidRPr="00864A26">
          <w:rPr>
            <w:rFonts w:ascii="Times New Roman" w:hAnsi="Times New Roman"/>
            <w:noProof/>
            <w:webHidden/>
            <w:sz w:val="24"/>
            <w:szCs w:val="24"/>
          </w:rPr>
          <w:t>6</w:t>
        </w:r>
        <w:r w:rsidR="00864A26" w:rsidRPr="00864A26">
          <w:rPr>
            <w:rFonts w:ascii="Times New Roman" w:hAnsi="Times New Roman"/>
            <w:noProof/>
            <w:webHidden/>
            <w:sz w:val="24"/>
            <w:szCs w:val="24"/>
          </w:rPr>
          <w:fldChar w:fldCharType="end"/>
        </w:r>
      </w:hyperlink>
    </w:p>
    <w:p w:rsidR="00864A26" w:rsidRPr="00864A26" w:rsidRDefault="00D22779">
      <w:pPr>
        <w:pStyle w:val="21"/>
        <w:tabs>
          <w:tab w:val="right" w:leader="dot" w:pos="9344"/>
        </w:tabs>
        <w:rPr>
          <w:rFonts w:ascii="Times New Roman" w:eastAsiaTheme="minorEastAsia" w:hAnsi="Times New Roman"/>
          <w:smallCaps w:val="0"/>
          <w:noProof/>
          <w:sz w:val="24"/>
          <w:szCs w:val="24"/>
          <w:lang w:eastAsia="ru-RU"/>
        </w:rPr>
      </w:pPr>
      <w:hyperlink w:anchor="_Toc506314479" w:history="1">
        <w:r w:rsidR="00864A26" w:rsidRPr="00864A26">
          <w:rPr>
            <w:rStyle w:val="ab"/>
            <w:rFonts w:ascii="Times New Roman" w:hAnsi="Times New Roman"/>
            <w:noProof/>
            <w:sz w:val="24"/>
            <w:szCs w:val="24"/>
          </w:rPr>
          <w:t>2.2</w:t>
        </w:r>
        <w:r w:rsidR="00864A26" w:rsidRPr="00864A26">
          <w:rPr>
            <w:rStyle w:val="ab"/>
            <w:rFonts w:ascii="Times New Roman" w:hAnsi="Times New Roman"/>
            <w:noProof/>
            <w:sz w:val="24"/>
            <w:szCs w:val="24"/>
            <w:lang w:eastAsia="ja-JP"/>
          </w:rPr>
          <w:t xml:space="preserve">. </w:t>
        </w:r>
        <w:r w:rsidR="00864A26" w:rsidRPr="00864A26">
          <w:rPr>
            <w:rStyle w:val="ab"/>
            <w:rFonts w:ascii="Times New Roman" w:hAnsi="Times New Roman"/>
            <w:noProof/>
            <w:sz w:val="24"/>
            <w:szCs w:val="24"/>
          </w:rPr>
          <w:t xml:space="preserve">Уровень митотической активности меристемы при различном времени воздействия ЭМИ мобильного телефона </w:t>
        </w:r>
        <w:r w:rsidR="00864A26" w:rsidRPr="00864A26">
          <w:rPr>
            <w:rStyle w:val="ab"/>
            <w:rFonts w:ascii="Times New Roman" w:hAnsi="Times New Roman"/>
            <w:noProof/>
            <w:sz w:val="24"/>
            <w:szCs w:val="24"/>
            <w:lang w:val="en-US"/>
          </w:rPr>
          <w:t>iPhone</w:t>
        </w:r>
        <w:r w:rsidR="00864A26" w:rsidRPr="00864A26">
          <w:rPr>
            <w:rStyle w:val="ab"/>
            <w:rFonts w:ascii="Times New Roman" w:hAnsi="Times New Roman"/>
            <w:noProof/>
            <w:sz w:val="24"/>
            <w:szCs w:val="24"/>
          </w:rPr>
          <w:t xml:space="preserve"> 5</w:t>
        </w:r>
        <w:r w:rsidR="00864A26" w:rsidRPr="00864A26">
          <w:rPr>
            <w:rStyle w:val="ab"/>
            <w:rFonts w:ascii="Times New Roman" w:hAnsi="Times New Roman"/>
            <w:noProof/>
            <w:sz w:val="24"/>
            <w:szCs w:val="24"/>
            <w:lang w:val="en-US"/>
          </w:rPr>
          <w:t>s</w:t>
        </w:r>
        <w:r w:rsidR="00864A26" w:rsidRPr="00864A26">
          <w:rPr>
            <w:rFonts w:ascii="Times New Roman" w:hAnsi="Times New Roman"/>
            <w:noProof/>
            <w:webHidden/>
            <w:sz w:val="24"/>
            <w:szCs w:val="24"/>
          </w:rPr>
          <w:tab/>
        </w:r>
        <w:r w:rsidR="00864A26" w:rsidRPr="00864A26">
          <w:rPr>
            <w:rFonts w:ascii="Times New Roman" w:hAnsi="Times New Roman"/>
            <w:noProof/>
            <w:webHidden/>
            <w:sz w:val="24"/>
            <w:szCs w:val="24"/>
          </w:rPr>
          <w:fldChar w:fldCharType="begin"/>
        </w:r>
        <w:r w:rsidR="00864A26" w:rsidRPr="00864A26">
          <w:rPr>
            <w:rFonts w:ascii="Times New Roman" w:hAnsi="Times New Roman"/>
            <w:noProof/>
            <w:webHidden/>
            <w:sz w:val="24"/>
            <w:szCs w:val="24"/>
          </w:rPr>
          <w:instrText xml:space="preserve"> PAGEREF _Toc506314479 \h </w:instrText>
        </w:r>
        <w:r w:rsidR="00864A26" w:rsidRPr="00864A26">
          <w:rPr>
            <w:rFonts w:ascii="Times New Roman" w:hAnsi="Times New Roman"/>
            <w:noProof/>
            <w:webHidden/>
            <w:sz w:val="24"/>
            <w:szCs w:val="24"/>
          </w:rPr>
        </w:r>
        <w:r w:rsidR="00864A26" w:rsidRPr="00864A26">
          <w:rPr>
            <w:rFonts w:ascii="Times New Roman" w:hAnsi="Times New Roman"/>
            <w:noProof/>
            <w:webHidden/>
            <w:sz w:val="24"/>
            <w:szCs w:val="24"/>
          </w:rPr>
          <w:fldChar w:fldCharType="separate"/>
        </w:r>
        <w:r w:rsidR="00864A26" w:rsidRPr="00864A26">
          <w:rPr>
            <w:rFonts w:ascii="Times New Roman" w:hAnsi="Times New Roman"/>
            <w:noProof/>
            <w:webHidden/>
            <w:sz w:val="24"/>
            <w:szCs w:val="24"/>
          </w:rPr>
          <w:t>7</w:t>
        </w:r>
        <w:r w:rsidR="00864A26" w:rsidRPr="00864A26">
          <w:rPr>
            <w:rFonts w:ascii="Times New Roman" w:hAnsi="Times New Roman"/>
            <w:noProof/>
            <w:webHidden/>
            <w:sz w:val="24"/>
            <w:szCs w:val="24"/>
          </w:rPr>
          <w:fldChar w:fldCharType="end"/>
        </w:r>
      </w:hyperlink>
    </w:p>
    <w:p w:rsidR="00864A26" w:rsidRPr="00864A26" w:rsidRDefault="00D22779">
      <w:pPr>
        <w:pStyle w:val="11"/>
        <w:rPr>
          <w:rFonts w:ascii="Times New Roman" w:eastAsiaTheme="minorEastAsia" w:hAnsi="Times New Roman"/>
          <w:b w:val="0"/>
          <w:bCs w:val="0"/>
          <w:caps w:val="0"/>
          <w:noProof/>
          <w:sz w:val="24"/>
          <w:szCs w:val="24"/>
          <w:lang w:eastAsia="ru-RU"/>
        </w:rPr>
      </w:pPr>
      <w:hyperlink w:anchor="_Toc506314480" w:history="1">
        <w:r w:rsidR="00864A26" w:rsidRPr="00864A26">
          <w:rPr>
            <w:rStyle w:val="ab"/>
            <w:rFonts w:ascii="Times New Roman" w:hAnsi="Times New Roman"/>
            <w:noProof/>
            <w:sz w:val="24"/>
            <w:szCs w:val="24"/>
          </w:rPr>
          <w:t>3. Заключение</w:t>
        </w:r>
        <w:r w:rsidR="00864A26" w:rsidRPr="00864A26">
          <w:rPr>
            <w:rFonts w:ascii="Times New Roman" w:hAnsi="Times New Roman"/>
            <w:noProof/>
            <w:webHidden/>
            <w:sz w:val="24"/>
            <w:szCs w:val="24"/>
          </w:rPr>
          <w:tab/>
        </w:r>
        <w:r w:rsidR="00864A26" w:rsidRPr="00864A26">
          <w:rPr>
            <w:rFonts w:ascii="Times New Roman" w:hAnsi="Times New Roman"/>
            <w:noProof/>
            <w:webHidden/>
            <w:sz w:val="24"/>
            <w:szCs w:val="24"/>
          </w:rPr>
          <w:fldChar w:fldCharType="begin"/>
        </w:r>
        <w:r w:rsidR="00864A26" w:rsidRPr="00864A26">
          <w:rPr>
            <w:rFonts w:ascii="Times New Roman" w:hAnsi="Times New Roman"/>
            <w:noProof/>
            <w:webHidden/>
            <w:sz w:val="24"/>
            <w:szCs w:val="24"/>
          </w:rPr>
          <w:instrText xml:space="preserve"> PAGEREF _Toc506314480 \h </w:instrText>
        </w:r>
        <w:r w:rsidR="00864A26" w:rsidRPr="00864A26">
          <w:rPr>
            <w:rFonts w:ascii="Times New Roman" w:hAnsi="Times New Roman"/>
            <w:noProof/>
            <w:webHidden/>
            <w:sz w:val="24"/>
            <w:szCs w:val="24"/>
          </w:rPr>
        </w:r>
        <w:r w:rsidR="00864A26" w:rsidRPr="00864A26">
          <w:rPr>
            <w:rFonts w:ascii="Times New Roman" w:hAnsi="Times New Roman"/>
            <w:noProof/>
            <w:webHidden/>
            <w:sz w:val="24"/>
            <w:szCs w:val="24"/>
          </w:rPr>
          <w:fldChar w:fldCharType="separate"/>
        </w:r>
        <w:r w:rsidR="00864A26" w:rsidRPr="00864A26">
          <w:rPr>
            <w:rFonts w:ascii="Times New Roman" w:hAnsi="Times New Roman"/>
            <w:noProof/>
            <w:webHidden/>
            <w:sz w:val="24"/>
            <w:szCs w:val="24"/>
          </w:rPr>
          <w:t>10</w:t>
        </w:r>
        <w:r w:rsidR="00864A26" w:rsidRPr="00864A26">
          <w:rPr>
            <w:rFonts w:ascii="Times New Roman" w:hAnsi="Times New Roman"/>
            <w:noProof/>
            <w:webHidden/>
            <w:sz w:val="24"/>
            <w:szCs w:val="24"/>
          </w:rPr>
          <w:fldChar w:fldCharType="end"/>
        </w:r>
      </w:hyperlink>
    </w:p>
    <w:p w:rsidR="00864A26" w:rsidRPr="00864A26" w:rsidRDefault="00D22779">
      <w:pPr>
        <w:pStyle w:val="21"/>
        <w:tabs>
          <w:tab w:val="right" w:leader="dot" w:pos="9344"/>
        </w:tabs>
        <w:rPr>
          <w:rFonts w:ascii="Times New Roman" w:eastAsiaTheme="minorEastAsia" w:hAnsi="Times New Roman"/>
          <w:smallCaps w:val="0"/>
          <w:noProof/>
          <w:sz w:val="24"/>
          <w:szCs w:val="24"/>
          <w:lang w:eastAsia="ru-RU"/>
        </w:rPr>
      </w:pPr>
      <w:hyperlink w:anchor="_Toc506314481" w:history="1">
        <w:r w:rsidR="00864A26" w:rsidRPr="00864A26">
          <w:rPr>
            <w:rStyle w:val="ab"/>
            <w:rFonts w:ascii="Times New Roman" w:hAnsi="Times New Roman"/>
            <w:noProof/>
            <w:sz w:val="24"/>
            <w:szCs w:val="24"/>
          </w:rPr>
          <w:t>3.1. Выводы</w:t>
        </w:r>
        <w:r w:rsidR="00864A26" w:rsidRPr="00864A26">
          <w:rPr>
            <w:rFonts w:ascii="Times New Roman" w:hAnsi="Times New Roman"/>
            <w:noProof/>
            <w:webHidden/>
            <w:sz w:val="24"/>
            <w:szCs w:val="24"/>
          </w:rPr>
          <w:tab/>
        </w:r>
        <w:r w:rsidR="00864A26" w:rsidRPr="00864A26">
          <w:rPr>
            <w:rFonts w:ascii="Times New Roman" w:hAnsi="Times New Roman"/>
            <w:noProof/>
            <w:webHidden/>
            <w:sz w:val="24"/>
            <w:szCs w:val="24"/>
          </w:rPr>
          <w:fldChar w:fldCharType="begin"/>
        </w:r>
        <w:r w:rsidR="00864A26" w:rsidRPr="00864A26">
          <w:rPr>
            <w:rFonts w:ascii="Times New Roman" w:hAnsi="Times New Roman"/>
            <w:noProof/>
            <w:webHidden/>
            <w:sz w:val="24"/>
            <w:szCs w:val="24"/>
          </w:rPr>
          <w:instrText xml:space="preserve"> PAGEREF _Toc506314481 \h </w:instrText>
        </w:r>
        <w:r w:rsidR="00864A26" w:rsidRPr="00864A26">
          <w:rPr>
            <w:rFonts w:ascii="Times New Roman" w:hAnsi="Times New Roman"/>
            <w:noProof/>
            <w:webHidden/>
            <w:sz w:val="24"/>
            <w:szCs w:val="24"/>
          </w:rPr>
        </w:r>
        <w:r w:rsidR="00864A26" w:rsidRPr="00864A26">
          <w:rPr>
            <w:rFonts w:ascii="Times New Roman" w:hAnsi="Times New Roman"/>
            <w:noProof/>
            <w:webHidden/>
            <w:sz w:val="24"/>
            <w:szCs w:val="24"/>
          </w:rPr>
          <w:fldChar w:fldCharType="separate"/>
        </w:r>
        <w:r w:rsidR="00864A26" w:rsidRPr="00864A26">
          <w:rPr>
            <w:rFonts w:ascii="Times New Roman" w:hAnsi="Times New Roman"/>
            <w:noProof/>
            <w:webHidden/>
            <w:sz w:val="24"/>
            <w:szCs w:val="24"/>
          </w:rPr>
          <w:t>10</w:t>
        </w:r>
        <w:r w:rsidR="00864A26" w:rsidRPr="00864A26">
          <w:rPr>
            <w:rFonts w:ascii="Times New Roman" w:hAnsi="Times New Roman"/>
            <w:noProof/>
            <w:webHidden/>
            <w:sz w:val="24"/>
            <w:szCs w:val="24"/>
          </w:rPr>
          <w:fldChar w:fldCharType="end"/>
        </w:r>
      </w:hyperlink>
    </w:p>
    <w:p w:rsidR="00864A26" w:rsidRPr="00864A26" w:rsidRDefault="00D22779">
      <w:pPr>
        <w:pStyle w:val="11"/>
        <w:rPr>
          <w:rFonts w:ascii="Times New Roman" w:eastAsiaTheme="minorEastAsia" w:hAnsi="Times New Roman"/>
          <w:b w:val="0"/>
          <w:bCs w:val="0"/>
          <w:caps w:val="0"/>
          <w:noProof/>
          <w:sz w:val="24"/>
          <w:szCs w:val="24"/>
          <w:lang w:eastAsia="ru-RU"/>
        </w:rPr>
      </w:pPr>
      <w:hyperlink w:anchor="_Toc506314482" w:history="1">
        <w:r w:rsidR="00864A26" w:rsidRPr="00864A26">
          <w:rPr>
            <w:rStyle w:val="ab"/>
            <w:rFonts w:ascii="Times New Roman" w:hAnsi="Times New Roman"/>
            <w:noProof/>
            <w:sz w:val="24"/>
            <w:szCs w:val="24"/>
          </w:rPr>
          <w:t>Список использованных источников и литературы</w:t>
        </w:r>
        <w:r w:rsidR="00864A26" w:rsidRPr="00864A26">
          <w:rPr>
            <w:rFonts w:ascii="Times New Roman" w:hAnsi="Times New Roman"/>
            <w:noProof/>
            <w:webHidden/>
            <w:sz w:val="24"/>
            <w:szCs w:val="24"/>
          </w:rPr>
          <w:tab/>
        </w:r>
        <w:r w:rsidR="00864A26" w:rsidRPr="00864A26">
          <w:rPr>
            <w:rFonts w:ascii="Times New Roman" w:hAnsi="Times New Roman"/>
            <w:noProof/>
            <w:webHidden/>
            <w:sz w:val="24"/>
            <w:szCs w:val="24"/>
          </w:rPr>
          <w:fldChar w:fldCharType="begin"/>
        </w:r>
        <w:r w:rsidR="00864A26" w:rsidRPr="00864A26">
          <w:rPr>
            <w:rFonts w:ascii="Times New Roman" w:hAnsi="Times New Roman"/>
            <w:noProof/>
            <w:webHidden/>
            <w:sz w:val="24"/>
            <w:szCs w:val="24"/>
          </w:rPr>
          <w:instrText xml:space="preserve"> PAGEREF _Toc506314482 \h </w:instrText>
        </w:r>
        <w:r w:rsidR="00864A26" w:rsidRPr="00864A26">
          <w:rPr>
            <w:rFonts w:ascii="Times New Roman" w:hAnsi="Times New Roman"/>
            <w:noProof/>
            <w:webHidden/>
            <w:sz w:val="24"/>
            <w:szCs w:val="24"/>
          </w:rPr>
        </w:r>
        <w:r w:rsidR="00864A26" w:rsidRPr="00864A26">
          <w:rPr>
            <w:rFonts w:ascii="Times New Roman" w:hAnsi="Times New Roman"/>
            <w:noProof/>
            <w:webHidden/>
            <w:sz w:val="24"/>
            <w:szCs w:val="24"/>
          </w:rPr>
          <w:fldChar w:fldCharType="separate"/>
        </w:r>
        <w:r w:rsidR="00864A26" w:rsidRPr="00864A26">
          <w:rPr>
            <w:rFonts w:ascii="Times New Roman" w:hAnsi="Times New Roman"/>
            <w:noProof/>
            <w:webHidden/>
            <w:sz w:val="24"/>
            <w:szCs w:val="24"/>
          </w:rPr>
          <w:t>11</w:t>
        </w:r>
        <w:r w:rsidR="00864A26" w:rsidRPr="00864A26">
          <w:rPr>
            <w:rFonts w:ascii="Times New Roman" w:hAnsi="Times New Roman"/>
            <w:noProof/>
            <w:webHidden/>
            <w:sz w:val="24"/>
            <w:szCs w:val="24"/>
          </w:rPr>
          <w:fldChar w:fldCharType="end"/>
        </w:r>
      </w:hyperlink>
    </w:p>
    <w:p w:rsidR="00864A26" w:rsidRDefault="00946B32" w:rsidP="001F3ED8">
      <w:pPr>
        <w:rPr>
          <w:rFonts w:ascii="Times New Roman" w:hAnsi="Times New Roman"/>
          <w:b/>
          <w:sz w:val="24"/>
          <w:szCs w:val="24"/>
        </w:rPr>
      </w:pPr>
      <w:r w:rsidRPr="00864A26">
        <w:rPr>
          <w:rFonts w:ascii="Times New Roman" w:hAnsi="Times New Roman"/>
          <w:b/>
          <w:sz w:val="24"/>
          <w:szCs w:val="24"/>
        </w:rPr>
        <w:fldChar w:fldCharType="end"/>
      </w:r>
    </w:p>
    <w:p w:rsidR="00946B32" w:rsidRDefault="00864A26" w:rsidP="00864A26">
      <w:pPr>
        <w:pStyle w:val="1"/>
      </w:pPr>
      <w:r>
        <w:rPr>
          <w:sz w:val="24"/>
          <w:szCs w:val="24"/>
        </w:rPr>
        <w:br w:type="page"/>
      </w:r>
      <w:bookmarkStart w:id="0" w:name="_Toc506314474"/>
      <w:r w:rsidR="00946B32" w:rsidRPr="00A336DB">
        <w:lastRenderedPageBreak/>
        <w:t>Введение</w:t>
      </w:r>
      <w:bookmarkEnd w:id="0"/>
    </w:p>
    <w:p w:rsidR="00946B32" w:rsidRDefault="00946B32" w:rsidP="0003559F">
      <w:pPr>
        <w:spacing w:after="0" w:line="360" w:lineRule="auto"/>
        <w:ind w:firstLine="567"/>
        <w:jc w:val="both"/>
        <w:rPr>
          <w:rFonts w:ascii="Times New Roman" w:hAnsi="Times New Roman"/>
          <w:sz w:val="24"/>
          <w:szCs w:val="24"/>
        </w:rPr>
      </w:pPr>
      <w:r>
        <w:rPr>
          <w:rFonts w:ascii="Times New Roman" w:hAnsi="Times New Roman"/>
          <w:sz w:val="24"/>
          <w:szCs w:val="24"/>
        </w:rPr>
        <w:t xml:space="preserve">В процессе жизнедеятельности человек постоянно находится в поле действия различного электромагнитного излучения (ЭМИ). </w:t>
      </w:r>
      <w:r w:rsidRPr="007E360E">
        <w:rPr>
          <w:rFonts w:ascii="Times New Roman" w:hAnsi="Times New Roman"/>
          <w:sz w:val="24"/>
          <w:szCs w:val="24"/>
        </w:rPr>
        <w:t xml:space="preserve">Наиболее </w:t>
      </w:r>
      <w:r>
        <w:rPr>
          <w:rFonts w:ascii="Times New Roman" w:hAnsi="Times New Roman"/>
          <w:sz w:val="24"/>
          <w:szCs w:val="24"/>
        </w:rPr>
        <w:t>существенное влияние</w:t>
      </w:r>
      <w:r w:rsidRPr="007E360E">
        <w:rPr>
          <w:rFonts w:ascii="Times New Roman" w:hAnsi="Times New Roman"/>
          <w:sz w:val="24"/>
          <w:szCs w:val="24"/>
        </w:rPr>
        <w:t xml:space="preserve"> оказывают мобильные телефоны, СВЧ печи, компьютеры и телевизоры.</w:t>
      </w:r>
      <w:r w:rsidR="0037716A">
        <w:rPr>
          <w:rFonts w:ascii="Times New Roman" w:hAnsi="Times New Roman"/>
          <w:sz w:val="24"/>
          <w:szCs w:val="24"/>
        </w:rPr>
        <w:t xml:space="preserve"> </w:t>
      </w:r>
      <w:r>
        <w:rPr>
          <w:rFonts w:ascii="Times New Roman" w:hAnsi="Times New Roman"/>
          <w:sz w:val="24"/>
          <w:szCs w:val="24"/>
        </w:rPr>
        <w:t>Данные факторы стали одними из важнейших компонентов среды, оказывающих воздействие на человека. Влияние ЭМИ УВЧ (ультра</w:t>
      </w:r>
      <w:r w:rsidRPr="003E17DB">
        <w:rPr>
          <w:rFonts w:ascii="Times New Roman" w:hAnsi="Times New Roman"/>
          <w:sz w:val="24"/>
          <w:szCs w:val="24"/>
        </w:rPr>
        <w:t xml:space="preserve">высокой частоты) сотовых телефонов нельзя недооценивать. Такое воздействие может не только негативно сказаться на функциях органов, но и вызывать генетические изменения в клетках, то есть </w:t>
      </w:r>
      <w:r>
        <w:rPr>
          <w:rFonts w:ascii="Times New Roman" w:hAnsi="Times New Roman"/>
          <w:sz w:val="24"/>
          <w:szCs w:val="24"/>
        </w:rPr>
        <w:t>вызывать</w:t>
      </w:r>
      <w:r w:rsidRPr="003E17DB">
        <w:rPr>
          <w:rFonts w:ascii="Times New Roman" w:hAnsi="Times New Roman"/>
          <w:sz w:val="24"/>
          <w:szCs w:val="24"/>
        </w:rPr>
        <w:t xml:space="preserve"> генотоксическ</w:t>
      </w:r>
      <w:r>
        <w:rPr>
          <w:rFonts w:ascii="Times New Roman" w:hAnsi="Times New Roman"/>
          <w:sz w:val="24"/>
          <w:szCs w:val="24"/>
        </w:rPr>
        <w:t>ие</w:t>
      </w:r>
      <w:r w:rsidR="0037716A">
        <w:rPr>
          <w:rFonts w:ascii="Times New Roman" w:hAnsi="Times New Roman"/>
          <w:sz w:val="24"/>
          <w:szCs w:val="24"/>
        </w:rPr>
        <w:t xml:space="preserve"> </w:t>
      </w:r>
      <w:r>
        <w:rPr>
          <w:rFonts w:ascii="Times New Roman" w:hAnsi="Times New Roman"/>
          <w:sz w:val="24"/>
          <w:szCs w:val="24"/>
        </w:rPr>
        <w:t>эффекты.</w:t>
      </w:r>
      <w:r>
        <w:rPr>
          <w:rStyle w:val="a6"/>
          <w:rFonts w:ascii="Times New Roman" w:hAnsi="Times New Roman"/>
          <w:sz w:val="24"/>
          <w:szCs w:val="24"/>
        </w:rPr>
        <w:footnoteReference w:id="1"/>
      </w:r>
    </w:p>
    <w:p w:rsidR="00946B32" w:rsidRPr="003B0E5D" w:rsidRDefault="00946B32" w:rsidP="003B0E5D">
      <w:pPr>
        <w:spacing w:after="0" w:line="360" w:lineRule="auto"/>
        <w:ind w:firstLine="567"/>
        <w:jc w:val="both"/>
        <w:rPr>
          <w:rFonts w:ascii="Times New Roman" w:hAnsi="Times New Roman"/>
          <w:sz w:val="24"/>
          <w:szCs w:val="24"/>
        </w:rPr>
      </w:pPr>
      <w:r w:rsidRPr="008A721F">
        <w:rPr>
          <w:rFonts w:ascii="Times New Roman" w:hAnsi="Times New Roman"/>
          <w:sz w:val="24"/>
          <w:szCs w:val="24"/>
        </w:rPr>
        <w:t xml:space="preserve">Генотоксиканты – это факторы, которые </w:t>
      </w:r>
      <w:r w:rsidR="0086352B" w:rsidRPr="008A721F">
        <w:rPr>
          <w:rFonts w:ascii="Times New Roman" w:hAnsi="Times New Roman"/>
          <w:sz w:val="24"/>
          <w:szCs w:val="24"/>
        </w:rPr>
        <w:t>имеют ре</w:t>
      </w:r>
      <w:r w:rsidR="0037716A" w:rsidRPr="008A721F">
        <w:rPr>
          <w:rFonts w:ascii="Times New Roman" w:hAnsi="Times New Roman"/>
          <w:sz w:val="24"/>
          <w:szCs w:val="24"/>
        </w:rPr>
        <w:t xml:space="preserve">альную или потенциальную мутагенную активность. </w:t>
      </w:r>
      <w:r w:rsidRPr="008A721F">
        <w:rPr>
          <w:rFonts w:ascii="Times New Roman" w:hAnsi="Times New Roman"/>
          <w:sz w:val="24"/>
          <w:szCs w:val="24"/>
        </w:rPr>
        <w:t>Следовательно,</w:t>
      </w:r>
      <w:r w:rsidR="0037716A" w:rsidRPr="008A721F">
        <w:rPr>
          <w:rFonts w:ascii="Times New Roman" w:hAnsi="Times New Roman"/>
          <w:sz w:val="24"/>
          <w:szCs w:val="24"/>
        </w:rPr>
        <w:t xml:space="preserve"> </w:t>
      </w:r>
      <w:r w:rsidRPr="008A721F">
        <w:rPr>
          <w:rFonts w:ascii="Times New Roman" w:hAnsi="Times New Roman"/>
          <w:sz w:val="24"/>
          <w:szCs w:val="24"/>
        </w:rPr>
        <w:t>генотоксиканты могут повышать как частоту мутаций, так и нарушать процессы, косвенно влияющие на выход мутаций.</w:t>
      </w:r>
      <w:r w:rsidRPr="008A721F">
        <w:rPr>
          <w:rStyle w:val="a6"/>
          <w:rFonts w:ascii="Times New Roman" w:hAnsi="Times New Roman"/>
          <w:sz w:val="24"/>
          <w:szCs w:val="24"/>
        </w:rPr>
        <w:footnoteReference w:id="2"/>
      </w:r>
    </w:p>
    <w:p w:rsidR="00946B32" w:rsidRPr="00A336DB" w:rsidRDefault="00946B32" w:rsidP="003B0E5D">
      <w:pPr>
        <w:spacing w:after="0" w:line="360" w:lineRule="auto"/>
        <w:ind w:firstLine="567"/>
        <w:jc w:val="both"/>
        <w:rPr>
          <w:rFonts w:ascii="Times New Roman" w:hAnsi="Times New Roman"/>
          <w:sz w:val="24"/>
          <w:szCs w:val="24"/>
        </w:rPr>
      </w:pPr>
      <w:r>
        <w:rPr>
          <w:rFonts w:ascii="Times New Roman" w:hAnsi="Times New Roman"/>
          <w:sz w:val="24"/>
          <w:szCs w:val="24"/>
        </w:rPr>
        <w:t>Генетические нарушения в соматических клетках не передаются последующим поколениям, однако могут приводить к преждевременному старению, раковому перерождению клеток, аутоиммунным заболеваниям и др. Мутации, возникшие в половых клетках, передаются следующим поколениям и увеличивают генетический груз в популяции, что может привести виды к вырождению и вымиранию.</w:t>
      </w:r>
    </w:p>
    <w:p w:rsidR="00946B32" w:rsidRDefault="00946B32" w:rsidP="0003559F">
      <w:pPr>
        <w:spacing w:after="0" w:line="360" w:lineRule="auto"/>
        <w:ind w:firstLine="567"/>
        <w:jc w:val="both"/>
        <w:rPr>
          <w:rFonts w:ascii="Times New Roman" w:hAnsi="Times New Roman"/>
          <w:sz w:val="24"/>
          <w:szCs w:val="24"/>
        </w:rPr>
      </w:pPr>
      <w:r>
        <w:rPr>
          <w:rFonts w:ascii="Times New Roman" w:hAnsi="Times New Roman"/>
          <w:sz w:val="24"/>
          <w:szCs w:val="24"/>
        </w:rPr>
        <w:t xml:space="preserve">В связи с этим необходима оценка генотоксической активности </w:t>
      </w:r>
      <w:r w:rsidRPr="003E17DB">
        <w:rPr>
          <w:rFonts w:ascii="Times New Roman" w:hAnsi="Times New Roman"/>
          <w:sz w:val="24"/>
          <w:szCs w:val="24"/>
        </w:rPr>
        <w:t>ЭМИ УВЧ</w:t>
      </w:r>
      <w:r>
        <w:rPr>
          <w:rFonts w:ascii="Times New Roman" w:hAnsi="Times New Roman"/>
          <w:sz w:val="24"/>
          <w:szCs w:val="24"/>
        </w:rPr>
        <w:t xml:space="preserve"> </w:t>
      </w:r>
      <w:r w:rsidRPr="003E17DB">
        <w:rPr>
          <w:rFonts w:ascii="Times New Roman" w:hAnsi="Times New Roman"/>
          <w:sz w:val="24"/>
          <w:szCs w:val="24"/>
        </w:rPr>
        <w:t>сотовых телефонов</w:t>
      </w:r>
      <w:r>
        <w:rPr>
          <w:rFonts w:ascii="Times New Roman" w:hAnsi="Times New Roman"/>
          <w:sz w:val="24"/>
          <w:szCs w:val="24"/>
        </w:rPr>
        <w:t>. Данные исследования проводятся для различных моделей сотовых телефонов с использованием растит</w:t>
      </w:r>
      <w:r w:rsidR="00A8494A">
        <w:rPr>
          <w:rFonts w:ascii="Times New Roman" w:hAnsi="Times New Roman"/>
          <w:sz w:val="24"/>
          <w:szCs w:val="24"/>
        </w:rPr>
        <w:t xml:space="preserve">ельных и животных </w:t>
      </w:r>
      <w:proofErr w:type="gramStart"/>
      <w:r w:rsidR="00A8494A">
        <w:rPr>
          <w:rFonts w:ascii="Times New Roman" w:hAnsi="Times New Roman"/>
          <w:sz w:val="24"/>
          <w:szCs w:val="24"/>
        </w:rPr>
        <w:t>тест-объектов</w:t>
      </w:r>
      <w:proofErr w:type="gramEnd"/>
      <w:r w:rsidR="00A8494A">
        <w:rPr>
          <w:rFonts w:ascii="Times New Roman" w:hAnsi="Times New Roman"/>
          <w:sz w:val="24"/>
          <w:szCs w:val="24"/>
        </w:rPr>
        <w:t>.</w:t>
      </w:r>
      <w:r>
        <w:rPr>
          <w:rStyle w:val="a6"/>
          <w:rFonts w:ascii="Times New Roman" w:hAnsi="Times New Roman"/>
          <w:sz w:val="24"/>
          <w:szCs w:val="24"/>
        </w:rPr>
        <w:footnoteReference w:id="3"/>
      </w:r>
      <w:r w:rsidR="0037716A">
        <w:rPr>
          <w:rFonts w:ascii="Times New Roman" w:hAnsi="Times New Roman"/>
          <w:sz w:val="24"/>
          <w:szCs w:val="24"/>
        </w:rPr>
        <w:t>Однако</w:t>
      </w:r>
      <w:proofErr w:type="gramStart"/>
      <w:r w:rsidR="0037716A">
        <w:rPr>
          <w:rFonts w:ascii="Times New Roman" w:hAnsi="Times New Roman"/>
          <w:sz w:val="24"/>
          <w:szCs w:val="24"/>
        </w:rPr>
        <w:t>,</w:t>
      </w:r>
      <w:proofErr w:type="gramEnd"/>
      <w:r w:rsidR="0037716A">
        <w:rPr>
          <w:rFonts w:ascii="Times New Roman" w:hAnsi="Times New Roman"/>
          <w:sz w:val="24"/>
          <w:szCs w:val="24"/>
        </w:rPr>
        <w:t xml:space="preserve"> не все модели </w:t>
      </w:r>
      <w:r>
        <w:rPr>
          <w:rFonts w:ascii="Times New Roman" w:hAnsi="Times New Roman"/>
          <w:sz w:val="24"/>
          <w:szCs w:val="24"/>
        </w:rPr>
        <w:t>мобильных телефонов изучены, полученные данные противоречивы, тесты могут давать ложноотрицательный ответ в связи с видоспецифичностью.</w:t>
      </w:r>
      <w:r w:rsidR="008C5EC4">
        <w:rPr>
          <w:rFonts w:ascii="Times New Roman" w:hAnsi="Times New Roman"/>
          <w:sz w:val="24"/>
          <w:szCs w:val="24"/>
        </w:rPr>
        <w:t xml:space="preserve"> </w:t>
      </w:r>
      <w:r>
        <w:rPr>
          <w:rFonts w:ascii="Times New Roman" w:hAnsi="Times New Roman"/>
          <w:sz w:val="24"/>
          <w:szCs w:val="24"/>
        </w:rPr>
        <w:t xml:space="preserve">К тому же, активно разрабатываются новые, усовершенствованные модели сотовых телефонов, и сами производители заинтересованы в </w:t>
      </w:r>
      <w:r w:rsidRPr="008C5EC4">
        <w:rPr>
          <w:rFonts w:ascii="Times New Roman" w:hAnsi="Times New Roman"/>
          <w:sz w:val="24"/>
          <w:szCs w:val="24"/>
        </w:rPr>
        <w:t xml:space="preserve">подобных исследованиях с целью уменьшения генотоксической активности </w:t>
      </w:r>
      <w:r w:rsidR="008C5EC4" w:rsidRPr="008C5EC4">
        <w:rPr>
          <w:rFonts w:ascii="Times New Roman" w:hAnsi="Times New Roman"/>
          <w:sz w:val="24"/>
          <w:szCs w:val="24"/>
        </w:rPr>
        <w:t xml:space="preserve">ЭМИ </w:t>
      </w:r>
      <w:r w:rsidRPr="008C5EC4">
        <w:rPr>
          <w:rFonts w:ascii="Times New Roman" w:hAnsi="Times New Roman"/>
          <w:sz w:val="24"/>
          <w:szCs w:val="24"/>
        </w:rPr>
        <w:t>аппаратов.</w:t>
      </w:r>
    </w:p>
    <w:p w:rsidR="00946B32" w:rsidRPr="00D97A0A" w:rsidRDefault="00946B32" w:rsidP="0003559F">
      <w:pPr>
        <w:spacing w:after="0" w:line="360" w:lineRule="auto"/>
        <w:ind w:firstLine="567"/>
        <w:jc w:val="both"/>
        <w:rPr>
          <w:rFonts w:ascii="Times New Roman" w:hAnsi="Times New Roman"/>
          <w:sz w:val="24"/>
          <w:szCs w:val="24"/>
        </w:rPr>
      </w:pPr>
      <w:r w:rsidRPr="00F3492D">
        <w:rPr>
          <w:rFonts w:ascii="Times New Roman" w:hAnsi="Times New Roman"/>
          <w:b/>
          <w:sz w:val="24"/>
          <w:szCs w:val="24"/>
        </w:rPr>
        <w:t xml:space="preserve">Цель исследования </w:t>
      </w:r>
      <w:r>
        <w:rPr>
          <w:rFonts w:ascii="Times New Roman" w:hAnsi="Times New Roman"/>
          <w:sz w:val="24"/>
          <w:szCs w:val="24"/>
        </w:rPr>
        <w:t>-</w:t>
      </w:r>
      <w:r w:rsidRPr="00F3492D">
        <w:rPr>
          <w:rFonts w:ascii="Times New Roman" w:hAnsi="Times New Roman"/>
          <w:sz w:val="24"/>
          <w:szCs w:val="24"/>
        </w:rPr>
        <w:t xml:space="preserve"> изучить генотоксическую активность ЭМИ </w:t>
      </w:r>
      <w:r>
        <w:rPr>
          <w:rFonts w:ascii="Times New Roman" w:hAnsi="Times New Roman"/>
          <w:sz w:val="24"/>
          <w:szCs w:val="24"/>
        </w:rPr>
        <w:t xml:space="preserve">сотового телефона </w:t>
      </w:r>
      <w:r>
        <w:rPr>
          <w:rFonts w:ascii="Times New Roman" w:hAnsi="Times New Roman"/>
          <w:sz w:val="24"/>
          <w:szCs w:val="24"/>
          <w:lang w:val="en-US"/>
        </w:rPr>
        <w:t>iPhone</w:t>
      </w:r>
      <w:r w:rsidRPr="00F3492D">
        <w:rPr>
          <w:rFonts w:ascii="Times New Roman" w:hAnsi="Times New Roman"/>
          <w:sz w:val="24"/>
          <w:szCs w:val="24"/>
        </w:rPr>
        <w:t xml:space="preserve"> 5</w:t>
      </w:r>
      <w:r>
        <w:rPr>
          <w:rFonts w:ascii="Times New Roman" w:hAnsi="Times New Roman"/>
          <w:sz w:val="24"/>
          <w:szCs w:val="24"/>
          <w:lang w:val="en-US"/>
        </w:rPr>
        <w:t>s</w:t>
      </w:r>
      <w:r w:rsidRPr="00F3492D">
        <w:rPr>
          <w:rFonts w:ascii="Times New Roman" w:hAnsi="Times New Roman"/>
          <w:sz w:val="24"/>
          <w:szCs w:val="24"/>
        </w:rPr>
        <w:t xml:space="preserve"> с использованием Allium cepa в качестве </w:t>
      </w:r>
      <w:proofErr w:type="gramStart"/>
      <w:r w:rsidRPr="00F3492D">
        <w:rPr>
          <w:rFonts w:ascii="Times New Roman" w:hAnsi="Times New Roman"/>
          <w:sz w:val="24"/>
          <w:szCs w:val="24"/>
        </w:rPr>
        <w:t>тест-объекта</w:t>
      </w:r>
      <w:proofErr w:type="gramEnd"/>
      <w:r>
        <w:rPr>
          <w:rFonts w:ascii="Times New Roman" w:hAnsi="Times New Roman"/>
          <w:sz w:val="24"/>
          <w:szCs w:val="24"/>
        </w:rPr>
        <w:t>.</w:t>
      </w:r>
    </w:p>
    <w:p w:rsidR="00946B32" w:rsidRDefault="00946B32" w:rsidP="0003559F">
      <w:pPr>
        <w:spacing w:after="0" w:line="360" w:lineRule="auto"/>
        <w:ind w:firstLine="567"/>
        <w:jc w:val="both"/>
        <w:rPr>
          <w:rFonts w:ascii="Times New Roman" w:hAnsi="Times New Roman"/>
          <w:b/>
          <w:sz w:val="24"/>
          <w:szCs w:val="24"/>
        </w:rPr>
      </w:pPr>
      <w:r w:rsidRPr="00F3492D">
        <w:rPr>
          <w:rFonts w:ascii="Times New Roman" w:hAnsi="Times New Roman"/>
          <w:b/>
          <w:sz w:val="24"/>
          <w:szCs w:val="24"/>
        </w:rPr>
        <w:t>Задачи исследования:</w:t>
      </w:r>
    </w:p>
    <w:p w:rsidR="00946B32" w:rsidRPr="00F3492D" w:rsidRDefault="00946B32" w:rsidP="00C20CB5">
      <w:pPr>
        <w:pStyle w:val="a3"/>
        <w:numPr>
          <w:ilvl w:val="0"/>
          <w:numId w:val="6"/>
        </w:numPr>
        <w:spacing w:after="0" w:line="360" w:lineRule="auto"/>
        <w:jc w:val="both"/>
        <w:rPr>
          <w:rFonts w:ascii="Times New Roman" w:hAnsi="Times New Roman"/>
          <w:sz w:val="24"/>
          <w:szCs w:val="24"/>
        </w:rPr>
      </w:pPr>
      <w:r w:rsidRPr="00F3492D">
        <w:rPr>
          <w:rFonts w:ascii="Times New Roman" w:hAnsi="Times New Roman"/>
          <w:sz w:val="24"/>
          <w:szCs w:val="24"/>
        </w:rPr>
        <w:t>Облучить луковицы ЭМИ</w:t>
      </w:r>
      <w:r>
        <w:rPr>
          <w:rFonts w:ascii="Times New Roman" w:hAnsi="Times New Roman"/>
          <w:sz w:val="24"/>
          <w:szCs w:val="24"/>
        </w:rPr>
        <w:t xml:space="preserve"> сотового телефона </w:t>
      </w:r>
      <w:r>
        <w:rPr>
          <w:rFonts w:ascii="Times New Roman" w:hAnsi="Times New Roman"/>
          <w:sz w:val="24"/>
          <w:szCs w:val="24"/>
          <w:lang w:val="en-US"/>
        </w:rPr>
        <w:t>iPhone</w:t>
      </w:r>
      <w:r w:rsidRPr="00F3492D">
        <w:rPr>
          <w:rFonts w:ascii="Times New Roman" w:hAnsi="Times New Roman"/>
          <w:sz w:val="24"/>
          <w:szCs w:val="24"/>
        </w:rPr>
        <w:t xml:space="preserve"> 5</w:t>
      </w:r>
      <w:r>
        <w:rPr>
          <w:rFonts w:ascii="Times New Roman" w:hAnsi="Times New Roman"/>
          <w:sz w:val="24"/>
          <w:szCs w:val="24"/>
          <w:lang w:val="en-US"/>
        </w:rPr>
        <w:t>s</w:t>
      </w:r>
      <w:r w:rsidRPr="00F3492D">
        <w:rPr>
          <w:rFonts w:ascii="Times New Roman" w:hAnsi="Times New Roman"/>
          <w:sz w:val="24"/>
          <w:szCs w:val="24"/>
        </w:rPr>
        <w:t xml:space="preserve"> в режиме разговора</w:t>
      </w:r>
      <w:r w:rsidR="0037716A">
        <w:rPr>
          <w:rFonts w:ascii="Times New Roman" w:hAnsi="Times New Roman"/>
          <w:sz w:val="24"/>
          <w:szCs w:val="24"/>
        </w:rPr>
        <w:t xml:space="preserve"> </w:t>
      </w:r>
      <w:r>
        <w:rPr>
          <w:rFonts w:ascii="Times New Roman" w:hAnsi="Times New Roman"/>
          <w:sz w:val="24"/>
          <w:szCs w:val="24"/>
        </w:rPr>
        <w:t>в течение</w:t>
      </w:r>
      <w:r w:rsidR="0037716A">
        <w:rPr>
          <w:rFonts w:ascii="Times New Roman" w:hAnsi="Times New Roman"/>
          <w:sz w:val="24"/>
          <w:szCs w:val="24"/>
        </w:rPr>
        <w:t xml:space="preserve"> </w:t>
      </w:r>
      <w:r>
        <w:rPr>
          <w:rFonts w:ascii="Times New Roman" w:hAnsi="Times New Roman"/>
          <w:sz w:val="24"/>
          <w:szCs w:val="24"/>
        </w:rPr>
        <w:t>различных временных промежутков.</w:t>
      </w:r>
    </w:p>
    <w:p w:rsidR="00946B32" w:rsidRDefault="00946B32" w:rsidP="000758DC">
      <w:pPr>
        <w:pStyle w:val="a3"/>
        <w:numPr>
          <w:ilvl w:val="0"/>
          <w:numId w:val="6"/>
        </w:numPr>
        <w:spacing w:after="0" w:line="360" w:lineRule="auto"/>
        <w:jc w:val="both"/>
        <w:rPr>
          <w:rFonts w:ascii="Times New Roman" w:hAnsi="Times New Roman"/>
          <w:sz w:val="24"/>
          <w:szCs w:val="24"/>
        </w:rPr>
      </w:pPr>
      <w:r w:rsidRPr="00F3492D">
        <w:rPr>
          <w:rFonts w:ascii="Times New Roman" w:hAnsi="Times New Roman"/>
          <w:sz w:val="24"/>
          <w:szCs w:val="24"/>
        </w:rPr>
        <w:t>Оценить митотическую активность мерис</w:t>
      </w:r>
      <w:r>
        <w:rPr>
          <w:rFonts w:ascii="Times New Roman" w:hAnsi="Times New Roman"/>
          <w:sz w:val="24"/>
          <w:szCs w:val="24"/>
        </w:rPr>
        <w:t xml:space="preserve">темы кончиков корешков </w:t>
      </w:r>
      <w:r>
        <w:rPr>
          <w:rFonts w:ascii="Times New Roman" w:hAnsi="Times New Roman"/>
          <w:sz w:val="24"/>
          <w:szCs w:val="24"/>
          <w:lang w:val="en-US"/>
        </w:rPr>
        <w:t>Allium</w:t>
      </w:r>
      <w:r w:rsidR="0037716A">
        <w:rPr>
          <w:rFonts w:ascii="Times New Roman" w:hAnsi="Times New Roman"/>
          <w:sz w:val="24"/>
          <w:szCs w:val="24"/>
        </w:rPr>
        <w:t xml:space="preserve"> </w:t>
      </w:r>
      <w:r>
        <w:rPr>
          <w:rFonts w:ascii="Times New Roman" w:hAnsi="Times New Roman"/>
          <w:sz w:val="24"/>
          <w:szCs w:val="24"/>
          <w:lang w:val="en-US"/>
        </w:rPr>
        <w:t>cepa</w:t>
      </w:r>
      <w:r w:rsidRPr="00F3492D">
        <w:rPr>
          <w:rFonts w:ascii="Times New Roman" w:hAnsi="Times New Roman"/>
          <w:sz w:val="24"/>
          <w:szCs w:val="24"/>
        </w:rPr>
        <w:t xml:space="preserve"> при различном времени облучения</w:t>
      </w:r>
      <w:r>
        <w:rPr>
          <w:rFonts w:ascii="Times New Roman" w:hAnsi="Times New Roman"/>
          <w:sz w:val="24"/>
          <w:szCs w:val="24"/>
        </w:rPr>
        <w:t>.</w:t>
      </w:r>
    </w:p>
    <w:p w:rsidR="00946B32" w:rsidRDefault="00946B32" w:rsidP="000758DC">
      <w:pPr>
        <w:pStyle w:val="a3"/>
        <w:numPr>
          <w:ilvl w:val="0"/>
          <w:numId w:val="6"/>
        </w:numPr>
        <w:spacing w:after="0" w:line="360" w:lineRule="auto"/>
        <w:jc w:val="both"/>
        <w:rPr>
          <w:rFonts w:ascii="Times New Roman" w:hAnsi="Times New Roman"/>
          <w:sz w:val="24"/>
          <w:szCs w:val="24"/>
        </w:rPr>
      </w:pPr>
      <w:r w:rsidRPr="0003559F">
        <w:rPr>
          <w:rFonts w:ascii="Times New Roman" w:hAnsi="Times New Roman"/>
          <w:sz w:val="24"/>
          <w:szCs w:val="24"/>
        </w:rPr>
        <w:t>Сравнить воздействие ЭМИ сотового телефона на меристему при различном времени облучения.</w:t>
      </w:r>
    </w:p>
    <w:p w:rsidR="002C4CD1" w:rsidRPr="008A721F" w:rsidRDefault="002C4CD1" w:rsidP="002C4CD1">
      <w:pPr>
        <w:pStyle w:val="a3"/>
        <w:numPr>
          <w:ilvl w:val="0"/>
          <w:numId w:val="6"/>
        </w:numPr>
        <w:spacing w:after="0" w:line="360" w:lineRule="auto"/>
        <w:jc w:val="both"/>
        <w:rPr>
          <w:rFonts w:ascii="Times New Roman" w:hAnsi="Times New Roman"/>
          <w:sz w:val="24"/>
          <w:szCs w:val="24"/>
        </w:rPr>
      </w:pPr>
      <w:r w:rsidRPr="008A721F">
        <w:rPr>
          <w:rFonts w:ascii="Times New Roman" w:hAnsi="Times New Roman"/>
          <w:sz w:val="24"/>
          <w:szCs w:val="24"/>
        </w:rPr>
        <w:t>Сравнить полученные в ходе собственной исследовательской работы результаты о воздействии ЭМИ мобильного телефона на меристему с результатами, полученными в других научных исследованиях.</w:t>
      </w:r>
    </w:p>
    <w:p w:rsidR="009C1520" w:rsidRPr="00864A26" w:rsidRDefault="009C1520" w:rsidP="00864A26">
      <w:pPr>
        <w:pStyle w:val="1"/>
        <w:numPr>
          <w:ilvl w:val="0"/>
          <w:numId w:val="29"/>
        </w:numPr>
        <w:rPr>
          <w:rStyle w:val="af3"/>
          <w:i w:val="0"/>
        </w:rPr>
      </w:pPr>
      <w:bookmarkStart w:id="1" w:name="_Toc506314475"/>
      <w:bookmarkStart w:id="2" w:name="_Toc448179336"/>
      <w:bookmarkStart w:id="3" w:name="_Toc449106194"/>
      <w:r w:rsidRPr="00864A26">
        <w:rPr>
          <w:rStyle w:val="af3"/>
          <w:i w:val="0"/>
        </w:rPr>
        <w:t>Основная часть</w:t>
      </w:r>
      <w:bookmarkEnd w:id="1"/>
    </w:p>
    <w:p w:rsidR="009C1520" w:rsidRPr="009C1520" w:rsidRDefault="009C1520" w:rsidP="009C1520">
      <w:pPr>
        <w:ind w:left="360"/>
        <w:jc w:val="both"/>
        <w:rPr>
          <w:rFonts w:ascii="Times New Roman" w:hAnsi="Times New Roman"/>
          <w:iCs/>
          <w:sz w:val="24"/>
          <w:szCs w:val="24"/>
        </w:rPr>
      </w:pPr>
      <w:r w:rsidRPr="009C1520">
        <w:rPr>
          <w:rFonts w:ascii="Times New Roman" w:hAnsi="Times New Roman"/>
          <w:iCs/>
          <w:sz w:val="24"/>
          <w:szCs w:val="24"/>
        </w:rPr>
        <w:t xml:space="preserve">Обзор литературы по теме исследования представлен в приложении 1. </w:t>
      </w:r>
    </w:p>
    <w:p w:rsidR="00946B32" w:rsidRPr="009851BF" w:rsidRDefault="009C1520" w:rsidP="009851BF">
      <w:pPr>
        <w:pStyle w:val="2"/>
        <w:rPr>
          <w:rStyle w:val="af3"/>
          <w:i w:val="0"/>
          <w:sz w:val="24"/>
          <w:szCs w:val="24"/>
        </w:rPr>
      </w:pPr>
      <w:bookmarkStart w:id="4" w:name="_Toc506314476"/>
      <w:r w:rsidRPr="009851BF">
        <w:rPr>
          <w:rStyle w:val="af3"/>
          <w:i w:val="0"/>
          <w:sz w:val="24"/>
          <w:szCs w:val="24"/>
        </w:rPr>
        <w:lastRenderedPageBreak/>
        <w:t>1.1</w:t>
      </w:r>
      <w:r w:rsidR="00946B32" w:rsidRPr="009851BF">
        <w:rPr>
          <w:rStyle w:val="af3"/>
          <w:i w:val="0"/>
          <w:sz w:val="24"/>
          <w:szCs w:val="24"/>
        </w:rPr>
        <w:t>. Материалы и методы исследования</w:t>
      </w:r>
      <w:bookmarkEnd w:id="2"/>
      <w:bookmarkEnd w:id="3"/>
      <w:bookmarkEnd w:id="4"/>
    </w:p>
    <w:p w:rsidR="00946B32" w:rsidRPr="008A4661" w:rsidRDefault="00946B32" w:rsidP="00393BA3">
      <w:pPr>
        <w:autoSpaceDE w:val="0"/>
        <w:autoSpaceDN w:val="0"/>
        <w:adjustRightInd w:val="0"/>
        <w:spacing w:after="0" w:line="360" w:lineRule="auto"/>
        <w:ind w:firstLine="567"/>
        <w:jc w:val="both"/>
        <w:rPr>
          <w:rFonts w:ascii="Times New Roman" w:hAnsi="Times New Roman"/>
          <w:sz w:val="24"/>
          <w:szCs w:val="24"/>
        </w:rPr>
      </w:pPr>
      <w:r w:rsidRPr="008A4661">
        <w:rPr>
          <w:rFonts w:ascii="Times New Roman" w:hAnsi="Times New Roman"/>
          <w:sz w:val="24"/>
          <w:szCs w:val="24"/>
        </w:rPr>
        <w:t xml:space="preserve">Объектом исследования являлась меристема проростков корешков лука посевного – </w:t>
      </w:r>
      <w:proofErr w:type="spellStart"/>
      <w:r w:rsidRPr="008A4661">
        <w:rPr>
          <w:rFonts w:ascii="Times New Roman" w:hAnsi="Times New Roman"/>
          <w:i/>
          <w:iCs/>
          <w:sz w:val="24"/>
          <w:szCs w:val="24"/>
        </w:rPr>
        <w:t>Allium</w:t>
      </w:r>
      <w:proofErr w:type="spellEnd"/>
      <w:r w:rsidRPr="008A4661">
        <w:rPr>
          <w:rFonts w:ascii="Times New Roman" w:hAnsi="Times New Roman"/>
          <w:i/>
          <w:iCs/>
          <w:sz w:val="24"/>
          <w:szCs w:val="24"/>
        </w:rPr>
        <w:t xml:space="preserve"> </w:t>
      </w:r>
      <w:proofErr w:type="spellStart"/>
      <w:r w:rsidRPr="008A4661">
        <w:rPr>
          <w:rFonts w:ascii="Times New Roman" w:hAnsi="Times New Roman"/>
          <w:i/>
          <w:iCs/>
          <w:sz w:val="24"/>
          <w:szCs w:val="24"/>
        </w:rPr>
        <w:t>cepa</w:t>
      </w:r>
      <w:proofErr w:type="spellEnd"/>
      <w:r w:rsidRPr="008A4661">
        <w:rPr>
          <w:rFonts w:ascii="Times New Roman" w:hAnsi="Times New Roman"/>
          <w:i/>
          <w:iCs/>
          <w:sz w:val="24"/>
          <w:szCs w:val="24"/>
        </w:rPr>
        <w:t xml:space="preserve"> </w:t>
      </w:r>
      <w:r w:rsidRPr="008A4661">
        <w:rPr>
          <w:rFonts w:ascii="Times New Roman" w:hAnsi="Times New Roman"/>
          <w:sz w:val="24"/>
          <w:szCs w:val="24"/>
        </w:rPr>
        <w:t xml:space="preserve">сорта </w:t>
      </w:r>
      <w:proofErr w:type="spellStart"/>
      <w:r w:rsidRPr="008A4661">
        <w:rPr>
          <w:rFonts w:ascii="Times New Roman" w:hAnsi="Times New Roman"/>
          <w:sz w:val="24"/>
          <w:szCs w:val="24"/>
        </w:rPr>
        <w:t>Штутгартен</w:t>
      </w:r>
      <w:proofErr w:type="spellEnd"/>
      <w:r w:rsidRPr="008A4661">
        <w:rPr>
          <w:rFonts w:ascii="Times New Roman" w:hAnsi="Times New Roman"/>
          <w:sz w:val="24"/>
          <w:szCs w:val="24"/>
        </w:rPr>
        <w:t xml:space="preserve">, который впервые предложен Шведской Королевской Академией Наук как стандартный тест-объект, хорошо зарекомендовавший себя в течение длительного применения и известный как </w:t>
      </w:r>
      <w:proofErr w:type="spellStart"/>
      <w:r w:rsidRPr="008A4661">
        <w:rPr>
          <w:rFonts w:ascii="Times New Roman" w:hAnsi="Times New Roman"/>
          <w:i/>
          <w:iCs/>
          <w:sz w:val="24"/>
          <w:szCs w:val="24"/>
        </w:rPr>
        <w:t>Allium</w:t>
      </w:r>
      <w:proofErr w:type="spellEnd"/>
      <w:r w:rsidR="00E74012">
        <w:rPr>
          <w:rFonts w:ascii="Times New Roman" w:hAnsi="Times New Roman"/>
          <w:i/>
          <w:iCs/>
          <w:sz w:val="24"/>
          <w:szCs w:val="24"/>
        </w:rPr>
        <w:t xml:space="preserve"> </w:t>
      </w:r>
      <w:proofErr w:type="spellStart"/>
      <w:r w:rsidRPr="008A4661">
        <w:rPr>
          <w:rFonts w:ascii="Times New Roman" w:hAnsi="Times New Roman"/>
          <w:i/>
          <w:iCs/>
          <w:sz w:val="24"/>
          <w:szCs w:val="24"/>
        </w:rPr>
        <w:t>test</w:t>
      </w:r>
      <w:proofErr w:type="spellEnd"/>
      <w:r w:rsidRPr="008A4661">
        <w:rPr>
          <w:rFonts w:ascii="Times New Roman" w:hAnsi="Times New Roman"/>
          <w:i/>
          <w:iCs/>
          <w:sz w:val="24"/>
          <w:szCs w:val="24"/>
        </w:rPr>
        <w:t>.</w:t>
      </w:r>
    </w:p>
    <w:p w:rsidR="00946B32" w:rsidRPr="008A4661" w:rsidRDefault="00946B32" w:rsidP="00393BA3">
      <w:pPr>
        <w:autoSpaceDE w:val="0"/>
        <w:autoSpaceDN w:val="0"/>
        <w:adjustRightInd w:val="0"/>
        <w:spacing w:after="0" w:line="360" w:lineRule="auto"/>
        <w:ind w:firstLine="567"/>
        <w:jc w:val="both"/>
        <w:rPr>
          <w:rFonts w:ascii="Times New Roman" w:hAnsi="Times New Roman"/>
          <w:sz w:val="24"/>
          <w:szCs w:val="24"/>
        </w:rPr>
      </w:pPr>
      <w:r w:rsidRPr="008A4661">
        <w:rPr>
          <w:rFonts w:ascii="Times New Roman" w:hAnsi="Times New Roman"/>
          <w:sz w:val="24"/>
          <w:szCs w:val="24"/>
        </w:rPr>
        <w:t>Тесты с использование</w:t>
      </w:r>
      <w:r>
        <w:rPr>
          <w:rFonts w:ascii="Times New Roman" w:hAnsi="Times New Roman"/>
          <w:sz w:val="24"/>
          <w:szCs w:val="24"/>
        </w:rPr>
        <w:t>м</w:t>
      </w:r>
      <w:r w:rsidRPr="008A4661">
        <w:rPr>
          <w:rFonts w:ascii="Times New Roman" w:hAnsi="Times New Roman"/>
          <w:sz w:val="24"/>
          <w:szCs w:val="24"/>
        </w:rPr>
        <w:t xml:space="preserve"> растительных тест-объектов достаточно удобны для оценки генотоксической активности факторов окружающей среды, т.к. они достаточно </w:t>
      </w:r>
      <w:proofErr w:type="gramStart"/>
      <w:r w:rsidRPr="008A4661">
        <w:rPr>
          <w:rFonts w:ascii="Times New Roman" w:hAnsi="Times New Roman"/>
          <w:sz w:val="24"/>
          <w:szCs w:val="24"/>
        </w:rPr>
        <w:t>экономичны</w:t>
      </w:r>
      <w:proofErr w:type="gramEnd"/>
      <w:r w:rsidRPr="008A4661">
        <w:rPr>
          <w:rFonts w:ascii="Times New Roman" w:hAnsi="Times New Roman"/>
          <w:sz w:val="24"/>
          <w:szCs w:val="24"/>
        </w:rPr>
        <w:t xml:space="preserve"> позволяют регистрировать все типы генетических повреждений: геномные, хромосомные, генные. Позволяют выявлять как мутагены, непосредственно повреждающие ДНК, так и промутагены, т.е. факторы генетически безопасные, но приобретающие мутагенную активность в процессе метаболизма в растительном организме. </w:t>
      </w:r>
    </w:p>
    <w:p w:rsidR="00946B32" w:rsidRPr="008A4661" w:rsidRDefault="00946B32" w:rsidP="00393BA3">
      <w:pPr>
        <w:autoSpaceDE w:val="0"/>
        <w:autoSpaceDN w:val="0"/>
        <w:adjustRightInd w:val="0"/>
        <w:spacing w:after="0" w:line="360" w:lineRule="auto"/>
        <w:ind w:firstLine="567"/>
        <w:jc w:val="both"/>
        <w:rPr>
          <w:rFonts w:ascii="Times New Roman" w:hAnsi="Times New Roman"/>
          <w:sz w:val="24"/>
          <w:szCs w:val="24"/>
        </w:rPr>
      </w:pPr>
      <w:proofErr w:type="spellStart"/>
      <w:r w:rsidRPr="008A4661">
        <w:rPr>
          <w:rFonts w:ascii="Times New Roman" w:hAnsi="Times New Roman"/>
          <w:i/>
          <w:iCs/>
          <w:sz w:val="24"/>
          <w:szCs w:val="24"/>
        </w:rPr>
        <w:t>Allium</w:t>
      </w:r>
      <w:proofErr w:type="spellEnd"/>
      <w:r w:rsidR="00E74012">
        <w:rPr>
          <w:rFonts w:ascii="Times New Roman" w:hAnsi="Times New Roman"/>
          <w:i/>
          <w:iCs/>
          <w:sz w:val="24"/>
          <w:szCs w:val="24"/>
        </w:rPr>
        <w:t xml:space="preserve"> </w:t>
      </w:r>
      <w:proofErr w:type="spellStart"/>
      <w:r w:rsidRPr="008A4661">
        <w:rPr>
          <w:rFonts w:ascii="Times New Roman" w:hAnsi="Times New Roman"/>
          <w:i/>
          <w:iCs/>
          <w:sz w:val="24"/>
          <w:szCs w:val="24"/>
        </w:rPr>
        <w:t>test</w:t>
      </w:r>
      <w:proofErr w:type="spellEnd"/>
      <w:r w:rsidR="00BE475F">
        <w:rPr>
          <w:rFonts w:ascii="Times New Roman" w:hAnsi="Times New Roman"/>
          <w:i/>
          <w:iCs/>
          <w:sz w:val="24"/>
          <w:szCs w:val="24"/>
        </w:rPr>
        <w:t xml:space="preserve"> </w:t>
      </w:r>
      <w:r w:rsidRPr="008A4661">
        <w:rPr>
          <w:rFonts w:ascii="Times New Roman" w:hAnsi="Times New Roman"/>
          <w:sz w:val="24"/>
          <w:szCs w:val="24"/>
        </w:rPr>
        <w:t>рекомендован экспертами ВОЗ как стандарт в цитогенетическом мониторинге окружающей среды, т.к. результаты, полученные на данном тесте, показывают корреляцию с тестами на других организмах: водорослях, растениях, насекомых, в том числе и млекопитающих.</w:t>
      </w:r>
    </w:p>
    <w:p w:rsidR="00946B32" w:rsidRPr="008A4661" w:rsidRDefault="00946B32" w:rsidP="00393BA3">
      <w:pPr>
        <w:autoSpaceDE w:val="0"/>
        <w:autoSpaceDN w:val="0"/>
        <w:adjustRightInd w:val="0"/>
        <w:spacing w:after="0" w:line="360" w:lineRule="auto"/>
        <w:ind w:firstLine="567"/>
        <w:jc w:val="both"/>
        <w:rPr>
          <w:rFonts w:ascii="Times New Roman" w:hAnsi="Times New Roman"/>
          <w:sz w:val="24"/>
          <w:szCs w:val="24"/>
        </w:rPr>
      </w:pPr>
      <w:proofErr w:type="gramStart"/>
      <w:r w:rsidRPr="008A4661">
        <w:rPr>
          <w:rFonts w:ascii="Times New Roman" w:hAnsi="Times New Roman"/>
          <w:sz w:val="24"/>
          <w:szCs w:val="24"/>
        </w:rPr>
        <w:t>Чувствительность данного тест-объекта (</w:t>
      </w:r>
      <w:r>
        <w:rPr>
          <w:rFonts w:ascii="Times New Roman" w:hAnsi="Times New Roman"/>
          <w:i/>
          <w:iCs/>
          <w:sz w:val="24"/>
          <w:szCs w:val="24"/>
        </w:rPr>
        <w:t xml:space="preserve">Allium cepa) </w:t>
      </w:r>
      <w:r w:rsidRPr="008A4661">
        <w:rPr>
          <w:rFonts w:ascii="Times New Roman" w:hAnsi="Times New Roman"/>
          <w:sz w:val="24"/>
          <w:szCs w:val="24"/>
        </w:rPr>
        <w:t>высока и сходна с чувствительностью клеток китайского хомяка и клеток лимфоцитов человека.</w:t>
      </w:r>
      <w:r w:rsidRPr="008A4661">
        <w:rPr>
          <w:rStyle w:val="a6"/>
          <w:rFonts w:ascii="Times New Roman" w:hAnsi="Times New Roman"/>
          <w:sz w:val="24"/>
          <w:szCs w:val="24"/>
        </w:rPr>
        <w:footnoteReference w:id="4"/>
      </w:r>
      <w:proofErr w:type="gramEnd"/>
    </w:p>
    <w:p w:rsidR="00946B32" w:rsidRPr="008A4661" w:rsidRDefault="00946B32" w:rsidP="00393BA3">
      <w:pPr>
        <w:spacing w:after="0" w:line="360" w:lineRule="auto"/>
        <w:ind w:firstLine="567"/>
        <w:jc w:val="both"/>
        <w:rPr>
          <w:rFonts w:ascii="Times New Roman" w:hAnsi="Times New Roman"/>
          <w:sz w:val="24"/>
          <w:szCs w:val="24"/>
          <w:shd w:val="clear" w:color="auto" w:fill="FFFFFF"/>
        </w:rPr>
      </w:pPr>
      <w:r w:rsidRPr="008A4661">
        <w:rPr>
          <w:rFonts w:ascii="Times New Roman" w:hAnsi="Times New Roman"/>
          <w:sz w:val="24"/>
          <w:szCs w:val="24"/>
        </w:rPr>
        <w:t xml:space="preserve">Для создания фактора электромагнитного излучения в исследовании использовался мобильный телефон </w:t>
      </w:r>
      <w:r w:rsidRPr="003A71E5">
        <w:rPr>
          <w:rFonts w:ascii="Times New Roman" w:hAnsi="Times New Roman"/>
          <w:i/>
          <w:sz w:val="24"/>
          <w:szCs w:val="24"/>
          <w:lang w:val="en-US"/>
        </w:rPr>
        <w:t>Apple</w:t>
      </w:r>
      <w:r w:rsidR="00E74012">
        <w:rPr>
          <w:rFonts w:ascii="Times New Roman" w:hAnsi="Times New Roman"/>
          <w:i/>
          <w:sz w:val="24"/>
          <w:szCs w:val="24"/>
        </w:rPr>
        <w:t xml:space="preserve"> </w:t>
      </w:r>
      <w:r w:rsidRPr="003A71E5">
        <w:rPr>
          <w:rFonts w:ascii="Times New Roman" w:hAnsi="Times New Roman"/>
          <w:i/>
          <w:sz w:val="24"/>
          <w:szCs w:val="24"/>
          <w:lang w:val="en-US"/>
        </w:rPr>
        <w:t>iPhone</w:t>
      </w:r>
      <w:r w:rsidRPr="003A71E5">
        <w:rPr>
          <w:rFonts w:ascii="Times New Roman" w:hAnsi="Times New Roman"/>
          <w:i/>
          <w:sz w:val="24"/>
          <w:szCs w:val="24"/>
        </w:rPr>
        <w:t xml:space="preserve"> 5</w:t>
      </w:r>
      <w:r w:rsidRPr="003A71E5">
        <w:rPr>
          <w:rFonts w:ascii="Times New Roman" w:hAnsi="Times New Roman"/>
          <w:i/>
          <w:sz w:val="24"/>
          <w:szCs w:val="24"/>
          <w:lang w:val="en-US"/>
        </w:rPr>
        <w:t>s</w:t>
      </w:r>
      <w:r w:rsidRPr="008A4661">
        <w:rPr>
          <w:rFonts w:ascii="Times New Roman" w:hAnsi="Times New Roman"/>
          <w:sz w:val="24"/>
          <w:szCs w:val="24"/>
        </w:rPr>
        <w:t xml:space="preserve">, модели </w:t>
      </w:r>
      <w:r w:rsidRPr="008A4661">
        <w:rPr>
          <w:rFonts w:ascii="Times New Roman" w:hAnsi="Times New Roman"/>
          <w:sz w:val="24"/>
          <w:szCs w:val="24"/>
          <w:lang w:val="en-US"/>
        </w:rPr>
        <w:t>ME</w:t>
      </w:r>
      <w:r w:rsidRPr="008A4661">
        <w:rPr>
          <w:rFonts w:ascii="Times New Roman" w:hAnsi="Times New Roman"/>
          <w:sz w:val="24"/>
          <w:szCs w:val="24"/>
        </w:rPr>
        <w:t>435</w:t>
      </w:r>
      <w:r w:rsidRPr="008A4661">
        <w:rPr>
          <w:rFonts w:ascii="Times New Roman" w:hAnsi="Times New Roman"/>
          <w:sz w:val="24"/>
          <w:szCs w:val="24"/>
          <w:lang w:val="en-US"/>
        </w:rPr>
        <w:t>RU</w:t>
      </w:r>
      <w:r w:rsidRPr="008A4661">
        <w:rPr>
          <w:rFonts w:ascii="Times New Roman" w:hAnsi="Times New Roman"/>
          <w:sz w:val="24"/>
          <w:szCs w:val="24"/>
        </w:rPr>
        <w:t>/</w:t>
      </w:r>
      <w:r w:rsidRPr="008A4661">
        <w:rPr>
          <w:rFonts w:ascii="Times New Roman" w:hAnsi="Times New Roman"/>
          <w:sz w:val="24"/>
          <w:szCs w:val="24"/>
          <w:lang w:val="en-US"/>
        </w:rPr>
        <w:t>A</w:t>
      </w:r>
      <w:r w:rsidRPr="008A4661">
        <w:rPr>
          <w:rFonts w:ascii="Times New Roman" w:hAnsi="Times New Roman"/>
          <w:sz w:val="24"/>
          <w:szCs w:val="24"/>
        </w:rPr>
        <w:t xml:space="preserve"> с беспроводным модулем </w:t>
      </w:r>
      <w:r w:rsidRPr="008A4661">
        <w:rPr>
          <w:rFonts w:ascii="Times New Roman" w:hAnsi="Times New Roman"/>
          <w:sz w:val="24"/>
          <w:szCs w:val="24"/>
          <w:lang w:val="en-US"/>
        </w:rPr>
        <w:t>Wi</w:t>
      </w:r>
      <w:r w:rsidRPr="008A4661">
        <w:rPr>
          <w:rFonts w:ascii="Times New Roman" w:hAnsi="Times New Roman"/>
          <w:sz w:val="24"/>
          <w:szCs w:val="24"/>
        </w:rPr>
        <w:t>-</w:t>
      </w:r>
      <w:r w:rsidRPr="008A4661">
        <w:rPr>
          <w:rFonts w:ascii="Times New Roman" w:hAnsi="Times New Roman"/>
          <w:sz w:val="24"/>
          <w:szCs w:val="24"/>
          <w:lang w:val="en-US"/>
        </w:rPr>
        <w:t>Fi</w:t>
      </w:r>
      <w:r w:rsidRPr="008A4661">
        <w:rPr>
          <w:rFonts w:ascii="Times New Roman" w:hAnsi="Times New Roman"/>
          <w:sz w:val="24"/>
          <w:szCs w:val="24"/>
        </w:rPr>
        <w:t xml:space="preserve"> стандарта 802.11</w:t>
      </w:r>
      <w:r w:rsidRPr="008A4661">
        <w:rPr>
          <w:rFonts w:ascii="Times New Roman" w:hAnsi="Times New Roman"/>
          <w:sz w:val="24"/>
          <w:szCs w:val="24"/>
          <w:lang w:val="en-US"/>
        </w:rPr>
        <w:t>n</w:t>
      </w:r>
      <w:r w:rsidRPr="008A4661">
        <w:rPr>
          <w:rFonts w:ascii="Times New Roman" w:hAnsi="Times New Roman"/>
          <w:sz w:val="24"/>
          <w:szCs w:val="24"/>
        </w:rPr>
        <w:t>.</w:t>
      </w:r>
    </w:p>
    <w:p w:rsidR="00946B32" w:rsidRPr="008A4661" w:rsidRDefault="00946B32" w:rsidP="00393BA3">
      <w:pPr>
        <w:spacing w:after="0" w:line="360" w:lineRule="auto"/>
        <w:ind w:firstLine="567"/>
        <w:jc w:val="both"/>
        <w:rPr>
          <w:rFonts w:ascii="Times New Roman" w:hAnsi="Times New Roman"/>
          <w:sz w:val="24"/>
          <w:szCs w:val="24"/>
        </w:rPr>
      </w:pPr>
      <w:r w:rsidRPr="008A4661">
        <w:rPr>
          <w:rFonts w:ascii="Times New Roman" w:hAnsi="Times New Roman"/>
          <w:sz w:val="24"/>
          <w:szCs w:val="24"/>
        </w:rPr>
        <w:t>Генотоксическая активность электромагнитного излучения (ЭМИ) определялась по нарушению процесса митоз</w:t>
      </w:r>
      <w:r>
        <w:rPr>
          <w:rFonts w:ascii="Times New Roman" w:hAnsi="Times New Roman"/>
          <w:sz w:val="24"/>
          <w:szCs w:val="24"/>
        </w:rPr>
        <w:t>а в меристеме (</w:t>
      </w:r>
      <w:proofErr w:type="spellStart"/>
      <w:r>
        <w:rPr>
          <w:rFonts w:ascii="Times New Roman" w:hAnsi="Times New Roman"/>
          <w:sz w:val="24"/>
          <w:szCs w:val="24"/>
        </w:rPr>
        <w:t>митотоксичность</w:t>
      </w:r>
      <w:proofErr w:type="spellEnd"/>
      <w:r>
        <w:rPr>
          <w:rFonts w:ascii="Times New Roman" w:hAnsi="Times New Roman"/>
          <w:sz w:val="24"/>
          <w:szCs w:val="24"/>
        </w:rPr>
        <w:t>).</w:t>
      </w:r>
    </w:p>
    <w:p w:rsidR="00946B32" w:rsidRPr="008A4661" w:rsidRDefault="00946B32" w:rsidP="00393BA3">
      <w:pPr>
        <w:spacing w:after="0" w:line="360" w:lineRule="auto"/>
        <w:ind w:firstLine="567"/>
        <w:jc w:val="both"/>
        <w:rPr>
          <w:rFonts w:ascii="Times New Roman" w:hAnsi="Times New Roman"/>
          <w:sz w:val="24"/>
          <w:szCs w:val="24"/>
        </w:rPr>
      </w:pPr>
      <w:r w:rsidRPr="008A4661">
        <w:rPr>
          <w:rFonts w:ascii="Times New Roman" w:hAnsi="Times New Roman"/>
          <w:sz w:val="24"/>
          <w:szCs w:val="24"/>
        </w:rPr>
        <w:t>Луковицы подвергались облучению ЭМИ в течение 3 часов и 5 часов. В качестве контрольного варианта использовались луковицы, не подвергавши</w:t>
      </w:r>
      <w:r>
        <w:rPr>
          <w:rFonts w:ascii="Times New Roman" w:hAnsi="Times New Roman"/>
          <w:sz w:val="24"/>
          <w:szCs w:val="24"/>
        </w:rPr>
        <w:t>еся облучению. Облучению телефона</w:t>
      </w:r>
      <w:r w:rsidRPr="008A4661">
        <w:rPr>
          <w:rFonts w:ascii="Times New Roman" w:hAnsi="Times New Roman"/>
          <w:sz w:val="24"/>
          <w:szCs w:val="24"/>
        </w:rPr>
        <w:t xml:space="preserve"> подвергались не пророщенные луковицы. Наибольший уровень ЭМИ у телефона наблюдается в районе антенны, около нее и располагались луковицы опытного образца, на максимально близком расстоянии. </w:t>
      </w:r>
    </w:p>
    <w:p w:rsidR="00946B32" w:rsidRPr="008A4661" w:rsidRDefault="00946B32" w:rsidP="00393BA3">
      <w:pPr>
        <w:spacing w:after="0" w:line="360" w:lineRule="auto"/>
        <w:ind w:firstLine="567"/>
        <w:jc w:val="both"/>
        <w:rPr>
          <w:rFonts w:ascii="Times New Roman" w:hAnsi="Times New Roman"/>
          <w:sz w:val="24"/>
          <w:szCs w:val="24"/>
        </w:rPr>
      </w:pPr>
      <w:r w:rsidRPr="008A4661">
        <w:rPr>
          <w:rFonts w:ascii="Times New Roman" w:hAnsi="Times New Roman"/>
          <w:sz w:val="24"/>
          <w:szCs w:val="24"/>
        </w:rPr>
        <w:t>Облученные и интактные луковицы помещались в чистую воду для проращивания в течение 4 дней. В исследовании использовалась негазированная питьевая вода марки «Некрасовская» из артезианской скважины № 104, жесткостью не более 7 мг-</w:t>
      </w:r>
      <w:proofErr w:type="spellStart"/>
      <w:r w:rsidRPr="008A4661">
        <w:rPr>
          <w:rFonts w:ascii="Times New Roman" w:hAnsi="Times New Roman"/>
          <w:sz w:val="24"/>
          <w:szCs w:val="24"/>
        </w:rPr>
        <w:t>экв</w:t>
      </w:r>
      <w:proofErr w:type="spellEnd"/>
      <w:r w:rsidRPr="008A4661">
        <w:rPr>
          <w:rFonts w:ascii="Times New Roman" w:hAnsi="Times New Roman"/>
          <w:sz w:val="24"/>
          <w:szCs w:val="24"/>
        </w:rPr>
        <w:t>/л, с минеральными солями не более (мг/л): Кальций 130; Магний 65; Калий 20; Гидрокарбонаты 400; Сульфаты 250; Х</w:t>
      </w:r>
      <w:r>
        <w:rPr>
          <w:rFonts w:ascii="Times New Roman" w:hAnsi="Times New Roman"/>
          <w:sz w:val="24"/>
          <w:szCs w:val="24"/>
        </w:rPr>
        <w:t xml:space="preserve">лориды 250 (соответствует ГОСТ </w:t>
      </w:r>
      <w:proofErr w:type="gramStart"/>
      <w:r>
        <w:rPr>
          <w:rFonts w:ascii="Times New Roman" w:hAnsi="Times New Roman"/>
          <w:sz w:val="24"/>
          <w:szCs w:val="24"/>
          <w:lang w:eastAsia="ja-JP"/>
        </w:rPr>
        <w:t>Р</w:t>
      </w:r>
      <w:proofErr w:type="gramEnd"/>
      <w:r w:rsidRPr="008A4661">
        <w:rPr>
          <w:rFonts w:ascii="Times New Roman" w:hAnsi="Times New Roman"/>
          <w:sz w:val="24"/>
          <w:szCs w:val="24"/>
        </w:rPr>
        <w:t xml:space="preserve"> 52181-2003, производитель ООО «Большие Соли»).</w:t>
      </w:r>
    </w:p>
    <w:p w:rsidR="00946B32" w:rsidRPr="008A4661" w:rsidRDefault="00946B32" w:rsidP="00393BA3">
      <w:pPr>
        <w:pStyle w:val="a7"/>
        <w:spacing w:line="360" w:lineRule="auto"/>
        <w:ind w:firstLine="567"/>
        <w:jc w:val="both"/>
        <w:rPr>
          <w:color w:val="auto"/>
        </w:rPr>
      </w:pPr>
      <w:r w:rsidRPr="008A721F">
        <w:rPr>
          <w:color w:val="auto"/>
        </w:rPr>
        <w:t>В каждом варианте об</w:t>
      </w:r>
      <w:r w:rsidR="00BE475F" w:rsidRPr="008A721F">
        <w:rPr>
          <w:color w:val="auto"/>
        </w:rPr>
        <w:t>л</w:t>
      </w:r>
      <w:r w:rsidRPr="008A721F">
        <w:rPr>
          <w:color w:val="auto"/>
        </w:rPr>
        <w:t xml:space="preserve">учению подвергались 3 луковицы. Каждый опыт сопровождался </w:t>
      </w:r>
      <w:proofErr w:type="spellStart"/>
      <w:r w:rsidRPr="008A721F">
        <w:rPr>
          <w:color w:val="auto"/>
        </w:rPr>
        <w:t>интактным</w:t>
      </w:r>
      <w:proofErr w:type="spellEnd"/>
      <w:r w:rsidRPr="008A721F">
        <w:rPr>
          <w:rStyle w:val="a6"/>
          <w:color w:val="auto"/>
        </w:rPr>
        <w:footnoteReference w:id="5"/>
      </w:r>
      <w:r w:rsidRPr="008A721F">
        <w:rPr>
          <w:color w:val="auto"/>
        </w:rPr>
        <w:t xml:space="preserve"> контролем из 5 луковиц.</w:t>
      </w:r>
      <w:r w:rsidR="008C5EC4" w:rsidRPr="008A721F">
        <w:rPr>
          <w:color w:val="auto"/>
        </w:rPr>
        <w:t xml:space="preserve"> </w:t>
      </w:r>
      <w:r w:rsidR="00E74012" w:rsidRPr="008A721F">
        <w:rPr>
          <w:color w:val="auto"/>
        </w:rPr>
        <w:t>Для приготовления препарат</w:t>
      </w:r>
      <w:r w:rsidR="000E23E0" w:rsidRPr="008A721F">
        <w:rPr>
          <w:color w:val="auto"/>
        </w:rPr>
        <w:t>ов</w:t>
      </w:r>
      <w:r w:rsidR="00E74012" w:rsidRPr="008A721F">
        <w:rPr>
          <w:color w:val="auto"/>
        </w:rPr>
        <w:t xml:space="preserve"> использовалось 5 корешков из каждой повторности.</w:t>
      </w:r>
    </w:p>
    <w:p w:rsidR="00946B32" w:rsidRPr="008A4661" w:rsidRDefault="00946B32" w:rsidP="0067226D">
      <w:pPr>
        <w:spacing w:after="0" w:line="360" w:lineRule="auto"/>
        <w:ind w:firstLine="567"/>
        <w:jc w:val="both"/>
        <w:rPr>
          <w:rFonts w:ascii="Times New Roman" w:hAnsi="Times New Roman"/>
          <w:sz w:val="24"/>
          <w:szCs w:val="24"/>
        </w:rPr>
      </w:pPr>
      <w:r w:rsidRPr="00DD48B6">
        <w:rPr>
          <w:rFonts w:ascii="Times New Roman" w:hAnsi="Times New Roman"/>
          <w:sz w:val="24"/>
          <w:szCs w:val="24"/>
        </w:rPr>
        <w:t xml:space="preserve">Фиксацию </w:t>
      </w:r>
      <w:r>
        <w:rPr>
          <w:rFonts w:ascii="Times New Roman" w:hAnsi="Times New Roman"/>
          <w:sz w:val="24"/>
          <w:szCs w:val="24"/>
        </w:rPr>
        <w:t>срезанных корешков провели</w:t>
      </w:r>
      <w:r w:rsidRPr="00DD48B6">
        <w:rPr>
          <w:rFonts w:ascii="Times New Roman" w:hAnsi="Times New Roman"/>
          <w:sz w:val="24"/>
          <w:szCs w:val="24"/>
        </w:rPr>
        <w:t xml:space="preserve"> фиксатором Кларка, состоящим из этилового спирта (96%) и ледяной укс</w:t>
      </w:r>
      <w:r>
        <w:rPr>
          <w:rFonts w:ascii="Times New Roman" w:hAnsi="Times New Roman"/>
          <w:sz w:val="24"/>
          <w:szCs w:val="24"/>
        </w:rPr>
        <w:t xml:space="preserve">усной кислоты в соотношении </w:t>
      </w:r>
      <w:r w:rsidRPr="00E74012">
        <w:rPr>
          <w:rFonts w:ascii="Times New Roman" w:hAnsi="Times New Roman"/>
          <w:sz w:val="24"/>
          <w:szCs w:val="24"/>
        </w:rPr>
        <w:t>3:1</w:t>
      </w:r>
      <w:r w:rsidR="008C5EC4" w:rsidRPr="00E74012">
        <w:rPr>
          <w:rFonts w:ascii="Times New Roman" w:hAnsi="Times New Roman"/>
          <w:sz w:val="24"/>
          <w:szCs w:val="24"/>
        </w:rPr>
        <w:t xml:space="preserve">. </w:t>
      </w:r>
      <w:r w:rsidR="00E74012" w:rsidRPr="00E74012">
        <w:rPr>
          <w:rFonts w:ascii="Times New Roman" w:hAnsi="Times New Roman"/>
          <w:sz w:val="24"/>
          <w:szCs w:val="24"/>
        </w:rPr>
        <w:t>З</w:t>
      </w:r>
      <w:r w:rsidR="00E74012">
        <w:rPr>
          <w:rFonts w:ascii="Times New Roman" w:hAnsi="Times New Roman"/>
          <w:sz w:val="24"/>
          <w:szCs w:val="24"/>
        </w:rPr>
        <w:t>атем</w:t>
      </w:r>
      <w:r w:rsidR="00E74012" w:rsidRPr="00E74012">
        <w:rPr>
          <w:rFonts w:ascii="Times New Roman" w:hAnsi="Times New Roman"/>
          <w:sz w:val="24"/>
          <w:szCs w:val="24"/>
        </w:rPr>
        <w:t xml:space="preserve"> корешки</w:t>
      </w:r>
      <w:r w:rsidRPr="00E74012">
        <w:rPr>
          <w:rFonts w:ascii="Times New Roman" w:hAnsi="Times New Roman"/>
          <w:sz w:val="24"/>
          <w:szCs w:val="24"/>
        </w:rPr>
        <w:t xml:space="preserve"> окрашивали 2% </w:t>
      </w:r>
      <w:proofErr w:type="spellStart"/>
      <w:r w:rsidRPr="00E74012">
        <w:rPr>
          <w:rFonts w:ascii="Times New Roman" w:hAnsi="Times New Roman"/>
          <w:sz w:val="24"/>
          <w:szCs w:val="24"/>
        </w:rPr>
        <w:t>ацетоорсеином</w:t>
      </w:r>
      <w:proofErr w:type="spellEnd"/>
      <w:r w:rsidRPr="00E74012">
        <w:rPr>
          <w:rFonts w:ascii="Times New Roman" w:hAnsi="Times New Roman"/>
          <w:sz w:val="24"/>
          <w:szCs w:val="24"/>
        </w:rPr>
        <w:t xml:space="preserve"> в фарфоровых тиглях.</w:t>
      </w:r>
    </w:p>
    <w:p w:rsidR="00946B32" w:rsidRPr="008A4661" w:rsidRDefault="00946B32" w:rsidP="00393BA3">
      <w:pPr>
        <w:spacing w:after="0" w:line="360" w:lineRule="auto"/>
        <w:ind w:firstLine="567"/>
        <w:jc w:val="both"/>
        <w:rPr>
          <w:rFonts w:ascii="Times New Roman" w:hAnsi="Times New Roman"/>
          <w:sz w:val="24"/>
          <w:szCs w:val="24"/>
        </w:rPr>
      </w:pPr>
      <w:r w:rsidRPr="008A4661">
        <w:rPr>
          <w:rFonts w:ascii="Times New Roman" w:hAnsi="Times New Roman"/>
          <w:sz w:val="24"/>
          <w:szCs w:val="24"/>
        </w:rPr>
        <w:lastRenderedPageBreak/>
        <w:t>Для анализа готовили временные давленые препараты корневых меристем. Лезвием о</w:t>
      </w:r>
      <w:r>
        <w:rPr>
          <w:rFonts w:ascii="Times New Roman" w:hAnsi="Times New Roman"/>
          <w:sz w:val="24"/>
          <w:szCs w:val="24"/>
        </w:rPr>
        <w:t>трезали кончик корешка дли</w:t>
      </w:r>
      <w:r w:rsidRPr="008A4661">
        <w:rPr>
          <w:rFonts w:ascii="Times New Roman" w:hAnsi="Times New Roman"/>
          <w:sz w:val="24"/>
          <w:szCs w:val="24"/>
        </w:rPr>
        <w:t>ной 2-3 мм, помещали на предметное стекло в каплю 45% уксусной кислоты, накрывали покровным стеклом и с помощью спички раздавливал</w:t>
      </w:r>
      <w:r>
        <w:rPr>
          <w:rFonts w:ascii="Times New Roman" w:hAnsi="Times New Roman"/>
          <w:sz w:val="24"/>
          <w:szCs w:val="24"/>
        </w:rPr>
        <w:t>и до получения монослоя клеток.</w:t>
      </w:r>
      <w:r>
        <w:rPr>
          <w:rStyle w:val="a6"/>
          <w:rFonts w:ascii="Times New Roman" w:hAnsi="Times New Roman"/>
          <w:sz w:val="24"/>
          <w:szCs w:val="24"/>
        </w:rPr>
        <w:footnoteReference w:id="6"/>
      </w:r>
    </w:p>
    <w:p w:rsidR="00946B32" w:rsidRPr="008A4661" w:rsidRDefault="00946B32" w:rsidP="00393BA3">
      <w:pPr>
        <w:pStyle w:val="Default"/>
        <w:spacing w:line="360" w:lineRule="auto"/>
        <w:ind w:firstLine="567"/>
        <w:jc w:val="both"/>
        <w:rPr>
          <w:color w:val="auto"/>
        </w:rPr>
      </w:pPr>
      <w:r w:rsidRPr="008A4661">
        <w:rPr>
          <w:color w:val="auto"/>
        </w:rPr>
        <w:t>Препараты анализировали под цифровым микроскопом «Альтами» при увеличении около 1206,5 раз. На препаратах рассматривали мелкие, округло-квадратной формы клетки с хорошо прокрашенными ядрами и неповрежденными клеточными стенками.</w:t>
      </w:r>
    </w:p>
    <w:p w:rsidR="00946B32" w:rsidRPr="008A4661" w:rsidRDefault="00946B32" w:rsidP="00393BA3">
      <w:pPr>
        <w:spacing w:after="0" w:line="360" w:lineRule="auto"/>
        <w:ind w:firstLine="567"/>
        <w:jc w:val="both"/>
        <w:rPr>
          <w:rFonts w:ascii="Times New Roman" w:hAnsi="Times New Roman"/>
          <w:sz w:val="24"/>
          <w:szCs w:val="24"/>
        </w:rPr>
      </w:pPr>
      <w:r w:rsidRPr="008A4661">
        <w:rPr>
          <w:rFonts w:ascii="Times New Roman" w:hAnsi="Times New Roman"/>
          <w:sz w:val="24"/>
          <w:szCs w:val="24"/>
        </w:rPr>
        <w:t>Учет митотической активности проводили следующим образом. Просматривали около 600 клеток для каждого препарата. Подсчитывали общее количество делящихся клеток и отдельно клетки на разных стадиях митоза.</w:t>
      </w:r>
    </w:p>
    <w:p w:rsidR="00946B32" w:rsidRPr="008A4661" w:rsidRDefault="00946B32" w:rsidP="00393BA3">
      <w:pPr>
        <w:spacing w:after="0" w:line="360" w:lineRule="auto"/>
        <w:ind w:firstLine="567"/>
        <w:jc w:val="both"/>
        <w:rPr>
          <w:rFonts w:ascii="Times New Roman" w:hAnsi="Times New Roman"/>
          <w:sz w:val="24"/>
          <w:szCs w:val="24"/>
        </w:rPr>
      </w:pPr>
      <w:r w:rsidRPr="008A4661">
        <w:rPr>
          <w:rFonts w:ascii="Times New Roman" w:hAnsi="Times New Roman"/>
          <w:sz w:val="24"/>
          <w:szCs w:val="24"/>
        </w:rPr>
        <w:t>Показателем уровня митотической активности является митотический индекс (MI, %) - доля клеток, находящихся в митозе, к общему числу проанализированных клеток, исследованных на препарате.</w:t>
      </w:r>
    </w:p>
    <w:p w:rsidR="00946B32" w:rsidRPr="008A4661" w:rsidRDefault="00946B32" w:rsidP="00393BA3">
      <w:pPr>
        <w:spacing w:after="0" w:line="360" w:lineRule="auto"/>
        <w:ind w:firstLine="567"/>
        <w:jc w:val="both"/>
        <w:rPr>
          <w:rFonts w:ascii="Times New Roman" w:hAnsi="Times New Roman"/>
          <w:sz w:val="24"/>
          <w:szCs w:val="24"/>
        </w:rPr>
      </w:pPr>
      <w:r w:rsidRPr="008A4661">
        <w:rPr>
          <w:rFonts w:ascii="Times New Roman" w:hAnsi="Times New Roman"/>
          <w:sz w:val="24"/>
          <w:szCs w:val="24"/>
        </w:rPr>
        <w:t>Индекс может говорить о нормальном протекании митоза, об угнетении процесса деления клеток или, напротив, усилении митотической активности тканей. На основании этого делается заключение о митозомодифицирующем действии изучаемого фактора. Увеличение MI может быть обусловлено как усилением деления клеток, так и изменением продолжительности различных фаз, то есть задержкой клеток на определенных фазах митоза.</w:t>
      </w:r>
    </w:p>
    <w:p w:rsidR="00946B32" w:rsidRPr="008A4661" w:rsidRDefault="00946B32" w:rsidP="00393BA3">
      <w:pPr>
        <w:spacing w:after="0" w:line="360" w:lineRule="auto"/>
        <w:ind w:firstLine="567"/>
        <w:jc w:val="both"/>
        <w:rPr>
          <w:rFonts w:ascii="Times New Roman" w:hAnsi="Times New Roman"/>
          <w:sz w:val="24"/>
          <w:szCs w:val="24"/>
        </w:rPr>
      </w:pPr>
      <w:r w:rsidRPr="008A4661">
        <w:rPr>
          <w:rFonts w:ascii="Times New Roman" w:hAnsi="Times New Roman"/>
          <w:sz w:val="24"/>
          <w:szCs w:val="24"/>
        </w:rPr>
        <w:t>Чтобы вскрыть причины изменений MI подсчитывали фазные индексы (ПИ,% - профазный индекс; МИ, % - метафазный индекс; А-ТИ, % - ана-телофазный индекс) - доля клеток в различных стадиях митоза от общего количества делящихся клеток.</w:t>
      </w:r>
    </w:p>
    <w:p w:rsidR="00946B32" w:rsidRPr="008A721F" w:rsidRDefault="00946B32" w:rsidP="00B17F61">
      <w:pPr>
        <w:spacing w:after="0" w:line="360" w:lineRule="auto"/>
        <w:ind w:firstLine="567"/>
        <w:jc w:val="both"/>
        <w:rPr>
          <w:rFonts w:ascii="Times New Roman" w:hAnsi="Times New Roman"/>
          <w:sz w:val="24"/>
          <w:szCs w:val="24"/>
        </w:rPr>
      </w:pPr>
      <w:r w:rsidRPr="008A4661">
        <w:rPr>
          <w:rFonts w:ascii="Times New Roman" w:hAnsi="Times New Roman"/>
          <w:sz w:val="24"/>
          <w:szCs w:val="24"/>
        </w:rPr>
        <w:t>Математическая обработка результатов прово</w:t>
      </w:r>
      <w:r>
        <w:rPr>
          <w:rFonts w:ascii="Times New Roman" w:hAnsi="Times New Roman"/>
          <w:sz w:val="24"/>
          <w:szCs w:val="24"/>
        </w:rPr>
        <w:t xml:space="preserve">дилась с помощью программы MS </w:t>
      </w:r>
      <w:r>
        <w:rPr>
          <w:rFonts w:ascii="Times New Roman" w:hAnsi="Times New Roman"/>
          <w:sz w:val="24"/>
          <w:szCs w:val="24"/>
          <w:lang w:val="en-US"/>
        </w:rPr>
        <w:t>Excel</w:t>
      </w:r>
      <w:r w:rsidRPr="008A4661">
        <w:rPr>
          <w:rFonts w:ascii="Times New Roman" w:hAnsi="Times New Roman"/>
          <w:sz w:val="24"/>
          <w:szCs w:val="24"/>
        </w:rPr>
        <w:t xml:space="preserve">. Для всех значений рассчитывалось среднее значение и ошибка среднего (m). Достоверность разницы между контролем и опытом проводилась с помощью </w:t>
      </w:r>
      <w:r w:rsidRPr="008A4661">
        <w:rPr>
          <w:rFonts w:ascii="Times New Roman" w:hAnsi="Times New Roman"/>
          <w:sz w:val="24"/>
          <w:szCs w:val="24"/>
          <w:lang w:val="en-US"/>
        </w:rPr>
        <w:t>t</w:t>
      </w:r>
      <w:r w:rsidRPr="008A4661">
        <w:rPr>
          <w:rFonts w:ascii="Times New Roman" w:hAnsi="Times New Roman"/>
          <w:sz w:val="24"/>
          <w:szCs w:val="24"/>
        </w:rPr>
        <w:t>-крите</w:t>
      </w:r>
      <w:r>
        <w:rPr>
          <w:rFonts w:ascii="Times New Roman" w:hAnsi="Times New Roman"/>
          <w:sz w:val="24"/>
          <w:szCs w:val="24"/>
        </w:rPr>
        <w:t>рия Стьюдента для малых выборок</w:t>
      </w:r>
      <w:r w:rsidR="008A721F">
        <w:rPr>
          <w:rFonts w:ascii="Times New Roman" w:hAnsi="Times New Roman"/>
          <w:sz w:val="24"/>
          <w:szCs w:val="24"/>
        </w:rPr>
        <w:t>.</w:t>
      </w:r>
      <w:r w:rsidR="008A721F">
        <w:rPr>
          <w:rStyle w:val="a6"/>
          <w:rFonts w:ascii="Times New Roman" w:hAnsi="Times New Roman"/>
          <w:sz w:val="24"/>
          <w:szCs w:val="24"/>
        </w:rPr>
        <w:footnoteReference w:id="7"/>
      </w:r>
    </w:p>
    <w:p w:rsidR="00946B32" w:rsidRPr="00864A26" w:rsidRDefault="00864A26" w:rsidP="00864A26">
      <w:pPr>
        <w:pStyle w:val="1"/>
      </w:pPr>
      <w:bookmarkStart w:id="5" w:name="_Toc448179337"/>
      <w:bookmarkStart w:id="6" w:name="_Toc449106195"/>
      <w:bookmarkStart w:id="7" w:name="_Toc506314477"/>
      <w:r w:rsidRPr="00864A26">
        <w:t>2</w:t>
      </w:r>
      <w:r w:rsidR="00946B32" w:rsidRPr="00864A26">
        <w:t>. Результаты исследования и их обсуждение</w:t>
      </w:r>
      <w:bookmarkEnd w:id="5"/>
      <w:bookmarkEnd w:id="6"/>
      <w:bookmarkEnd w:id="7"/>
    </w:p>
    <w:p w:rsidR="00946B32" w:rsidRPr="00864A26" w:rsidRDefault="00864A26" w:rsidP="001F3ED8">
      <w:pPr>
        <w:pStyle w:val="2"/>
        <w:rPr>
          <w:szCs w:val="28"/>
        </w:rPr>
      </w:pPr>
      <w:bookmarkStart w:id="8" w:name="_Toc448179338"/>
      <w:bookmarkStart w:id="9" w:name="_Toc449106196"/>
      <w:bookmarkStart w:id="10" w:name="_Toc506314478"/>
      <w:r w:rsidRPr="00864A26">
        <w:rPr>
          <w:rStyle w:val="20"/>
          <w:b/>
          <w:bCs/>
          <w:sz w:val="28"/>
          <w:szCs w:val="28"/>
        </w:rPr>
        <w:t>2</w:t>
      </w:r>
      <w:r w:rsidR="009851BF" w:rsidRPr="00864A26">
        <w:rPr>
          <w:rStyle w:val="20"/>
          <w:b/>
          <w:bCs/>
          <w:sz w:val="28"/>
          <w:szCs w:val="28"/>
        </w:rPr>
        <w:t>.</w:t>
      </w:r>
      <w:r w:rsidRPr="00864A26">
        <w:rPr>
          <w:rStyle w:val="20"/>
          <w:b/>
          <w:bCs/>
          <w:sz w:val="28"/>
          <w:szCs w:val="28"/>
        </w:rPr>
        <w:t>1</w:t>
      </w:r>
      <w:r w:rsidR="00946B32" w:rsidRPr="00864A26">
        <w:rPr>
          <w:rStyle w:val="20"/>
          <w:b/>
          <w:bCs/>
          <w:sz w:val="28"/>
          <w:szCs w:val="28"/>
        </w:rPr>
        <w:t>.</w:t>
      </w:r>
      <w:r w:rsidR="00093200" w:rsidRPr="00864A26">
        <w:rPr>
          <w:rStyle w:val="20"/>
          <w:b/>
          <w:bCs/>
          <w:sz w:val="28"/>
          <w:szCs w:val="28"/>
        </w:rPr>
        <w:t xml:space="preserve"> </w:t>
      </w:r>
      <w:r w:rsidR="00946B32" w:rsidRPr="00864A26">
        <w:rPr>
          <w:rStyle w:val="20"/>
          <w:b/>
          <w:bCs/>
          <w:sz w:val="28"/>
          <w:szCs w:val="28"/>
        </w:rPr>
        <w:t>Спонтанный уровень митотической активности меристемы Allium cepa</w:t>
      </w:r>
      <w:bookmarkEnd w:id="8"/>
      <w:bookmarkEnd w:id="9"/>
      <w:bookmarkEnd w:id="10"/>
    </w:p>
    <w:p w:rsidR="00946B32" w:rsidRPr="004013D4" w:rsidRDefault="00946B32" w:rsidP="00B07FB6">
      <w:pPr>
        <w:spacing w:after="0" w:line="360" w:lineRule="auto"/>
        <w:ind w:firstLine="567"/>
        <w:jc w:val="both"/>
        <w:rPr>
          <w:rFonts w:ascii="Times New Roman" w:eastAsia="Times New Roman" w:hAnsi="Times New Roman"/>
          <w:sz w:val="24"/>
          <w:szCs w:val="24"/>
        </w:rPr>
      </w:pPr>
      <w:r w:rsidRPr="00E17ECE">
        <w:rPr>
          <w:rFonts w:ascii="Times New Roman" w:eastAsia="Times New Roman" w:hAnsi="Times New Roman"/>
          <w:color w:val="000000"/>
          <w:sz w:val="24"/>
          <w:szCs w:val="24"/>
        </w:rPr>
        <w:t xml:space="preserve">Данные, характеризующие уровень митотической активности меристемы в контрольном варианте представлены </w:t>
      </w:r>
      <w:r>
        <w:rPr>
          <w:rFonts w:ascii="Times New Roman" w:eastAsia="Times New Roman" w:hAnsi="Times New Roman"/>
          <w:sz w:val="24"/>
          <w:szCs w:val="24"/>
        </w:rPr>
        <w:t xml:space="preserve">в таблице </w:t>
      </w:r>
      <w:r w:rsidRPr="001743ED">
        <w:rPr>
          <w:rFonts w:ascii="Times New Roman" w:eastAsia="Times New Roman" w:hAnsi="Times New Roman"/>
          <w:sz w:val="24"/>
          <w:szCs w:val="24"/>
        </w:rPr>
        <w:t>1.</w:t>
      </w:r>
    </w:p>
    <w:p w:rsidR="00946B32" w:rsidRPr="00E17ECE" w:rsidRDefault="00946B32" w:rsidP="00B07FB6">
      <w:pPr>
        <w:spacing w:before="120" w:after="120" w:line="360" w:lineRule="auto"/>
        <w:ind w:firstLine="567"/>
        <w:jc w:val="right"/>
        <w:rPr>
          <w:rFonts w:ascii="Times New Roman" w:eastAsia="Times New Roman" w:hAnsi="Times New Roman"/>
          <w:b/>
          <w:color w:val="000000"/>
          <w:sz w:val="24"/>
          <w:szCs w:val="24"/>
        </w:rPr>
      </w:pPr>
      <w:r w:rsidRPr="00E17ECE">
        <w:rPr>
          <w:rFonts w:ascii="Times New Roman" w:eastAsia="Times New Roman" w:hAnsi="Times New Roman"/>
          <w:b/>
          <w:color w:val="000000"/>
          <w:sz w:val="24"/>
          <w:szCs w:val="24"/>
        </w:rPr>
        <w:t>Таблица 1</w:t>
      </w:r>
    </w:p>
    <w:p w:rsidR="00946B32" w:rsidRPr="00E17ECE" w:rsidRDefault="00946B32" w:rsidP="00B07FB6">
      <w:pPr>
        <w:spacing w:before="120" w:after="120" w:line="360" w:lineRule="auto"/>
        <w:ind w:hanging="709"/>
        <w:jc w:val="center"/>
        <w:rPr>
          <w:rFonts w:ascii="Times New Roman" w:eastAsia="Times New Roman" w:hAnsi="Times New Roman"/>
          <w:b/>
          <w:color w:val="000000"/>
          <w:sz w:val="24"/>
          <w:szCs w:val="24"/>
        </w:rPr>
      </w:pPr>
      <w:r w:rsidRPr="00E17ECE">
        <w:rPr>
          <w:rFonts w:ascii="Times New Roman" w:eastAsia="Times New Roman" w:hAnsi="Times New Roman"/>
          <w:b/>
          <w:color w:val="000000"/>
          <w:sz w:val="24"/>
          <w:szCs w:val="24"/>
        </w:rPr>
        <w:t xml:space="preserve">Митотический индекс и индексы фаз митоза в меристеме </w:t>
      </w:r>
      <w:r w:rsidRPr="00E17ECE">
        <w:rPr>
          <w:rFonts w:ascii="Times New Roman" w:eastAsia="Times New Roman" w:hAnsi="Times New Roman"/>
          <w:b/>
          <w:i/>
          <w:color w:val="000000"/>
          <w:sz w:val="24"/>
          <w:szCs w:val="24"/>
          <w:lang w:val="en-US"/>
        </w:rPr>
        <w:t>A</w:t>
      </w:r>
      <w:r w:rsidRPr="00E17ECE">
        <w:rPr>
          <w:rFonts w:ascii="Times New Roman" w:eastAsia="Times New Roman" w:hAnsi="Times New Roman"/>
          <w:b/>
          <w:i/>
          <w:color w:val="000000"/>
          <w:sz w:val="24"/>
          <w:szCs w:val="24"/>
        </w:rPr>
        <w:t>. c</w:t>
      </w:r>
      <w:r w:rsidRPr="00E17ECE">
        <w:rPr>
          <w:rFonts w:ascii="Times New Roman" w:eastAsia="Times New Roman" w:hAnsi="Times New Roman"/>
          <w:b/>
          <w:i/>
          <w:color w:val="000000"/>
          <w:sz w:val="24"/>
          <w:szCs w:val="24"/>
          <w:lang w:val="en-US"/>
        </w:rPr>
        <w:t>epa</w:t>
      </w:r>
    </w:p>
    <w:tbl>
      <w:tblPr>
        <w:tblW w:w="0" w:type="auto"/>
        <w:jc w:val="center"/>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8"/>
        <w:gridCol w:w="896"/>
        <w:gridCol w:w="890"/>
        <w:gridCol w:w="990"/>
        <w:gridCol w:w="1176"/>
      </w:tblGrid>
      <w:tr w:rsidR="00946B32" w:rsidRPr="00D556B4" w:rsidTr="009C1520">
        <w:trPr>
          <w:trHeight w:val="525"/>
          <w:jc w:val="center"/>
        </w:trPr>
        <w:tc>
          <w:tcPr>
            <w:tcW w:w="0" w:type="auto"/>
            <w:noWrap/>
            <w:vAlign w:val="center"/>
          </w:tcPr>
          <w:p w:rsidR="00946B32" w:rsidRPr="00D556B4" w:rsidRDefault="00946B32" w:rsidP="00B07FB6">
            <w:pPr>
              <w:spacing w:after="0" w:line="240" w:lineRule="auto"/>
              <w:jc w:val="center"/>
              <w:rPr>
                <w:rFonts w:ascii="Times New Roman" w:hAnsi="Times New Roman"/>
                <w:b/>
                <w:color w:val="000000"/>
                <w:sz w:val="24"/>
                <w:szCs w:val="24"/>
                <w:lang w:eastAsia="ru-RU"/>
              </w:rPr>
            </w:pPr>
            <w:r w:rsidRPr="00D556B4">
              <w:rPr>
                <w:rFonts w:ascii="Times New Roman" w:hAnsi="Times New Roman"/>
                <w:b/>
                <w:color w:val="000000"/>
                <w:sz w:val="24"/>
                <w:szCs w:val="24"/>
                <w:lang w:eastAsia="ru-RU"/>
              </w:rPr>
              <w:t>номер повторности</w:t>
            </w:r>
          </w:p>
        </w:tc>
        <w:tc>
          <w:tcPr>
            <w:tcW w:w="0" w:type="auto"/>
            <w:noWrap/>
            <w:vAlign w:val="center"/>
          </w:tcPr>
          <w:p w:rsidR="00946B32" w:rsidRPr="00D556B4" w:rsidRDefault="00946B32" w:rsidP="00B07FB6">
            <w:pPr>
              <w:spacing w:after="0" w:line="240" w:lineRule="auto"/>
              <w:jc w:val="center"/>
              <w:rPr>
                <w:rFonts w:ascii="Times New Roman" w:hAnsi="Times New Roman"/>
                <w:b/>
                <w:color w:val="000000"/>
                <w:sz w:val="24"/>
                <w:szCs w:val="24"/>
                <w:lang w:eastAsia="ru-RU"/>
              </w:rPr>
            </w:pPr>
            <w:r w:rsidRPr="00EF4ED9">
              <w:rPr>
                <w:rFonts w:ascii="Times New Roman" w:eastAsia="Times New Roman" w:hAnsi="Times New Roman"/>
                <w:b/>
                <w:color w:val="000000"/>
                <w:sz w:val="24"/>
                <w:szCs w:val="24"/>
              </w:rPr>
              <w:t>MI, %</w:t>
            </w:r>
          </w:p>
        </w:tc>
        <w:tc>
          <w:tcPr>
            <w:tcW w:w="0" w:type="auto"/>
            <w:noWrap/>
            <w:vAlign w:val="center"/>
          </w:tcPr>
          <w:p w:rsidR="00946B32" w:rsidRPr="00D556B4" w:rsidRDefault="00946B32" w:rsidP="00B07FB6">
            <w:pPr>
              <w:spacing w:after="0" w:line="240" w:lineRule="auto"/>
              <w:jc w:val="center"/>
              <w:rPr>
                <w:rFonts w:ascii="Times New Roman" w:hAnsi="Times New Roman"/>
                <w:b/>
                <w:color w:val="000000"/>
                <w:sz w:val="24"/>
                <w:szCs w:val="24"/>
                <w:lang w:eastAsia="ru-RU"/>
              </w:rPr>
            </w:pPr>
            <w:r w:rsidRPr="00EF4ED9">
              <w:rPr>
                <w:rFonts w:ascii="Times New Roman" w:eastAsia="Times New Roman" w:hAnsi="Times New Roman"/>
                <w:b/>
                <w:color w:val="000000"/>
                <w:sz w:val="24"/>
                <w:szCs w:val="24"/>
              </w:rPr>
              <w:t>ПИ,%</w:t>
            </w:r>
          </w:p>
        </w:tc>
        <w:tc>
          <w:tcPr>
            <w:tcW w:w="0" w:type="auto"/>
            <w:noWrap/>
            <w:vAlign w:val="center"/>
          </w:tcPr>
          <w:p w:rsidR="00946B32" w:rsidRPr="00D556B4" w:rsidRDefault="00946B32" w:rsidP="00B07FB6">
            <w:pPr>
              <w:spacing w:after="0" w:line="240" w:lineRule="auto"/>
              <w:jc w:val="center"/>
              <w:rPr>
                <w:rFonts w:ascii="Times New Roman" w:hAnsi="Times New Roman"/>
                <w:b/>
                <w:color w:val="000000"/>
                <w:sz w:val="24"/>
                <w:szCs w:val="24"/>
                <w:lang w:eastAsia="ru-RU"/>
              </w:rPr>
            </w:pPr>
            <w:r w:rsidRPr="00EF4ED9">
              <w:rPr>
                <w:rFonts w:ascii="Times New Roman" w:eastAsia="Times New Roman" w:hAnsi="Times New Roman"/>
                <w:b/>
                <w:color w:val="000000"/>
                <w:sz w:val="24"/>
                <w:szCs w:val="24"/>
              </w:rPr>
              <w:t>МИ, %</w:t>
            </w:r>
          </w:p>
        </w:tc>
        <w:tc>
          <w:tcPr>
            <w:tcW w:w="0" w:type="auto"/>
            <w:noWrap/>
            <w:vAlign w:val="center"/>
          </w:tcPr>
          <w:p w:rsidR="00946B32" w:rsidRPr="00D556B4" w:rsidRDefault="00946B32" w:rsidP="00B07FB6">
            <w:pPr>
              <w:spacing w:after="0" w:line="240" w:lineRule="auto"/>
              <w:jc w:val="center"/>
              <w:rPr>
                <w:rFonts w:ascii="Times New Roman" w:hAnsi="Times New Roman"/>
                <w:b/>
                <w:color w:val="000000"/>
                <w:sz w:val="24"/>
                <w:szCs w:val="24"/>
                <w:lang w:eastAsia="ru-RU"/>
              </w:rPr>
            </w:pPr>
            <w:r w:rsidRPr="00EF4ED9">
              <w:rPr>
                <w:rFonts w:ascii="Times New Roman" w:eastAsia="Times New Roman" w:hAnsi="Times New Roman"/>
                <w:b/>
                <w:color w:val="000000"/>
                <w:sz w:val="24"/>
                <w:szCs w:val="24"/>
              </w:rPr>
              <w:t>А-ТИ, %</w:t>
            </w:r>
          </w:p>
        </w:tc>
      </w:tr>
      <w:tr w:rsidR="00946B32" w:rsidRPr="00D556B4" w:rsidTr="00A15DF2">
        <w:trPr>
          <w:trHeight w:val="300"/>
          <w:jc w:val="center"/>
        </w:trPr>
        <w:tc>
          <w:tcPr>
            <w:tcW w:w="0" w:type="auto"/>
            <w:noWrap/>
            <w:vAlign w:val="center"/>
          </w:tcPr>
          <w:p w:rsidR="00946B32" w:rsidRPr="00D556B4" w:rsidRDefault="00946B32" w:rsidP="00B07FB6">
            <w:pPr>
              <w:spacing w:after="0" w:line="240" w:lineRule="auto"/>
              <w:jc w:val="center"/>
              <w:rPr>
                <w:rFonts w:ascii="Times New Roman" w:hAnsi="Times New Roman"/>
                <w:color w:val="000000"/>
                <w:sz w:val="24"/>
                <w:szCs w:val="24"/>
                <w:lang w:eastAsia="ru-RU"/>
              </w:rPr>
            </w:pPr>
            <w:r w:rsidRPr="00D556B4">
              <w:rPr>
                <w:rFonts w:ascii="Times New Roman" w:hAnsi="Times New Roman"/>
                <w:color w:val="000000"/>
                <w:sz w:val="24"/>
                <w:szCs w:val="24"/>
                <w:lang w:eastAsia="ru-RU"/>
              </w:rPr>
              <w:t>1</w:t>
            </w:r>
          </w:p>
        </w:tc>
        <w:tc>
          <w:tcPr>
            <w:tcW w:w="0" w:type="auto"/>
            <w:noWrap/>
            <w:vAlign w:val="bottom"/>
          </w:tcPr>
          <w:p w:rsidR="00946B32" w:rsidRPr="00D556B4" w:rsidRDefault="00946B32" w:rsidP="00EF4ED9">
            <w:pPr>
              <w:jc w:val="center"/>
              <w:rPr>
                <w:rFonts w:ascii="Times New Roman" w:hAnsi="Times New Roman"/>
                <w:color w:val="000000"/>
                <w:sz w:val="24"/>
                <w:szCs w:val="24"/>
              </w:rPr>
            </w:pPr>
            <w:r w:rsidRPr="00D556B4">
              <w:rPr>
                <w:rFonts w:ascii="Times New Roman" w:hAnsi="Times New Roman"/>
                <w:color w:val="000000"/>
                <w:sz w:val="24"/>
                <w:szCs w:val="24"/>
              </w:rPr>
              <w:t>5,47</w:t>
            </w:r>
          </w:p>
        </w:tc>
        <w:tc>
          <w:tcPr>
            <w:tcW w:w="0" w:type="auto"/>
            <w:noWrap/>
            <w:vAlign w:val="bottom"/>
          </w:tcPr>
          <w:p w:rsidR="00946B32" w:rsidRPr="00D556B4" w:rsidRDefault="00946B32" w:rsidP="00EF4ED9">
            <w:pPr>
              <w:jc w:val="center"/>
              <w:rPr>
                <w:rFonts w:ascii="Times New Roman" w:hAnsi="Times New Roman"/>
                <w:color w:val="000000"/>
                <w:sz w:val="24"/>
                <w:szCs w:val="24"/>
              </w:rPr>
            </w:pPr>
            <w:r w:rsidRPr="00D556B4">
              <w:rPr>
                <w:rFonts w:ascii="Times New Roman" w:hAnsi="Times New Roman"/>
                <w:color w:val="000000"/>
                <w:sz w:val="24"/>
                <w:szCs w:val="24"/>
              </w:rPr>
              <w:t>69,44</w:t>
            </w:r>
          </w:p>
        </w:tc>
        <w:tc>
          <w:tcPr>
            <w:tcW w:w="0" w:type="auto"/>
            <w:noWrap/>
            <w:vAlign w:val="bottom"/>
          </w:tcPr>
          <w:p w:rsidR="00946B32" w:rsidRPr="00D556B4" w:rsidRDefault="00946B32" w:rsidP="00EF4ED9">
            <w:pPr>
              <w:jc w:val="center"/>
              <w:rPr>
                <w:rFonts w:ascii="Times New Roman" w:hAnsi="Times New Roman"/>
                <w:color w:val="000000"/>
                <w:sz w:val="24"/>
                <w:szCs w:val="24"/>
              </w:rPr>
            </w:pPr>
            <w:r w:rsidRPr="00D556B4">
              <w:rPr>
                <w:rFonts w:ascii="Times New Roman" w:hAnsi="Times New Roman"/>
                <w:color w:val="000000"/>
                <w:sz w:val="24"/>
                <w:szCs w:val="24"/>
              </w:rPr>
              <w:t>2,78</w:t>
            </w:r>
          </w:p>
        </w:tc>
        <w:tc>
          <w:tcPr>
            <w:tcW w:w="0" w:type="auto"/>
            <w:noWrap/>
          </w:tcPr>
          <w:p w:rsidR="00946B32" w:rsidRPr="00D556B4" w:rsidRDefault="00946B32" w:rsidP="00F36BDC">
            <w:pPr>
              <w:jc w:val="center"/>
              <w:rPr>
                <w:rFonts w:ascii="Times New Roman" w:hAnsi="Times New Roman"/>
                <w:sz w:val="24"/>
                <w:szCs w:val="24"/>
              </w:rPr>
            </w:pPr>
            <w:r w:rsidRPr="00D556B4">
              <w:rPr>
                <w:rFonts w:ascii="Times New Roman" w:hAnsi="Times New Roman"/>
                <w:sz w:val="24"/>
                <w:szCs w:val="24"/>
              </w:rPr>
              <w:t>27,78</w:t>
            </w:r>
          </w:p>
        </w:tc>
      </w:tr>
      <w:tr w:rsidR="00946B32" w:rsidRPr="00D556B4" w:rsidTr="00A15DF2">
        <w:trPr>
          <w:trHeight w:val="300"/>
          <w:jc w:val="center"/>
        </w:trPr>
        <w:tc>
          <w:tcPr>
            <w:tcW w:w="0" w:type="auto"/>
            <w:noWrap/>
            <w:vAlign w:val="center"/>
          </w:tcPr>
          <w:p w:rsidR="00946B32" w:rsidRPr="00D556B4" w:rsidRDefault="00946B32" w:rsidP="00B07FB6">
            <w:pPr>
              <w:spacing w:after="0" w:line="240" w:lineRule="auto"/>
              <w:jc w:val="center"/>
              <w:rPr>
                <w:rFonts w:ascii="Times New Roman" w:hAnsi="Times New Roman"/>
                <w:color w:val="000000"/>
                <w:sz w:val="24"/>
                <w:szCs w:val="24"/>
                <w:lang w:eastAsia="ru-RU"/>
              </w:rPr>
            </w:pPr>
            <w:r w:rsidRPr="00D556B4">
              <w:rPr>
                <w:rFonts w:ascii="Times New Roman" w:hAnsi="Times New Roman"/>
                <w:color w:val="000000"/>
                <w:sz w:val="24"/>
                <w:szCs w:val="24"/>
                <w:lang w:eastAsia="ru-RU"/>
              </w:rPr>
              <w:t>2</w:t>
            </w:r>
          </w:p>
        </w:tc>
        <w:tc>
          <w:tcPr>
            <w:tcW w:w="0" w:type="auto"/>
            <w:noWrap/>
            <w:vAlign w:val="bottom"/>
          </w:tcPr>
          <w:p w:rsidR="00946B32" w:rsidRPr="00D556B4" w:rsidRDefault="00946B32" w:rsidP="00EF4ED9">
            <w:pPr>
              <w:jc w:val="center"/>
              <w:rPr>
                <w:rFonts w:ascii="Times New Roman" w:hAnsi="Times New Roman"/>
                <w:color w:val="000000"/>
                <w:sz w:val="24"/>
                <w:szCs w:val="24"/>
              </w:rPr>
            </w:pPr>
            <w:r w:rsidRPr="00D556B4">
              <w:rPr>
                <w:rFonts w:ascii="Times New Roman" w:hAnsi="Times New Roman"/>
                <w:color w:val="000000"/>
                <w:sz w:val="24"/>
                <w:szCs w:val="24"/>
              </w:rPr>
              <w:t>6,33</w:t>
            </w:r>
          </w:p>
        </w:tc>
        <w:tc>
          <w:tcPr>
            <w:tcW w:w="0" w:type="auto"/>
            <w:noWrap/>
            <w:vAlign w:val="bottom"/>
          </w:tcPr>
          <w:p w:rsidR="00946B32" w:rsidRPr="00D556B4" w:rsidRDefault="00946B32" w:rsidP="00EF4ED9">
            <w:pPr>
              <w:jc w:val="center"/>
              <w:rPr>
                <w:rFonts w:ascii="Times New Roman" w:hAnsi="Times New Roman"/>
                <w:color w:val="000000"/>
                <w:sz w:val="24"/>
                <w:szCs w:val="24"/>
              </w:rPr>
            </w:pPr>
            <w:r w:rsidRPr="00D556B4">
              <w:rPr>
                <w:rFonts w:ascii="Times New Roman" w:hAnsi="Times New Roman"/>
                <w:color w:val="000000"/>
                <w:sz w:val="24"/>
                <w:szCs w:val="24"/>
              </w:rPr>
              <w:t>52,63</w:t>
            </w:r>
          </w:p>
        </w:tc>
        <w:tc>
          <w:tcPr>
            <w:tcW w:w="0" w:type="auto"/>
            <w:noWrap/>
            <w:vAlign w:val="bottom"/>
          </w:tcPr>
          <w:p w:rsidR="00946B32" w:rsidRPr="00D556B4" w:rsidRDefault="00946B32" w:rsidP="00EF4ED9">
            <w:pPr>
              <w:jc w:val="center"/>
              <w:rPr>
                <w:rFonts w:ascii="Times New Roman" w:hAnsi="Times New Roman"/>
                <w:color w:val="000000"/>
                <w:sz w:val="24"/>
                <w:szCs w:val="24"/>
              </w:rPr>
            </w:pPr>
            <w:r w:rsidRPr="00D556B4">
              <w:rPr>
                <w:rFonts w:ascii="Times New Roman" w:hAnsi="Times New Roman"/>
                <w:color w:val="000000"/>
                <w:sz w:val="24"/>
                <w:szCs w:val="24"/>
              </w:rPr>
              <w:t>10,53</w:t>
            </w:r>
          </w:p>
        </w:tc>
        <w:tc>
          <w:tcPr>
            <w:tcW w:w="0" w:type="auto"/>
            <w:noWrap/>
          </w:tcPr>
          <w:p w:rsidR="00946B32" w:rsidRPr="00D556B4" w:rsidRDefault="00946B32" w:rsidP="00F36BDC">
            <w:pPr>
              <w:jc w:val="center"/>
              <w:rPr>
                <w:rFonts w:ascii="Times New Roman" w:hAnsi="Times New Roman"/>
                <w:sz w:val="24"/>
                <w:szCs w:val="24"/>
              </w:rPr>
            </w:pPr>
            <w:r w:rsidRPr="00D556B4">
              <w:rPr>
                <w:rFonts w:ascii="Times New Roman" w:hAnsi="Times New Roman"/>
                <w:sz w:val="24"/>
                <w:szCs w:val="24"/>
              </w:rPr>
              <w:t>36,84</w:t>
            </w:r>
          </w:p>
        </w:tc>
      </w:tr>
      <w:tr w:rsidR="00946B32" w:rsidRPr="00D556B4" w:rsidTr="00A15DF2">
        <w:trPr>
          <w:trHeight w:val="300"/>
          <w:jc w:val="center"/>
        </w:trPr>
        <w:tc>
          <w:tcPr>
            <w:tcW w:w="0" w:type="auto"/>
            <w:noWrap/>
            <w:vAlign w:val="center"/>
          </w:tcPr>
          <w:p w:rsidR="00946B32" w:rsidRPr="00D556B4" w:rsidRDefault="00946B32" w:rsidP="00B07FB6">
            <w:pPr>
              <w:spacing w:after="0" w:line="240" w:lineRule="auto"/>
              <w:jc w:val="center"/>
              <w:rPr>
                <w:rFonts w:ascii="Times New Roman" w:hAnsi="Times New Roman"/>
                <w:color w:val="000000"/>
                <w:sz w:val="24"/>
                <w:szCs w:val="24"/>
                <w:lang w:eastAsia="ru-RU"/>
              </w:rPr>
            </w:pPr>
            <w:r w:rsidRPr="00D556B4">
              <w:rPr>
                <w:rFonts w:ascii="Times New Roman" w:hAnsi="Times New Roman"/>
                <w:color w:val="000000"/>
                <w:sz w:val="24"/>
                <w:szCs w:val="24"/>
                <w:lang w:eastAsia="ru-RU"/>
              </w:rPr>
              <w:t>3</w:t>
            </w:r>
          </w:p>
        </w:tc>
        <w:tc>
          <w:tcPr>
            <w:tcW w:w="0" w:type="auto"/>
            <w:noWrap/>
            <w:vAlign w:val="bottom"/>
          </w:tcPr>
          <w:p w:rsidR="00946B32" w:rsidRPr="00D556B4" w:rsidRDefault="00946B32" w:rsidP="00EF4ED9">
            <w:pPr>
              <w:jc w:val="center"/>
              <w:rPr>
                <w:rFonts w:ascii="Times New Roman" w:hAnsi="Times New Roman"/>
                <w:color w:val="000000"/>
                <w:sz w:val="24"/>
                <w:szCs w:val="24"/>
              </w:rPr>
            </w:pPr>
            <w:r w:rsidRPr="00D556B4">
              <w:rPr>
                <w:rFonts w:ascii="Times New Roman" w:hAnsi="Times New Roman"/>
                <w:color w:val="000000"/>
                <w:sz w:val="24"/>
                <w:szCs w:val="24"/>
              </w:rPr>
              <w:t>3,77</w:t>
            </w:r>
          </w:p>
        </w:tc>
        <w:tc>
          <w:tcPr>
            <w:tcW w:w="0" w:type="auto"/>
            <w:noWrap/>
            <w:vAlign w:val="bottom"/>
          </w:tcPr>
          <w:p w:rsidR="00946B32" w:rsidRPr="00D556B4" w:rsidRDefault="00946B32" w:rsidP="00EF4ED9">
            <w:pPr>
              <w:jc w:val="center"/>
              <w:rPr>
                <w:rFonts w:ascii="Times New Roman" w:hAnsi="Times New Roman"/>
                <w:color w:val="000000"/>
                <w:sz w:val="24"/>
                <w:szCs w:val="24"/>
              </w:rPr>
            </w:pPr>
            <w:r w:rsidRPr="00D556B4">
              <w:rPr>
                <w:rFonts w:ascii="Times New Roman" w:hAnsi="Times New Roman"/>
                <w:color w:val="000000"/>
                <w:sz w:val="24"/>
                <w:szCs w:val="24"/>
              </w:rPr>
              <w:t>30,43</w:t>
            </w:r>
          </w:p>
        </w:tc>
        <w:tc>
          <w:tcPr>
            <w:tcW w:w="0" w:type="auto"/>
            <w:noWrap/>
            <w:vAlign w:val="bottom"/>
          </w:tcPr>
          <w:p w:rsidR="00946B32" w:rsidRPr="00D556B4" w:rsidRDefault="00946B32" w:rsidP="00EF4ED9">
            <w:pPr>
              <w:jc w:val="center"/>
              <w:rPr>
                <w:rFonts w:ascii="Times New Roman" w:hAnsi="Times New Roman"/>
                <w:color w:val="000000"/>
                <w:sz w:val="24"/>
                <w:szCs w:val="24"/>
              </w:rPr>
            </w:pPr>
            <w:r w:rsidRPr="00D556B4">
              <w:rPr>
                <w:rFonts w:ascii="Times New Roman" w:hAnsi="Times New Roman"/>
                <w:color w:val="000000"/>
                <w:sz w:val="24"/>
                <w:szCs w:val="24"/>
              </w:rPr>
              <w:t>17,39</w:t>
            </w:r>
          </w:p>
        </w:tc>
        <w:tc>
          <w:tcPr>
            <w:tcW w:w="0" w:type="auto"/>
            <w:noWrap/>
          </w:tcPr>
          <w:p w:rsidR="00946B32" w:rsidRPr="00D556B4" w:rsidRDefault="00946B32" w:rsidP="00F36BDC">
            <w:pPr>
              <w:jc w:val="center"/>
              <w:rPr>
                <w:rFonts w:ascii="Times New Roman" w:hAnsi="Times New Roman"/>
                <w:sz w:val="24"/>
                <w:szCs w:val="24"/>
              </w:rPr>
            </w:pPr>
            <w:r w:rsidRPr="00D556B4">
              <w:rPr>
                <w:rFonts w:ascii="Times New Roman" w:hAnsi="Times New Roman"/>
                <w:sz w:val="24"/>
                <w:szCs w:val="24"/>
              </w:rPr>
              <w:t>52,17</w:t>
            </w:r>
          </w:p>
        </w:tc>
      </w:tr>
      <w:tr w:rsidR="00946B32" w:rsidRPr="00D556B4" w:rsidTr="00A15DF2">
        <w:trPr>
          <w:trHeight w:val="300"/>
          <w:jc w:val="center"/>
        </w:trPr>
        <w:tc>
          <w:tcPr>
            <w:tcW w:w="0" w:type="auto"/>
            <w:noWrap/>
            <w:vAlign w:val="center"/>
          </w:tcPr>
          <w:p w:rsidR="00946B32" w:rsidRPr="00D556B4" w:rsidRDefault="00946B32" w:rsidP="00B07FB6">
            <w:pPr>
              <w:spacing w:after="0" w:line="240" w:lineRule="auto"/>
              <w:jc w:val="center"/>
              <w:rPr>
                <w:rFonts w:ascii="Times New Roman" w:hAnsi="Times New Roman"/>
                <w:color w:val="000000"/>
                <w:sz w:val="24"/>
                <w:szCs w:val="24"/>
                <w:lang w:eastAsia="ru-RU"/>
              </w:rPr>
            </w:pPr>
            <w:r w:rsidRPr="00D556B4">
              <w:rPr>
                <w:rFonts w:ascii="Times New Roman" w:hAnsi="Times New Roman"/>
                <w:color w:val="000000"/>
                <w:sz w:val="24"/>
                <w:szCs w:val="24"/>
                <w:lang w:eastAsia="ru-RU"/>
              </w:rPr>
              <w:lastRenderedPageBreak/>
              <w:t>4</w:t>
            </w:r>
          </w:p>
        </w:tc>
        <w:tc>
          <w:tcPr>
            <w:tcW w:w="0" w:type="auto"/>
            <w:noWrap/>
            <w:vAlign w:val="bottom"/>
          </w:tcPr>
          <w:p w:rsidR="00946B32" w:rsidRPr="00D556B4" w:rsidRDefault="00946B32" w:rsidP="00EF4ED9">
            <w:pPr>
              <w:jc w:val="center"/>
              <w:rPr>
                <w:rFonts w:ascii="Times New Roman" w:hAnsi="Times New Roman"/>
                <w:color w:val="000000"/>
                <w:sz w:val="24"/>
                <w:szCs w:val="24"/>
              </w:rPr>
            </w:pPr>
            <w:r w:rsidRPr="00D556B4">
              <w:rPr>
                <w:rFonts w:ascii="Times New Roman" w:hAnsi="Times New Roman"/>
                <w:color w:val="000000"/>
                <w:sz w:val="24"/>
                <w:szCs w:val="24"/>
              </w:rPr>
              <w:t>3,87</w:t>
            </w:r>
          </w:p>
        </w:tc>
        <w:tc>
          <w:tcPr>
            <w:tcW w:w="0" w:type="auto"/>
            <w:noWrap/>
            <w:vAlign w:val="bottom"/>
          </w:tcPr>
          <w:p w:rsidR="00946B32" w:rsidRPr="00D556B4" w:rsidRDefault="00946B32" w:rsidP="00EF4ED9">
            <w:pPr>
              <w:jc w:val="center"/>
              <w:rPr>
                <w:rFonts w:ascii="Times New Roman" w:hAnsi="Times New Roman"/>
                <w:color w:val="000000"/>
                <w:sz w:val="24"/>
                <w:szCs w:val="24"/>
              </w:rPr>
            </w:pPr>
            <w:r w:rsidRPr="00D556B4">
              <w:rPr>
                <w:rFonts w:ascii="Times New Roman" w:hAnsi="Times New Roman"/>
                <w:color w:val="000000"/>
                <w:sz w:val="24"/>
                <w:szCs w:val="24"/>
              </w:rPr>
              <w:t>18,18</w:t>
            </w:r>
          </w:p>
        </w:tc>
        <w:tc>
          <w:tcPr>
            <w:tcW w:w="0" w:type="auto"/>
            <w:noWrap/>
            <w:vAlign w:val="bottom"/>
          </w:tcPr>
          <w:p w:rsidR="00946B32" w:rsidRPr="00D556B4" w:rsidRDefault="00946B32" w:rsidP="00EF4ED9">
            <w:pPr>
              <w:jc w:val="center"/>
              <w:rPr>
                <w:rFonts w:ascii="Times New Roman" w:hAnsi="Times New Roman"/>
                <w:color w:val="000000"/>
                <w:sz w:val="24"/>
                <w:szCs w:val="24"/>
              </w:rPr>
            </w:pPr>
            <w:r w:rsidRPr="00D556B4">
              <w:rPr>
                <w:rFonts w:ascii="Times New Roman" w:hAnsi="Times New Roman"/>
                <w:color w:val="000000"/>
                <w:sz w:val="24"/>
                <w:szCs w:val="24"/>
              </w:rPr>
              <w:t>45,45</w:t>
            </w:r>
          </w:p>
        </w:tc>
        <w:tc>
          <w:tcPr>
            <w:tcW w:w="0" w:type="auto"/>
            <w:noWrap/>
          </w:tcPr>
          <w:p w:rsidR="00946B32" w:rsidRPr="00D556B4" w:rsidRDefault="00946B32" w:rsidP="00F36BDC">
            <w:pPr>
              <w:jc w:val="center"/>
              <w:rPr>
                <w:rFonts w:ascii="Times New Roman" w:hAnsi="Times New Roman"/>
                <w:sz w:val="24"/>
                <w:szCs w:val="24"/>
              </w:rPr>
            </w:pPr>
            <w:r w:rsidRPr="00D556B4">
              <w:rPr>
                <w:rFonts w:ascii="Times New Roman" w:hAnsi="Times New Roman"/>
                <w:sz w:val="24"/>
                <w:szCs w:val="24"/>
              </w:rPr>
              <w:t>36,36</w:t>
            </w:r>
          </w:p>
        </w:tc>
      </w:tr>
      <w:tr w:rsidR="00946B32" w:rsidRPr="00D556B4" w:rsidTr="00A15DF2">
        <w:trPr>
          <w:trHeight w:val="300"/>
          <w:jc w:val="center"/>
        </w:trPr>
        <w:tc>
          <w:tcPr>
            <w:tcW w:w="0" w:type="auto"/>
            <w:noWrap/>
            <w:vAlign w:val="center"/>
          </w:tcPr>
          <w:p w:rsidR="00946B32" w:rsidRPr="00D556B4" w:rsidRDefault="00946B32" w:rsidP="00B07FB6">
            <w:pPr>
              <w:spacing w:after="0" w:line="240" w:lineRule="auto"/>
              <w:jc w:val="center"/>
              <w:rPr>
                <w:rFonts w:ascii="Times New Roman" w:hAnsi="Times New Roman"/>
                <w:color w:val="000000"/>
                <w:sz w:val="24"/>
                <w:szCs w:val="24"/>
                <w:lang w:eastAsia="ru-RU"/>
              </w:rPr>
            </w:pPr>
            <w:r w:rsidRPr="00D556B4">
              <w:rPr>
                <w:rFonts w:ascii="Times New Roman" w:hAnsi="Times New Roman"/>
                <w:color w:val="000000"/>
                <w:sz w:val="24"/>
                <w:szCs w:val="24"/>
                <w:lang w:eastAsia="ru-RU"/>
              </w:rPr>
              <w:t>5</w:t>
            </w:r>
          </w:p>
        </w:tc>
        <w:tc>
          <w:tcPr>
            <w:tcW w:w="0" w:type="auto"/>
            <w:noWrap/>
            <w:vAlign w:val="bottom"/>
          </w:tcPr>
          <w:p w:rsidR="00946B32" w:rsidRPr="00D556B4" w:rsidRDefault="00946B32" w:rsidP="00EF4ED9">
            <w:pPr>
              <w:jc w:val="center"/>
              <w:rPr>
                <w:rFonts w:ascii="Times New Roman" w:hAnsi="Times New Roman"/>
                <w:color w:val="000000"/>
                <w:sz w:val="24"/>
                <w:szCs w:val="24"/>
              </w:rPr>
            </w:pPr>
            <w:r w:rsidRPr="00D556B4">
              <w:rPr>
                <w:rFonts w:ascii="Times New Roman" w:hAnsi="Times New Roman"/>
                <w:color w:val="000000"/>
                <w:sz w:val="24"/>
                <w:szCs w:val="24"/>
              </w:rPr>
              <w:t>3,09</w:t>
            </w:r>
          </w:p>
        </w:tc>
        <w:tc>
          <w:tcPr>
            <w:tcW w:w="0" w:type="auto"/>
            <w:noWrap/>
            <w:vAlign w:val="bottom"/>
          </w:tcPr>
          <w:p w:rsidR="00946B32" w:rsidRPr="00D556B4" w:rsidRDefault="00946B32" w:rsidP="00EF4ED9">
            <w:pPr>
              <w:jc w:val="center"/>
              <w:rPr>
                <w:rFonts w:ascii="Times New Roman" w:hAnsi="Times New Roman"/>
                <w:color w:val="000000"/>
                <w:sz w:val="24"/>
                <w:szCs w:val="24"/>
              </w:rPr>
            </w:pPr>
            <w:r w:rsidRPr="00D556B4">
              <w:rPr>
                <w:rFonts w:ascii="Times New Roman" w:hAnsi="Times New Roman"/>
                <w:color w:val="000000"/>
                <w:sz w:val="24"/>
                <w:szCs w:val="24"/>
              </w:rPr>
              <w:t>47,06</w:t>
            </w:r>
          </w:p>
        </w:tc>
        <w:tc>
          <w:tcPr>
            <w:tcW w:w="0" w:type="auto"/>
            <w:noWrap/>
            <w:vAlign w:val="bottom"/>
          </w:tcPr>
          <w:p w:rsidR="00946B32" w:rsidRPr="00D556B4" w:rsidRDefault="00946B32" w:rsidP="00EF4ED9">
            <w:pPr>
              <w:jc w:val="center"/>
              <w:rPr>
                <w:rFonts w:ascii="Times New Roman" w:hAnsi="Times New Roman"/>
                <w:color w:val="000000"/>
                <w:sz w:val="24"/>
                <w:szCs w:val="24"/>
              </w:rPr>
            </w:pPr>
            <w:r w:rsidRPr="00D556B4">
              <w:rPr>
                <w:rFonts w:ascii="Times New Roman" w:hAnsi="Times New Roman"/>
                <w:color w:val="000000"/>
                <w:sz w:val="24"/>
                <w:szCs w:val="24"/>
              </w:rPr>
              <w:t>11,76</w:t>
            </w:r>
          </w:p>
        </w:tc>
        <w:tc>
          <w:tcPr>
            <w:tcW w:w="0" w:type="auto"/>
            <w:noWrap/>
          </w:tcPr>
          <w:p w:rsidR="00946B32" w:rsidRPr="00D556B4" w:rsidRDefault="00946B32" w:rsidP="00F36BDC">
            <w:pPr>
              <w:jc w:val="center"/>
              <w:rPr>
                <w:rFonts w:ascii="Times New Roman" w:hAnsi="Times New Roman"/>
                <w:sz w:val="24"/>
                <w:szCs w:val="24"/>
              </w:rPr>
            </w:pPr>
            <w:r w:rsidRPr="00D556B4">
              <w:rPr>
                <w:rFonts w:ascii="Times New Roman" w:hAnsi="Times New Roman"/>
                <w:sz w:val="24"/>
                <w:szCs w:val="24"/>
              </w:rPr>
              <w:t>41,18</w:t>
            </w:r>
          </w:p>
        </w:tc>
      </w:tr>
      <w:tr w:rsidR="00946B32" w:rsidRPr="00D556B4" w:rsidTr="00A15DF2">
        <w:trPr>
          <w:trHeight w:val="300"/>
          <w:jc w:val="center"/>
        </w:trPr>
        <w:tc>
          <w:tcPr>
            <w:tcW w:w="0" w:type="auto"/>
            <w:noWrap/>
            <w:vAlign w:val="center"/>
          </w:tcPr>
          <w:p w:rsidR="00946B32" w:rsidRPr="00D556B4" w:rsidRDefault="00946B32" w:rsidP="00B07FB6">
            <w:pPr>
              <w:spacing w:after="0" w:line="240" w:lineRule="auto"/>
              <w:jc w:val="center"/>
              <w:rPr>
                <w:rFonts w:ascii="Times New Roman" w:hAnsi="Times New Roman"/>
                <w:b/>
                <w:color w:val="000000"/>
                <w:sz w:val="24"/>
                <w:szCs w:val="24"/>
                <w:lang w:eastAsia="ru-RU"/>
              </w:rPr>
            </w:pPr>
            <w:r w:rsidRPr="00D556B4">
              <w:rPr>
                <w:rFonts w:ascii="Times New Roman" w:hAnsi="Times New Roman"/>
                <w:b/>
                <w:color w:val="000000"/>
                <w:sz w:val="24"/>
                <w:szCs w:val="24"/>
                <w:lang w:eastAsia="ru-RU"/>
              </w:rPr>
              <w:t>Среднее значение</w:t>
            </w:r>
          </w:p>
        </w:tc>
        <w:tc>
          <w:tcPr>
            <w:tcW w:w="0" w:type="auto"/>
            <w:noWrap/>
          </w:tcPr>
          <w:p w:rsidR="00946B32" w:rsidRPr="00D556B4" w:rsidRDefault="00946B32" w:rsidP="00F36BDC">
            <w:pPr>
              <w:jc w:val="center"/>
              <w:rPr>
                <w:rFonts w:ascii="Times New Roman" w:hAnsi="Times New Roman"/>
                <w:sz w:val="24"/>
                <w:szCs w:val="24"/>
              </w:rPr>
            </w:pPr>
            <w:r w:rsidRPr="00D556B4">
              <w:rPr>
                <w:rFonts w:ascii="Times New Roman" w:hAnsi="Times New Roman"/>
                <w:sz w:val="24"/>
                <w:szCs w:val="24"/>
              </w:rPr>
              <w:t>4,51</w:t>
            </w:r>
          </w:p>
        </w:tc>
        <w:tc>
          <w:tcPr>
            <w:tcW w:w="0" w:type="auto"/>
            <w:noWrap/>
          </w:tcPr>
          <w:p w:rsidR="00946B32" w:rsidRPr="00D556B4" w:rsidRDefault="00946B32" w:rsidP="00F36BDC">
            <w:pPr>
              <w:jc w:val="center"/>
              <w:rPr>
                <w:rFonts w:ascii="Times New Roman" w:hAnsi="Times New Roman"/>
                <w:sz w:val="24"/>
                <w:szCs w:val="24"/>
              </w:rPr>
            </w:pPr>
            <w:r w:rsidRPr="00D556B4">
              <w:rPr>
                <w:rFonts w:ascii="Times New Roman" w:hAnsi="Times New Roman"/>
                <w:sz w:val="24"/>
                <w:szCs w:val="24"/>
              </w:rPr>
              <w:t>43,55</w:t>
            </w:r>
          </w:p>
        </w:tc>
        <w:tc>
          <w:tcPr>
            <w:tcW w:w="0" w:type="auto"/>
            <w:noWrap/>
          </w:tcPr>
          <w:p w:rsidR="00946B32" w:rsidRPr="00D556B4" w:rsidRDefault="00946B32" w:rsidP="00F36BDC">
            <w:pPr>
              <w:jc w:val="center"/>
              <w:rPr>
                <w:rFonts w:ascii="Times New Roman" w:hAnsi="Times New Roman"/>
                <w:sz w:val="24"/>
                <w:szCs w:val="24"/>
              </w:rPr>
            </w:pPr>
            <w:r w:rsidRPr="00D556B4">
              <w:rPr>
                <w:rFonts w:ascii="Times New Roman" w:hAnsi="Times New Roman"/>
                <w:sz w:val="24"/>
                <w:szCs w:val="24"/>
              </w:rPr>
              <w:t>17,58</w:t>
            </w:r>
          </w:p>
        </w:tc>
        <w:tc>
          <w:tcPr>
            <w:tcW w:w="0" w:type="auto"/>
            <w:noWrap/>
          </w:tcPr>
          <w:p w:rsidR="00946B32" w:rsidRPr="00D556B4" w:rsidRDefault="00946B32" w:rsidP="00F36BDC">
            <w:pPr>
              <w:jc w:val="center"/>
              <w:rPr>
                <w:rFonts w:ascii="Times New Roman" w:hAnsi="Times New Roman"/>
                <w:sz w:val="24"/>
                <w:szCs w:val="24"/>
              </w:rPr>
            </w:pPr>
            <w:r w:rsidRPr="00D556B4">
              <w:rPr>
                <w:rFonts w:ascii="Times New Roman" w:hAnsi="Times New Roman"/>
                <w:sz w:val="24"/>
                <w:szCs w:val="24"/>
              </w:rPr>
              <w:t>38,87</w:t>
            </w:r>
          </w:p>
        </w:tc>
      </w:tr>
      <w:tr w:rsidR="00946B32" w:rsidRPr="00D556B4" w:rsidTr="00A15DF2">
        <w:trPr>
          <w:trHeight w:val="300"/>
          <w:jc w:val="center"/>
        </w:trPr>
        <w:tc>
          <w:tcPr>
            <w:tcW w:w="0" w:type="auto"/>
            <w:noWrap/>
            <w:vAlign w:val="center"/>
          </w:tcPr>
          <w:p w:rsidR="00946B32" w:rsidRPr="00D556B4" w:rsidRDefault="00946B32" w:rsidP="00B07FB6">
            <w:pPr>
              <w:spacing w:after="0" w:line="240" w:lineRule="auto"/>
              <w:jc w:val="center"/>
              <w:rPr>
                <w:rFonts w:ascii="Times New Roman" w:hAnsi="Times New Roman"/>
                <w:b/>
                <w:color w:val="000000"/>
                <w:sz w:val="24"/>
                <w:szCs w:val="24"/>
                <w:lang w:eastAsia="ru-RU"/>
              </w:rPr>
            </w:pPr>
            <w:r w:rsidRPr="00D556B4">
              <w:rPr>
                <w:rFonts w:ascii="Times New Roman" w:hAnsi="Times New Roman"/>
                <w:b/>
                <w:color w:val="000000"/>
                <w:sz w:val="24"/>
                <w:szCs w:val="24"/>
                <w:lang w:eastAsia="ru-RU"/>
              </w:rPr>
              <w:t>m</w:t>
            </w:r>
          </w:p>
        </w:tc>
        <w:tc>
          <w:tcPr>
            <w:tcW w:w="0" w:type="auto"/>
            <w:noWrap/>
          </w:tcPr>
          <w:p w:rsidR="00946B32" w:rsidRPr="00D556B4" w:rsidRDefault="00946B32" w:rsidP="00F36BDC">
            <w:pPr>
              <w:jc w:val="center"/>
              <w:rPr>
                <w:rFonts w:ascii="Times New Roman" w:hAnsi="Times New Roman"/>
                <w:sz w:val="24"/>
                <w:szCs w:val="24"/>
              </w:rPr>
            </w:pPr>
            <w:r w:rsidRPr="00D556B4">
              <w:rPr>
                <w:rFonts w:ascii="Times New Roman" w:hAnsi="Times New Roman"/>
                <w:sz w:val="24"/>
                <w:szCs w:val="24"/>
              </w:rPr>
              <w:t>0,60</w:t>
            </w:r>
          </w:p>
        </w:tc>
        <w:tc>
          <w:tcPr>
            <w:tcW w:w="0" w:type="auto"/>
            <w:noWrap/>
          </w:tcPr>
          <w:p w:rsidR="00946B32" w:rsidRPr="00D556B4" w:rsidRDefault="00946B32" w:rsidP="00F36BDC">
            <w:pPr>
              <w:jc w:val="center"/>
              <w:rPr>
                <w:rFonts w:ascii="Times New Roman" w:hAnsi="Times New Roman"/>
                <w:sz w:val="24"/>
                <w:szCs w:val="24"/>
              </w:rPr>
            </w:pPr>
            <w:r w:rsidRPr="00D556B4">
              <w:rPr>
                <w:rFonts w:ascii="Times New Roman" w:hAnsi="Times New Roman"/>
                <w:sz w:val="24"/>
                <w:szCs w:val="24"/>
              </w:rPr>
              <w:t>8,89</w:t>
            </w:r>
          </w:p>
        </w:tc>
        <w:tc>
          <w:tcPr>
            <w:tcW w:w="0" w:type="auto"/>
            <w:noWrap/>
          </w:tcPr>
          <w:p w:rsidR="00946B32" w:rsidRPr="00D556B4" w:rsidRDefault="00946B32" w:rsidP="00F36BDC">
            <w:pPr>
              <w:jc w:val="center"/>
              <w:rPr>
                <w:rFonts w:ascii="Times New Roman" w:hAnsi="Times New Roman"/>
                <w:sz w:val="24"/>
                <w:szCs w:val="24"/>
              </w:rPr>
            </w:pPr>
            <w:r w:rsidRPr="00D556B4">
              <w:rPr>
                <w:rFonts w:ascii="Times New Roman" w:hAnsi="Times New Roman"/>
                <w:sz w:val="24"/>
                <w:szCs w:val="24"/>
              </w:rPr>
              <w:t>7,35</w:t>
            </w:r>
          </w:p>
        </w:tc>
        <w:tc>
          <w:tcPr>
            <w:tcW w:w="0" w:type="auto"/>
            <w:noWrap/>
          </w:tcPr>
          <w:p w:rsidR="00946B32" w:rsidRPr="00D556B4" w:rsidRDefault="00946B32" w:rsidP="00F36BDC">
            <w:pPr>
              <w:jc w:val="center"/>
              <w:rPr>
                <w:rFonts w:ascii="Times New Roman" w:hAnsi="Times New Roman"/>
                <w:sz w:val="24"/>
                <w:szCs w:val="24"/>
              </w:rPr>
            </w:pPr>
            <w:r w:rsidRPr="00D556B4">
              <w:rPr>
                <w:rFonts w:ascii="Times New Roman" w:hAnsi="Times New Roman"/>
                <w:sz w:val="24"/>
                <w:szCs w:val="24"/>
              </w:rPr>
              <w:t>3,97</w:t>
            </w:r>
          </w:p>
        </w:tc>
      </w:tr>
    </w:tbl>
    <w:p w:rsidR="00946B32" w:rsidRPr="00243BF4" w:rsidRDefault="00946B32" w:rsidP="006E55CE">
      <w:pPr>
        <w:spacing w:before="240" w:after="0" w:line="360" w:lineRule="auto"/>
        <w:ind w:firstLine="567"/>
        <w:jc w:val="both"/>
        <w:rPr>
          <w:rFonts w:ascii="Times New Roman" w:hAnsi="Times New Roman"/>
          <w:bCs/>
          <w:sz w:val="24"/>
          <w:szCs w:val="24"/>
        </w:rPr>
      </w:pPr>
      <w:r>
        <w:rPr>
          <w:rFonts w:ascii="Times New Roman" w:hAnsi="Times New Roman"/>
          <w:sz w:val="24"/>
          <w:szCs w:val="24"/>
        </w:rPr>
        <w:t xml:space="preserve">Как можно увидеть по данной таблице, среднее значение митотического индекса составляет 4,51%, при этом в различных повторностях он варьируется от 3,09% до 6,33%, что может говорить о различном уровне митотической активности в меристеме корешков </w:t>
      </w:r>
      <w:r w:rsidRPr="00960B6A">
        <w:rPr>
          <w:rFonts w:ascii="Times New Roman" w:hAnsi="Times New Roman"/>
          <w:bCs/>
          <w:i/>
          <w:sz w:val="24"/>
          <w:szCs w:val="24"/>
          <w:lang w:val="en-US"/>
        </w:rPr>
        <w:t>Allium</w:t>
      </w:r>
      <w:r w:rsidR="006E55CE">
        <w:rPr>
          <w:rFonts w:ascii="Times New Roman" w:hAnsi="Times New Roman"/>
          <w:bCs/>
          <w:i/>
          <w:sz w:val="24"/>
          <w:szCs w:val="24"/>
        </w:rPr>
        <w:t xml:space="preserve"> </w:t>
      </w:r>
      <w:r w:rsidRPr="00960B6A">
        <w:rPr>
          <w:rFonts w:ascii="Times New Roman" w:hAnsi="Times New Roman"/>
          <w:bCs/>
          <w:i/>
          <w:sz w:val="24"/>
          <w:szCs w:val="24"/>
          <w:lang w:val="en-US"/>
        </w:rPr>
        <w:t>cepa</w:t>
      </w:r>
      <w:r>
        <w:rPr>
          <w:rFonts w:ascii="Times New Roman" w:hAnsi="Times New Roman"/>
          <w:bCs/>
          <w:i/>
          <w:sz w:val="24"/>
          <w:szCs w:val="24"/>
        </w:rPr>
        <w:t>.</w:t>
      </w:r>
      <w:r w:rsidR="006E55CE">
        <w:rPr>
          <w:rFonts w:ascii="Times New Roman" w:hAnsi="Times New Roman"/>
          <w:bCs/>
          <w:i/>
          <w:sz w:val="24"/>
          <w:szCs w:val="24"/>
        </w:rPr>
        <w:t xml:space="preserve"> </w:t>
      </w:r>
      <w:r>
        <w:rPr>
          <w:rFonts w:ascii="Times New Roman" w:hAnsi="Times New Roman"/>
          <w:bCs/>
          <w:sz w:val="24"/>
          <w:szCs w:val="24"/>
        </w:rPr>
        <w:t xml:space="preserve">Ошибка среднего </w:t>
      </w:r>
      <w:r w:rsidRPr="00960B6A">
        <w:rPr>
          <w:rFonts w:ascii="Times New Roman" w:hAnsi="Times New Roman"/>
          <w:bCs/>
          <w:sz w:val="24"/>
          <w:szCs w:val="24"/>
        </w:rPr>
        <w:t>(m)</w:t>
      </w:r>
      <w:r>
        <w:rPr>
          <w:rFonts w:ascii="Times New Roman" w:hAnsi="Times New Roman"/>
          <w:bCs/>
          <w:sz w:val="24"/>
          <w:szCs w:val="24"/>
        </w:rPr>
        <w:t xml:space="preserve"> составляет 0,60%. Анализ индексов фаз митоза позволяет отметить преобладание клеток на стадии профазы (43,55%), доля клеток на стадии метафазы наименьшая (17,58%).</w:t>
      </w:r>
    </w:p>
    <w:p w:rsidR="00946B32" w:rsidRPr="00864A26" w:rsidRDefault="00864A26" w:rsidP="001F3ED8">
      <w:pPr>
        <w:pStyle w:val="2"/>
        <w:rPr>
          <w:szCs w:val="28"/>
        </w:rPr>
      </w:pPr>
      <w:bookmarkStart w:id="11" w:name="_Toc448179340"/>
      <w:bookmarkStart w:id="12" w:name="_Toc449106198"/>
      <w:bookmarkStart w:id="13" w:name="_Toc506314479"/>
      <w:r w:rsidRPr="00864A26">
        <w:rPr>
          <w:szCs w:val="28"/>
        </w:rPr>
        <w:t>2.2</w:t>
      </w:r>
      <w:r w:rsidR="00946B32" w:rsidRPr="00864A26">
        <w:rPr>
          <w:szCs w:val="28"/>
          <w:lang w:eastAsia="ja-JP"/>
        </w:rPr>
        <w:t>.</w:t>
      </w:r>
      <w:bookmarkEnd w:id="11"/>
      <w:bookmarkEnd w:id="12"/>
      <w:r w:rsidR="00093200" w:rsidRPr="00864A26">
        <w:rPr>
          <w:szCs w:val="28"/>
          <w:lang w:eastAsia="ja-JP"/>
        </w:rPr>
        <w:t xml:space="preserve"> </w:t>
      </w:r>
      <w:r w:rsidR="00946B32" w:rsidRPr="00864A26">
        <w:rPr>
          <w:szCs w:val="28"/>
        </w:rPr>
        <w:t xml:space="preserve">Уровень митотической активности меристемы при различном времени воздействия ЭМИ мобильного телефона </w:t>
      </w:r>
      <w:r w:rsidR="00946B32" w:rsidRPr="00864A26">
        <w:rPr>
          <w:szCs w:val="28"/>
          <w:lang w:val="en-US"/>
        </w:rPr>
        <w:t>iPhone</w:t>
      </w:r>
      <w:r w:rsidR="00946B32" w:rsidRPr="00864A26">
        <w:rPr>
          <w:szCs w:val="28"/>
        </w:rPr>
        <w:t xml:space="preserve"> 5</w:t>
      </w:r>
      <w:r w:rsidR="00946B32" w:rsidRPr="00864A26">
        <w:rPr>
          <w:szCs w:val="28"/>
          <w:lang w:val="en-US"/>
        </w:rPr>
        <w:t>s</w:t>
      </w:r>
      <w:bookmarkEnd w:id="13"/>
    </w:p>
    <w:p w:rsidR="00946B32" w:rsidRPr="0038738A" w:rsidRDefault="00946B32" w:rsidP="00960B6A">
      <w:pPr>
        <w:spacing w:after="0" w:line="360" w:lineRule="auto"/>
        <w:ind w:firstLine="567"/>
        <w:jc w:val="both"/>
        <w:rPr>
          <w:rFonts w:ascii="Times New Roman" w:hAnsi="Times New Roman"/>
          <w:sz w:val="24"/>
          <w:szCs w:val="24"/>
        </w:rPr>
      </w:pPr>
      <w:r w:rsidRPr="00EF4ED9">
        <w:rPr>
          <w:rFonts w:ascii="Times New Roman" w:hAnsi="Times New Roman"/>
          <w:sz w:val="24"/>
          <w:szCs w:val="24"/>
        </w:rPr>
        <w:t xml:space="preserve">Для изучения влияния времени воздействия ЭМИ мобильного телефона на митотическую активность меристемы луковицы облучали в течение различных периодов: 3 часа (опыт 1) и 5 часов (опыт 2). </w:t>
      </w:r>
      <w:r w:rsidRPr="001F3ED8">
        <w:rPr>
          <w:rFonts w:ascii="Times New Roman" w:hAnsi="Times New Roman"/>
          <w:sz w:val="24"/>
          <w:szCs w:val="24"/>
        </w:rPr>
        <w:t>Результаты представлены в таблице 2</w:t>
      </w:r>
      <w:r>
        <w:rPr>
          <w:rFonts w:ascii="Times New Roman" w:hAnsi="Times New Roman"/>
          <w:sz w:val="24"/>
          <w:szCs w:val="24"/>
        </w:rPr>
        <w:t xml:space="preserve"> и на рис. 1,2</w:t>
      </w:r>
      <w:r w:rsidRPr="001F3ED8">
        <w:rPr>
          <w:rFonts w:ascii="Times New Roman" w:hAnsi="Times New Roman"/>
          <w:sz w:val="24"/>
          <w:szCs w:val="24"/>
        </w:rPr>
        <w:t>.</w:t>
      </w:r>
    </w:p>
    <w:p w:rsidR="00946B32" w:rsidRPr="00EF4ED9" w:rsidRDefault="00946B32" w:rsidP="00EF4ED9">
      <w:pPr>
        <w:spacing w:after="0" w:line="360" w:lineRule="auto"/>
        <w:ind w:firstLine="567"/>
        <w:jc w:val="right"/>
        <w:rPr>
          <w:rFonts w:ascii="Times New Roman" w:hAnsi="Times New Roman"/>
          <w:b/>
          <w:sz w:val="24"/>
          <w:szCs w:val="24"/>
        </w:rPr>
      </w:pPr>
      <w:r w:rsidRPr="00EF4ED9">
        <w:rPr>
          <w:rFonts w:ascii="Times New Roman" w:hAnsi="Times New Roman"/>
          <w:b/>
          <w:sz w:val="24"/>
          <w:szCs w:val="24"/>
        </w:rPr>
        <w:t>Таблица 2</w:t>
      </w:r>
    </w:p>
    <w:p w:rsidR="00946B32" w:rsidRPr="00EF4ED9" w:rsidRDefault="00946B32" w:rsidP="00243BF4">
      <w:pPr>
        <w:spacing w:after="0" w:line="360" w:lineRule="auto"/>
        <w:jc w:val="center"/>
        <w:rPr>
          <w:rFonts w:ascii="Times New Roman" w:hAnsi="Times New Roman"/>
          <w:b/>
          <w:sz w:val="24"/>
          <w:szCs w:val="24"/>
        </w:rPr>
      </w:pPr>
      <w:r w:rsidRPr="00EF4ED9">
        <w:rPr>
          <w:rFonts w:ascii="Times New Roman" w:hAnsi="Times New Roman"/>
          <w:b/>
          <w:sz w:val="24"/>
          <w:szCs w:val="24"/>
        </w:rPr>
        <w:t xml:space="preserve">Митотический индекс и индексы фаз митоза в меристеме </w:t>
      </w:r>
      <w:r w:rsidRPr="00EF4ED9">
        <w:rPr>
          <w:rFonts w:ascii="Times New Roman" w:hAnsi="Times New Roman"/>
          <w:b/>
          <w:i/>
          <w:sz w:val="24"/>
          <w:szCs w:val="24"/>
          <w:lang w:val="en-US"/>
        </w:rPr>
        <w:t>A</w:t>
      </w:r>
      <w:r w:rsidRPr="00EF4ED9">
        <w:rPr>
          <w:rFonts w:ascii="Times New Roman" w:hAnsi="Times New Roman"/>
          <w:b/>
          <w:i/>
          <w:sz w:val="24"/>
          <w:szCs w:val="24"/>
        </w:rPr>
        <w:t>. с</w:t>
      </w:r>
      <w:r w:rsidRPr="00EF4ED9">
        <w:rPr>
          <w:rFonts w:ascii="Times New Roman" w:hAnsi="Times New Roman"/>
          <w:b/>
          <w:i/>
          <w:sz w:val="24"/>
          <w:szCs w:val="24"/>
          <w:lang w:val="en-US"/>
        </w:rPr>
        <w:t>epa</w:t>
      </w:r>
      <w:r w:rsidRPr="00EF4ED9">
        <w:rPr>
          <w:rFonts w:ascii="Times New Roman" w:hAnsi="Times New Roman"/>
          <w:b/>
          <w:sz w:val="24"/>
          <w:szCs w:val="24"/>
        </w:rPr>
        <w:t xml:space="preserve"> при облучении в течение 3 часов (опыт 1) и 5 часов (опыт 2)</w:t>
      </w: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5"/>
        <w:gridCol w:w="1225"/>
        <w:gridCol w:w="1333"/>
        <w:gridCol w:w="1333"/>
        <w:gridCol w:w="1455"/>
      </w:tblGrid>
      <w:tr w:rsidR="00946B32" w:rsidRPr="00D556B4" w:rsidTr="00D556B4">
        <w:trPr>
          <w:trHeight w:val="550"/>
        </w:trPr>
        <w:tc>
          <w:tcPr>
            <w:tcW w:w="4405" w:type="dxa"/>
          </w:tcPr>
          <w:p w:rsidR="00946B32" w:rsidRPr="00D556B4" w:rsidRDefault="00946B32" w:rsidP="00D556B4">
            <w:pPr>
              <w:spacing w:after="0" w:line="360" w:lineRule="auto"/>
              <w:jc w:val="center"/>
              <w:rPr>
                <w:rFonts w:ascii="Times New Roman" w:hAnsi="Times New Roman"/>
                <w:b/>
                <w:sz w:val="24"/>
                <w:szCs w:val="24"/>
              </w:rPr>
            </w:pPr>
            <w:r w:rsidRPr="00D556B4">
              <w:rPr>
                <w:rFonts w:ascii="Times New Roman" w:hAnsi="Times New Roman"/>
                <w:b/>
                <w:sz w:val="24"/>
                <w:szCs w:val="24"/>
              </w:rPr>
              <w:t>Время облучения</w:t>
            </w:r>
          </w:p>
        </w:tc>
        <w:tc>
          <w:tcPr>
            <w:tcW w:w="1225" w:type="dxa"/>
            <w:vAlign w:val="center"/>
          </w:tcPr>
          <w:p w:rsidR="00946B32" w:rsidRPr="00D556B4" w:rsidRDefault="00946B32" w:rsidP="00D556B4">
            <w:pPr>
              <w:spacing w:after="0" w:line="360" w:lineRule="auto"/>
              <w:jc w:val="center"/>
              <w:rPr>
                <w:rFonts w:ascii="Times New Roman" w:hAnsi="Times New Roman"/>
                <w:sz w:val="24"/>
                <w:szCs w:val="24"/>
                <w:lang w:eastAsia="ru-RU"/>
              </w:rPr>
            </w:pPr>
            <w:r w:rsidRPr="00D556B4">
              <w:rPr>
                <w:rFonts w:ascii="Times New Roman" w:hAnsi="Times New Roman"/>
                <w:sz w:val="24"/>
                <w:szCs w:val="24"/>
                <w:lang w:eastAsia="ru-RU"/>
              </w:rPr>
              <w:t>MI, %</w:t>
            </w:r>
          </w:p>
        </w:tc>
        <w:tc>
          <w:tcPr>
            <w:tcW w:w="1333" w:type="dxa"/>
            <w:vAlign w:val="center"/>
          </w:tcPr>
          <w:p w:rsidR="00946B32" w:rsidRPr="00D556B4" w:rsidRDefault="00946B32" w:rsidP="00D556B4">
            <w:pPr>
              <w:spacing w:after="0" w:line="360" w:lineRule="auto"/>
              <w:jc w:val="center"/>
              <w:rPr>
                <w:rFonts w:ascii="Times New Roman" w:hAnsi="Times New Roman"/>
                <w:sz w:val="24"/>
                <w:szCs w:val="24"/>
                <w:lang w:eastAsia="ru-RU"/>
              </w:rPr>
            </w:pPr>
            <w:r w:rsidRPr="00D556B4">
              <w:rPr>
                <w:rFonts w:ascii="Times New Roman" w:hAnsi="Times New Roman"/>
                <w:sz w:val="24"/>
                <w:szCs w:val="24"/>
                <w:lang w:eastAsia="ru-RU"/>
              </w:rPr>
              <w:t>ПИ,%</w:t>
            </w:r>
          </w:p>
        </w:tc>
        <w:tc>
          <w:tcPr>
            <w:tcW w:w="1333" w:type="dxa"/>
            <w:vAlign w:val="center"/>
          </w:tcPr>
          <w:p w:rsidR="00946B32" w:rsidRPr="00D556B4" w:rsidRDefault="00946B32" w:rsidP="00D556B4">
            <w:pPr>
              <w:spacing w:after="0" w:line="360" w:lineRule="auto"/>
              <w:jc w:val="center"/>
              <w:rPr>
                <w:rFonts w:ascii="Times New Roman" w:hAnsi="Times New Roman"/>
                <w:sz w:val="24"/>
                <w:szCs w:val="24"/>
                <w:lang w:eastAsia="ru-RU"/>
              </w:rPr>
            </w:pPr>
            <w:r w:rsidRPr="00D556B4">
              <w:rPr>
                <w:rFonts w:ascii="Times New Roman" w:hAnsi="Times New Roman"/>
                <w:sz w:val="24"/>
                <w:szCs w:val="24"/>
                <w:lang w:eastAsia="ru-RU"/>
              </w:rPr>
              <w:t>МИ, %</w:t>
            </w:r>
          </w:p>
        </w:tc>
        <w:tc>
          <w:tcPr>
            <w:tcW w:w="1455" w:type="dxa"/>
            <w:vAlign w:val="center"/>
          </w:tcPr>
          <w:p w:rsidR="00946B32" w:rsidRPr="00D556B4" w:rsidRDefault="00946B32" w:rsidP="00D556B4">
            <w:pPr>
              <w:spacing w:after="0" w:line="360" w:lineRule="auto"/>
              <w:jc w:val="center"/>
              <w:rPr>
                <w:rFonts w:ascii="Times New Roman" w:hAnsi="Times New Roman"/>
                <w:sz w:val="24"/>
                <w:szCs w:val="24"/>
                <w:lang w:eastAsia="ru-RU"/>
              </w:rPr>
            </w:pPr>
            <w:r w:rsidRPr="00D556B4">
              <w:rPr>
                <w:rFonts w:ascii="Times New Roman" w:hAnsi="Times New Roman"/>
                <w:sz w:val="24"/>
                <w:szCs w:val="24"/>
                <w:lang w:eastAsia="ru-RU"/>
              </w:rPr>
              <w:t>А-ТИ, %</w:t>
            </w:r>
          </w:p>
        </w:tc>
      </w:tr>
      <w:tr w:rsidR="00946B32" w:rsidRPr="00D556B4" w:rsidTr="00D556B4">
        <w:trPr>
          <w:trHeight w:val="531"/>
        </w:trPr>
        <w:tc>
          <w:tcPr>
            <w:tcW w:w="4405" w:type="dxa"/>
            <w:vAlign w:val="center"/>
          </w:tcPr>
          <w:p w:rsidR="00946B32" w:rsidRPr="00D556B4" w:rsidRDefault="00946B32" w:rsidP="00D556B4">
            <w:pPr>
              <w:spacing w:after="0" w:line="360" w:lineRule="auto"/>
              <w:rPr>
                <w:rFonts w:ascii="Times New Roman" w:hAnsi="Times New Roman"/>
                <w:b/>
                <w:sz w:val="24"/>
                <w:szCs w:val="24"/>
              </w:rPr>
            </w:pPr>
            <w:r w:rsidRPr="00D556B4">
              <w:rPr>
                <w:rFonts w:ascii="Times New Roman" w:hAnsi="Times New Roman"/>
                <w:b/>
                <w:sz w:val="24"/>
                <w:szCs w:val="24"/>
              </w:rPr>
              <w:t>Контроль</w:t>
            </w:r>
          </w:p>
        </w:tc>
        <w:tc>
          <w:tcPr>
            <w:tcW w:w="1225" w:type="dxa"/>
            <w:vAlign w:val="center"/>
          </w:tcPr>
          <w:p w:rsidR="00946B32" w:rsidRPr="00D556B4" w:rsidRDefault="00946B32" w:rsidP="00D556B4">
            <w:pPr>
              <w:spacing w:after="0" w:line="360" w:lineRule="auto"/>
              <w:rPr>
                <w:rFonts w:ascii="Times New Roman" w:hAnsi="Times New Roman"/>
                <w:b/>
                <w:sz w:val="24"/>
                <w:szCs w:val="24"/>
              </w:rPr>
            </w:pPr>
            <w:r w:rsidRPr="00D556B4">
              <w:rPr>
                <w:rFonts w:ascii="Times New Roman" w:hAnsi="Times New Roman"/>
                <w:b/>
                <w:sz w:val="24"/>
                <w:szCs w:val="24"/>
              </w:rPr>
              <w:t>4,51±0,60</w:t>
            </w:r>
          </w:p>
        </w:tc>
        <w:tc>
          <w:tcPr>
            <w:tcW w:w="1333" w:type="dxa"/>
            <w:vAlign w:val="center"/>
          </w:tcPr>
          <w:p w:rsidR="00946B32" w:rsidRPr="00D556B4" w:rsidRDefault="00946B32" w:rsidP="00D556B4">
            <w:pPr>
              <w:spacing w:after="0" w:line="360" w:lineRule="auto"/>
              <w:rPr>
                <w:rFonts w:ascii="Times New Roman" w:hAnsi="Times New Roman"/>
                <w:b/>
                <w:sz w:val="24"/>
                <w:szCs w:val="24"/>
              </w:rPr>
            </w:pPr>
            <w:r w:rsidRPr="00D556B4">
              <w:rPr>
                <w:rFonts w:ascii="Times New Roman" w:hAnsi="Times New Roman"/>
                <w:b/>
                <w:sz w:val="24"/>
                <w:szCs w:val="24"/>
              </w:rPr>
              <w:t>43,55±8,89</w:t>
            </w:r>
          </w:p>
        </w:tc>
        <w:tc>
          <w:tcPr>
            <w:tcW w:w="1333" w:type="dxa"/>
            <w:vAlign w:val="center"/>
          </w:tcPr>
          <w:p w:rsidR="00946B32" w:rsidRPr="00D556B4" w:rsidRDefault="00946B32" w:rsidP="00D556B4">
            <w:pPr>
              <w:spacing w:after="0" w:line="360" w:lineRule="auto"/>
              <w:rPr>
                <w:rFonts w:ascii="Times New Roman" w:hAnsi="Times New Roman"/>
                <w:b/>
                <w:sz w:val="24"/>
                <w:szCs w:val="24"/>
              </w:rPr>
            </w:pPr>
            <w:r w:rsidRPr="00D556B4">
              <w:rPr>
                <w:rFonts w:ascii="Times New Roman" w:hAnsi="Times New Roman"/>
                <w:b/>
                <w:sz w:val="24"/>
                <w:szCs w:val="24"/>
              </w:rPr>
              <w:t>17,58±7,35</w:t>
            </w:r>
          </w:p>
        </w:tc>
        <w:tc>
          <w:tcPr>
            <w:tcW w:w="1455" w:type="dxa"/>
            <w:vAlign w:val="center"/>
          </w:tcPr>
          <w:p w:rsidR="00946B32" w:rsidRPr="00D556B4" w:rsidRDefault="00946B32" w:rsidP="00D556B4">
            <w:pPr>
              <w:spacing w:after="0" w:line="360" w:lineRule="auto"/>
              <w:rPr>
                <w:rFonts w:ascii="Times New Roman" w:hAnsi="Times New Roman"/>
                <w:b/>
                <w:sz w:val="24"/>
                <w:szCs w:val="24"/>
              </w:rPr>
            </w:pPr>
            <w:r w:rsidRPr="00D556B4">
              <w:rPr>
                <w:rFonts w:ascii="Times New Roman" w:hAnsi="Times New Roman"/>
                <w:b/>
                <w:sz w:val="24"/>
                <w:szCs w:val="24"/>
              </w:rPr>
              <w:t>38,87±3,97</w:t>
            </w:r>
          </w:p>
        </w:tc>
      </w:tr>
      <w:tr w:rsidR="00946B32" w:rsidRPr="00D556B4" w:rsidTr="00D556B4">
        <w:trPr>
          <w:trHeight w:val="531"/>
        </w:trPr>
        <w:tc>
          <w:tcPr>
            <w:tcW w:w="4405" w:type="dxa"/>
            <w:vAlign w:val="center"/>
          </w:tcPr>
          <w:p w:rsidR="00946B32" w:rsidRPr="00D556B4" w:rsidRDefault="00946B32" w:rsidP="00D556B4">
            <w:pPr>
              <w:spacing w:after="0" w:line="360" w:lineRule="auto"/>
              <w:rPr>
                <w:rFonts w:ascii="Times New Roman" w:hAnsi="Times New Roman"/>
                <w:b/>
                <w:sz w:val="24"/>
                <w:szCs w:val="24"/>
              </w:rPr>
            </w:pPr>
            <w:r w:rsidRPr="00D556B4">
              <w:rPr>
                <w:rFonts w:ascii="Times New Roman" w:hAnsi="Times New Roman"/>
                <w:b/>
                <w:sz w:val="24"/>
                <w:szCs w:val="24"/>
              </w:rPr>
              <w:t>Облучение ЭМИ</w:t>
            </w:r>
            <w:r w:rsidR="00170EDB">
              <w:rPr>
                <w:rFonts w:ascii="Times New Roman" w:hAnsi="Times New Roman"/>
                <w:b/>
                <w:sz w:val="24"/>
                <w:szCs w:val="24"/>
              </w:rPr>
              <w:t xml:space="preserve"> </w:t>
            </w:r>
            <w:r w:rsidRPr="00D556B4">
              <w:rPr>
                <w:rFonts w:ascii="Times New Roman" w:hAnsi="Times New Roman"/>
                <w:b/>
                <w:sz w:val="24"/>
                <w:szCs w:val="24"/>
              </w:rPr>
              <w:t xml:space="preserve">3 часа </w:t>
            </w:r>
          </w:p>
        </w:tc>
        <w:tc>
          <w:tcPr>
            <w:tcW w:w="1225" w:type="dxa"/>
            <w:vAlign w:val="center"/>
          </w:tcPr>
          <w:p w:rsidR="00946B32" w:rsidRPr="00D556B4" w:rsidRDefault="00946B32" w:rsidP="00D556B4">
            <w:pPr>
              <w:spacing w:after="0" w:line="360" w:lineRule="auto"/>
              <w:rPr>
                <w:rFonts w:ascii="Times New Roman" w:hAnsi="Times New Roman"/>
                <w:b/>
                <w:sz w:val="24"/>
                <w:szCs w:val="24"/>
              </w:rPr>
            </w:pPr>
            <w:r w:rsidRPr="00D556B4">
              <w:rPr>
                <w:rFonts w:ascii="Times New Roman" w:hAnsi="Times New Roman"/>
                <w:b/>
                <w:sz w:val="24"/>
                <w:szCs w:val="24"/>
              </w:rPr>
              <w:t>4,87±1,02</w:t>
            </w:r>
          </w:p>
        </w:tc>
        <w:tc>
          <w:tcPr>
            <w:tcW w:w="1333" w:type="dxa"/>
            <w:vAlign w:val="center"/>
          </w:tcPr>
          <w:p w:rsidR="00946B32" w:rsidRPr="00D556B4" w:rsidRDefault="00946B32" w:rsidP="00D556B4">
            <w:pPr>
              <w:spacing w:after="0" w:line="360" w:lineRule="auto"/>
              <w:rPr>
                <w:rFonts w:ascii="Times New Roman" w:hAnsi="Times New Roman"/>
                <w:b/>
                <w:sz w:val="24"/>
                <w:szCs w:val="24"/>
              </w:rPr>
            </w:pPr>
            <w:r w:rsidRPr="00D556B4">
              <w:rPr>
                <w:rFonts w:ascii="Times New Roman" w:hAnsi="Times New Roman"/>
                <w:b/>
                <w:sz w:val="24"/>
                <w:szCs w:val="24"/>
              </w:rPr>
              <w:t>49,22±3,90</w:t>
            </w:r>
          </w:p>
        </w:tc>
        <w:tc>
          <w:tcPr>
            <w:tcW w:w="1333" w:type="dxa"/>
            <w:vAlign w:val="center"/>
          </w:tcPr>
          <w:p w:rsidR="00946B32" w:rsidRPr="00D556B4" w:rsidRDefault="00946B32" w:rsidP="00D556B4">
            <w:pPr>
              <w:spacing w:after="0" w:line="360" w:lineRule="auto"/>
              <w:rPr>
                <w:rFonts w:ascii="Times New Roman" w:hAnsi="Times New Roman"/>
                <w:b/>
                <w:sz w:val="24"/>
                <w:szCs w:val="24"/>
              </w:rPr>
            </w:pPr>
            <w:r w:rsidRPr="00D556B4">
              <w:rPr>
                <w:rFonts w:ascii="Times New Roman" w:hAnsi="Times New Roman"/>
                <w:b/>
                <w:sz w:val="24"/>
                <w:szCs w:val="24"/>
              </w:rPr>
              <w:t>26,74±6,32</w:t>
            </w:r>
          </w:p>
        </w:tc>
        <w:tc>
          <w:tcPr>
            <w:tcW w:w="1455" w:type="dxa"/>
            <w:vAlign w:val="center"/>
          </w:tcPr>
          <w:p w:rsidR="00946B32" w:rsidRPr="00D556B4" w:rsidRDefault="00946B32" w:rsidP="00D556B4">
            <w:pPr>
              <w:spacing w:after="0" w:line="360" w:lineRule="auto"/>
              <w:rPr>
                <w:rFonts w:ascii="Times New Roman" w:hAnsi="Times New Roman"/>
                <w:b/>
                <w:sz w:val="24"/>
                <w:szCs w:val="24"/>
              </w:rPr>
            </w:pPr>
            <w:r w:rsidRPr="00D556B4">
              <w:rPr>
                <w:rFonts w:ascii="Times New Roman" w:hAnsi="Times New Roman"/>
                <w:b/>
                <w:sz w:val="24"/>
                <w:szCs w:val="24"/>
              </w:rPr>
              <w:t>24,04±9,26</w:t>
            </w:r>
          </w:p>
        </w:tc>
      </w:tr>
      <w:tr w:rsidR="00946B32" w:rsidRPr="00D556B4" w:rsidTr="00D556B4">
        <w:trPr>
          <w:trHeight w:val="550"/>
        </w:trPr>
        <w:tc>
          <w:tcPr>
            <w:tcW w:w="4405" w:type="dxa"/>
            <w:vAlign w:val="center"/>
          </w:tcPr>
          <w:p w:rsidR="00946B32" w:rsidRPr="00D556B4" w:rsidRDefault="00946B32" w:rsidP="00D556B4">
            <w:pPr>
              <w:spacing w:after="0" w:line="360" w:lineRule="auto"/>
              <w:rPr>
                <w:rFonts w:ascii="Times New Roman" w:hAnsi="Times New Roman"/>
                <w:b/>
                <w:sz w:val="24"/>
                <w:szCs w:val="24"/>
              </w:rPr>
            </w:pPr>
            <w:r w:rsidRPr="00D556B4">
              <w:rPr>
                <w:rFonts w:ascii="Times New Roman" w:hAnsi="Times New Roman"/>
                <w:b/>
                <w:sz w:val="24"/>
                <w:szCs w:val="24"/>
              </w:rPr>
              <w:t>Облучение ЭМИ</w:t>
            </w:r>
            <w:r w:rsidR="00170EDB">
              <w:rPr>
                <w:rFonts w:ascii="Times New Roman" w:hAnsi="Times New Roman"/>
                <w:b/>
                <w:sz w:val="24"/>
                <w:szCs w:val="24"/>
              </w:rPr>
              <w:t xml:space="preserve"> </w:t>
            </w:r>
            <w:r w:rsidRPr="00D556B4">
              <w:rPr>
                <w:rFonts w:ascii="Times New Roman" w:hAnsi="Times New Roman"/>
                <w:b/>
                <w:sz w:val="24"/>
                <w:szCs w:val="24"/>
              </w:rPr>
              <w:t>5 часов</w:t>
            </w:r>
          </w:p>
        </w:tc>
        <w:tc>
          <w:tcPr>
            <w:tcW w:w="1225" w:type="dxa"/>
            <w:vAlign w:val="center"/>
          </w:tcPr>
          <w:p w:rsidR="00946B32" w:rsidRPr="00D556B4" w:rsidRDefault="00946B32" w:rsidP="00D556B4">
            <w:pPr>
              <w:spacing w:after="0" w:line="360" w:lineRule="auto"/>
              <w:rPr>
                <w:rFonts w:ascii="Times New Roman" w:hAnsi="Times New Roman"/>
                <w:b/>
                <w:sz w:val="24"/>
                <w:szCs w:val="24"/>
              </w:rPr>
            </w:pPr>
            <w:r w:rsidRPr="00D556B4">
              <w:rPr>
                <w:rFonts w:ascii="Times New Roman" w:hAnsi="Times New Roman"/>
                <w:b/>
                <w:sz w:val="24"/>
                <w:szCs w:val="24"/>
              </w:rPr>
              <w:t>5,78±1,17</w:t>
            </w:r>
          </w:p>
        </w:tc>
        <w:tc>
          <w:tcPr>
            <w:tcW w:w="1333" w:type="dxa"/>
            <w:vAlign w:val="center"/>
          </w:tcPr>
          <w:p w:rsidR="00946B32" w:rsidRPr="00D556B4" w:rsidRDefault="00946B32" w:rsidP="00D556B4">
            <w:pPr>
              <w:spacing w:after="0" w:line="360" w:lineRule="auto"/>
              <w:rPr>
                <w:rFonts w:ascii="Times New Roman" w:hAnsi="Times New Roman"/>
                <w:b/>
                <w:sz w:val="24"/>
                <w:szCs w:val="24"/>
              </w:rPr>
            </w:pPr>
            <w:r w:rsidRPr="00D556B4">
              <w:rPr>
                <w:rFonts w:ascii="Times New Roman" w:hAnsi="Times New Roman"/>
                <w:b/>
                <w:sz w:val="24"/>
                <w:szCs w:val="24"/>
              </w:rPr>
              <w:t>38,62±3,95</w:t>
            </w:r>
          </w:p>
        </w:tc>
        <w:tc>
          <w:tcPr>
            <w:tcW w:w="1333" w:type="dxa"/>
            <w:vAlign w:val="center"/>
          </w:tcPr>
          <w:p w:rsidR="00946B32" w:rsidRPr="00D556B4" w:rsidRDefault="00946B32" w:rsidP="00D556B4">
            <w:pPr>
              <w:spacing w:after="0" w:line="360" w:lineRule="auto"/>
              <w:rPr>
                <w:rFonts w:ascii="Times New Roman" w:hAnsi="Times New Roman"/>
                <w:b/>
                <w:sz w:val="24"/>
                <w:szCs w:val="24"/>
              </w:rPr>
            </w:pPr>
            <w:r w:rsidRPr="00D556B4">
              <w:rPr>
                <w:rFonts w:ascii="Times New Roman" w:hAnsi="Times New Roman"/>
                <w:b/>
                <w:sz w:val="24"/>
                <w:szCs w:val="24"/>
              </w:rPr>
              <w:t>28,19±6,83</w:t>
            </w:r>
          </w:p>
        </w:tc>
        <w:tc>
          <w:tcPr>
            <w:tcW w:w="1455" w:type="dxa"/>
            <w:vAlign w:val="center"/>
          </w:tcPr>
          <w:p w:rsidR="00946B32" w:rsidRPr="00D556B4" w:rsidRDefault="00946B32" w:rsidP="00D556B4">
            <w:pPr>
              <w:spacing w:after="0" w:line="360" w:lineRule="auto"/>
              <w:rPr>
                <w:rFonts w:ascii="Times New Roman" w:hAnsi="Times New Roman"/>
                <w:b/>
                <w:sz w:val="24"/>
                <w:szCs w:val="24"/>
              </w:rPr>
            </w:pPr>
            <w:r w:rsidRPr="00D556B4">
              <w:rPr>
                <w:rFonts w:ascii="Times New Roman" w:hAnsi="Times New Roman"/>
                <w:b/>
                <w:sz w:val="24"/>
                <w:szCs w:val="24"/>
              </w:rPr>
              <w:t>33,19±4,48</w:t>
            </w:r>
          </w:p>
        </w:tc>
      </w:tr>
    </w:tbl>
    <w:p w:rsidR="00946B32" w:rsidRDefault="00946B32" w:rsidP="00243BF4">
      <w:pPr>
        <w:spacing w:before="240" w:after="0" w:line="360" w:lineRule="auto"/>
        <w:ind w:firstLine="567"/>
        <w:jc w:val="both"/>
        <w:rPr>
          <w:rFonts w:ascii="Times New Roman" w:hAnsi="Times New Roman"/>
          <w:sz w:val="24"/>
          <w:szCs w:val="24"/>
        </w:rPr>
      </w:pPr>
      <w:r>
        <w:rPr>
          <w:rFonts w:ascii="Times New Roman" w:hAnsi="Times New Roman"/>
          <w:sz w:val="24"/>
          <w:szCs w:val="24"/>
        </w:rPr>
        <w:t xml:space="preserve">Митотический индекс при облучении в течение 3 часов повышается до </w:t>
      </w:r>
      <w:r w:rsidRPr="00010AAF">
        <w:rPr>
          <w:rFonts w:ascii="Times New Roman" w:hAnsi="Times New Roman"/>
          <w:sz w:val="24"/>
          <w:szCs w:val="24"/>
        </w:rPr>
        <w:t>4,87</w:t>
      </w:r>
      <w:r>
        <w:rPr>
          <w:rFonts w:ascii="Times New Roman" w:hAnsi="Times New Roman"/>
          <w:sz w:val="24"/>
          <w:szCs w:val="24"/>
        </w:rPr>
        <w:t xml:space="preserve">%, 5 часов - 5,78%, однако различия между контролем и опытом недостоверны. Повышение митотического индекса может свидетельствовать о </w:t>
      </w:r>
      <w:proofErr w:type="spellStart"/>
      <w:r>
        <w:rPr>
          <w:rFonts w:ascii="Times New Roman" w:hAnsi="Times New Roman"/>
          <w:sz w:val="24"/>
          <w:szCs w:val="24"/>
        </w:rPr>
        <w:t>митозстимулирующем</w:t>
      </w:r>
      <w:proofErr w:type="spellEnd"/>
      <w:r>
        <w:rPr>
          <w:rFonts w:ascii="Times New Roman" w:hAnsi="Times New Roman"/>
          <w:sz w:val="24"/>
          <w:szCs w:val="24"/>
        </w:rPr>
        <w:t xml:space="preserve"> действии ЭМИ мобильного телефона. </w:t>
      </w:r>
      <w:proofErr w:type="gramStart"/>
      <w:r>
        <w:rPr>
          <w:rFonts w:ascii="Times New Roman" w:hAnsi="Times New Roman"/>
          <w:sz w:val="24"/>
          <w:szCs w:val="24"/>
        </w:rPr>
        <w:t xml:space="preserve">Данный эффект можно отнести к группе </w:t>
      </w:r>
      <w:proofErr w:type="spellStart"/>
      <w:r>
        <w:rPr>
          <w:rFonts w:ascii="Times New Roman" w:hAnsi="Times New Roman"/>
          <w:sz w:val="24"/>
          <w:szCs w:val="24"/>
        </w:rPr>
        <w:t>митотоксических</w:t>
      </w:r>
      <w:proofErr w:type="spellEnd"/>
      <w:r>
        <w:rPr>
          <w:rFonts w:ascii="Times New Roman" w:hAnsi="Times New Roman"/>
          <w:sz w:val="24"/>
          <w:szCs w:val="24"/>
        </w:rPr>
        <w:t xml:space="preserve"> эффектов, т.к. повышение митотической активности клеток может негативно сказываться на развитии организма, приводя к онкологическом заболеваниям. </w:t>
      </w:r>
      <w:proofErr w:type="gramEnd"/>
    </w:p>
    <w:p w:rsidR="00946B32" w:rsidRPr="00243BF4" w:rsidRDefault="00946B32" w:rsidP="00243BF4">
      <w:pPr>
        <w:spacing w:before="240" w:after="0" w:line="360" w:lineRule="auto"/>
        <w:ind w:firstLine="567"/>
        <w:jc w:val="both"/>
        <w:rPr>
          <w:rFonts w:ascii="Times New Roman" w:hAnsi="Times New Roman"/>
          <w:sz w:val="24"/>
          <w:szCs w:val="24"/>
        </w:rPr>
      </w:pPr>
      <w:r>
        <w:rPr>
          <w:rFonts w:ascii="Times New Roman" w:hAnsi="Times New Roman"/>
          <w:sz w:val="24"/>
          <w:szCs w:val="24"/>
        </w:rPr>
        <w:t>Сравнение митотического индекса при различном времени облучения представлено на рис. 1.</w:t>
      </w:r>
    </w:p>
    <w:p w:rsidR="00946B32" w:rsidRDefault="00D22779" w:rsidP="00D0082B">
      <w:pPr>
        <w:spacing w:line="360" w:lineRule="auto"/>
        <w:ind w:firstLine="567"/>
        <w:jc w:val="center"/>
        <w:rPr>
          <w:rFonts w:ascii="Times New Roman" w:hAnsi="Times New Roman"/>
          <w:b/>
          <w:sz w:val="24"/>
          <w:szCs w:val="24"/>
        </w:rPr>
      </w:pPr>
      <w:r>
        <w:rPr>
          <w:noProof/>
          <w:lang w:eastAsia="ru-RU"/>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9.25pt;height:233.6pt;visibility:visible" o:gfxdata="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">
            <v:imagedata r:id="rId9" o:title="" cropbottom="-56f"/>
            <o:lock v:ext="edit" aspectratio="f"/>
          </v:shape>
        </w:pict>
      </w:r>
    </w:p>
    <w:p w:rsidR="00946B32" w:rsidRDefault="00946B32" w:rsidP="00750202">
      <w:pPr>
        <w:spacing w:line="360" w:lineRule="auto"/>
        <w:ind w:firstLine="567"/>
        <w:jc w:val="center"/>
        <w:rPr>
          <w:rFonts w:ascii="Times New Roman" w:hAnsi="Times New Roman"/>
          <w:b/>
          <w:sz w:val="24"/>
          <w:szCs w:val="24"/>
        </w:rPr>
      </w:pPr>
      <w:r>
        <w:rPr>
          <w:rFonts w:ascii="Times New Roman" w:hAnsi="Times New Roman"/>
          <w:b/>
          <w:sz w:val="24"/>
          <w:szCs w:val="24"/>
        </w:rPr>
        <w:t>Рис. 1</w:t>
      </w:r>
      <w:r w:rsidRPr="00EF4ED9">
        <w:rPr>
          <w:rFonts w:ascii="Times New Roman" w:hAnsi="Times New Roman"/>
          <w:b/>
          <w:sz w:val="24"/>
          <w:szCs w:val="24"/>
        </w:rPr>
        <w:t xml:space="preserve">. Митотический индекс в меристеме </w:t>
      </w:r>
      <w:r w:rsidRPr="003A71E5">
        <w:rPr>
          <w:rFonts w:ascii="Times New Roman" w:hAnsi="Times New Roman"/>
          <w:b/>
          <w:i/>
          <w:sz w:val="24"/>
          <w:szCs w:val="24"/>
        </w:rPr>
        <w:t>A. сepa</w:t>
      </w:r>
      <w:r w:rsidRPr="00EF4ED9">
        <w:rPr>
          <w:rFonts w:ascii="Times New Roman" w:hAnsi="Times New Roman"/>
          <w:b/>
          <w:sz w:val="24"/>
          <w:szCs w:val="24"/>
        </w:rPr>
        <w:t xml:space="preserve"> при различном времени облучения ЭМИ мобильного телефона </w:t>
      </w:r>
    </w:p>
    <w:p w:rsidR="00946B32" w:rsidRDefault="00946B32" w:rsidP="001D3661">
      <w:pPr>
        <w:spacing w:line="360" w:lineRule="auto"/>
        <w:ind w:firstLine="567"/>
        <w:jc w:val="both"/>
        <w:rPr>
          <w:rFonts w:ascii="Times New Roman" w:hAnsi="Times New Roman"/>
          <w:sz w:val="24"/>
          <w:szCs w:val="24"/>
        </w:rPr>
      </w:pPr>
      <w:r w:rsidRPr="006E55CE">
        <w:rPr>
          <w:rFonts w:ascii="Times New Roman" w:hAnsi="Times New Roman"/>
          <w:sz w:val="24"/>
          <w:szCs w:val="24"/>
        </w:rPr>
        <w:t>Изучение длины корней при различном времени облучения также позволяет отметить отсутствие достоверных различий с контрольным вариантом (таблица 3</w:t>
      </w:r>
      <w:r w:rsidRPr="006E55CE">
        <w:rPr>
          <w:rFonts w:ascii="Times New Roman" w:hAnsi="Times New Roman"/>
          <w:b/>
          <w:sz w:val="24"/>
          <w:szCs w:val="24"/>
        </w:rPr>
        <w:t>)</w:t>
      </w:r>
      <w:r w:rsidRPr="006E55CE">
        <w:rPr>
          <w:rFonts w:ascii="Times New Roman" w:hAnsi="Times New Roman"/>
          <w:sz w:val="24"/>
          <w:szCs w:val="24"/>
        </w:rPr>
        <w:t>.</w:t>
      </w:r>
      <w:r w:rsidR="00E74012" w:rsidRPr="006E55CE">
        <w:rPr>
          <w:rFonts w:ascii="Times New Roman" w:hAnsi="Times New Roman"/>
          <w:sz w:val="24"/>
          <w:szCs w:val="24"/>
        </w:rPr>
        <w:t xml:space="preserve"> Так как длина корней не увеличивается, можно предположить, что происходит </w:t>
      </w:r>
      <w:r w:rsidR="00170EDB" w:rsidRPr="006E55CE">
        <w:rPr>
          <w:rFonts w:ascii="Times New Roman" w:hAnsi="Times New Roman"/>
          <w:sz w:val="24"/>
          <w:szCs w:val="24"/>
        </w:rPr>
        <w:t>з</w:t>
      </w:r>
      <w:r w:rsidRPr="006E55CE">
        <w:rPr>
          <w:rFonts w:ascii="Times New Roman" w:hAnsi="Times New Roman"/>
          <w:sz w:val="24"/>
          <w:szCs w:val="24"/>
        </w:rPr>
        <w:t>адержка клеток</w:t>
      </w:r>
      <w:r w:rsidR="00170EDB" w:rsidRPr="006E55CE">
        <w:rPr>
          <w:rFonts w:ascii="Times New Roman" w:hAnsi="Times New Roman"/>
          <w:sz w:val="24"/>
          <w:szCs w:val="24"/>
        </w:rPr>
        <w:t xml:space="preserve"> на стадиях митоза.</w:t>
      </w:r>
    </w:p>
    <w:p w:rsidR="009C1520" w:rsidRDefault="009C1520" w:rsidP="009C1520">
      <w:pPr>
        <w:spacing w:after="0" w:line="360" w:lineRule="auto"/>
        <w:ind w:firstLine="567"/>
        <w:jc w:val="both"/>
        <w:rPr>
          <w:rFonts w:ascii="Times New Roman" w:hAnsi="Times New Roman"/>
          <w:sz w:val="24"/>
          <w:szCs w:val="24"/>
        </w:rPr>
      </w:pPr>
      <w:r>
        <w:rPr>
          <w:rFonts w:ascii="Times New Roman" w:hAnsi="Times New Roman"/>
          <w:sz w:val="24"/>
          <w:szCs w:val="24"/>
        </w:rPr>
        <w:t xml:space="preserve">На рисунке 2 мы можем увидеть соотношение индексов фаз митоза при различном времени облучения ЭМИ мобильного телефона. Сравнение индексов фаз митоза позволяет отметить, что их соотношение незначительно изменяется по сравнению с контрольным вариантом. При облучении в течение 3 часов повысилась доля клеток на стадии профазы и метафазы, уменьшилось количество клеток на стадии </w:t>
      </w:r>
      <w:proofErr w:type="spellStart"/>
      <w:r>
        <w:rPr>
          <w:rFonts w:ascii="Times New Roman" w:hAnsi="Times New Roman"/>
          <w:sz w:val="24"/>
          <w:szCs w:val="24"/>
        </w:rPr>
        <w:t>ана</w:t>
      </w:r>
      <w:proofErr w:type="spellEnd"/>
      <w:r>
        <w:rPr>
          <w:rFonts w:ascii="Times New Roman" w:hAnsi="Times New Roman"/>
          <w:sz w:val="24"/>
          <w:szCs w:val="24"/>
        </w:rPr>
        <w:t xml:space="preserve">-телофазы. </w:t>
      </w:r>
      <w:r w:rsidRPr="002B730F">
        <w:rPr>
          <w:rFonts w:ascii="Times New Roman" w:hAnsi="Times New Roman"/>
          <w:sz w:val="24"/>
          <w:szCs w:val="24"/>
        </w:rPr>
        <w:t xml:space="preserve">При облучении в течение 5 часов уменьшилась доля клеток на стадиях профазы и </w:t>
      </w:r>
      <w:proofErr w:type="spellStart"/>
      <w:r w:rsidRPr="002B730F">
        <w:rPr>
          <w:rFonts w:ascii="Times New Roman" w:hAnsi="Times New Roman"/>
          <w:sz w:val="24"/>
          <w:szCs w:val="24"/>
        </w:rPr>
        <w:t>ана</w:t>
      </w:r>
      <w:proofErr w:type="spellEnd"/>
      <w:r w:rsidRPr="002B730F">
        <w:rPr>
          <w:rFonts w:ascii="Times New Roman" w:hAnsi="Times New Roman"/>
          <w:sz w:val="24"/>
          <w:szCs w:val="24"/>
        </w:rPr>
        <w:t>-телофазы по сравнению с контролем, увеличилась на стадии метафазы. Таким образом,</w:t>
      </w:r>
      <w:r>
        <w:rPr>
          <w:rFonts w:ascii="Times New Roman" w:hAnsi="Times New Roman"/>
          <w:sz w:val="24"/>
          <w:szCs w:val="24"/>
        </w:rPr>
        <w:t xml:space="preserve"> при воздействии излучения телефона доля делящихся клеток увеличивается, имеет место изменение соотношения индексов фаз митоза, однако прироста корней не происходит. Это может свидетельствовать о нарушениях прохождения клетками отдельных фаз митоза. </w:t>
      </w:r>
      <w:r w:rsidRPr="002D377B">
        <w:rPr>
          <w:rFonts w:ascii="Times New Roman" w:hAnsi="Times New Roman"/>
          <w:sz w:val="24"/>
          <w:szCs w:val="24"/>
        </w:rPr>
        <w:t xml:space="preserve">Задержка клеток на стадии профазы может быть связана </w:t>
      </w:r>
      <w:r>
        <w:rPr>
          <w:rFonts w:ascii="Times New Roman" w:hAnsi="Times New Roman"/>
          <w:sz w:val="24"/>
          <w:szCs w:val="24"/>
        </w:rPr>
        <w:t xml:space="preserve">с </w:t>
      </w:r>
      <w:r w:rsidRPr="002D377B">
        <w:rPr>
          <w:rFonts w:ascii="Times New Roman" w:hAnsi="Times New Roman"/>
          <w:sz w:val="24"/>
          <w:szCs w:val="24"/>
        </w:rPr>
        <w:t>нарушениями сборк</w:t>
      </w:r>
      <w:r>
        <w:rPr>
          <w:rFonts w:ascii="Times New Roman" w:hAnsi="Times New Roman"/>
          <w:sz w:val="24"/>
          <w:szCs w:val="24"/>
        </w:rPr>
        <w:t>и веретена деления, спирализации</w:t>
      </w:r>
      <w:r w:rsidRPr="002D377B">
        <w:rPr>
          <w:rFonts w:ascii="Times New Roman" w:hAnsi="Times New Roman"/>
          <w:sz w:val="24"/>
          <w:szCs w:val="24"/>
        </w:rPr>
        <w:t xml:space="preserve"> хромосом, прикрепления х</w:t>
      </w:r>
      <w:r>
        <w:rPr>
          <w:rFonts w:ascii="Times New Roman" w:hAnsi="Times New Roman"/>
          <w:sz w:val="24"/>
          <w:szCs w:val="24"/>
        </w:rPr>
        <w:t>ромосом к веретену деления и др., н</w:t>
      </w:r>
      <w:r w:rsidRPr="002D377B">
        <w:rPr>
          <w:rFonts w:ascii="Times New Roman" w:hAnsi="Times New Roman"/>
          <w:sz w:val="24"/>
          <w:szCs w:val="24"/>
        </w:rPr>
        <w:t>а стадии метафазы – с подвижность</w:t>
      </w:r>
      <w:r>
        <w:rPr>
          <w:rFonts w:ascii="Times New Roman" w:hAnsi="Times New Roman"/>
          <w:sz w:val="24"/>
          <w:szCs w:val="24"/>
        </w:rPr>
        <w:t>ю</w:t>
      </w:r>
      <w:r w:rsidRPr="002D377B">
        <w:rPr>
          <w:rFonts w:ascii="Times New Roman" w:hAnsi="Times New Roman"/>
          <w:sz w:val="24"/>
          <w:szCs w:val="24"/>
        </w:rPr>
        <w:t xml:space="preserve"> хромосом на ах</w:t>
      </w:r>
      <w:r>
        <w:rPr>
          <w:rFonts w:ascii="Times New Roman" w:hAnsi="Times New Roman"/>
          <w:sz w:val="24"/>
          <w:szCs w:val="24"/>
        </w:rPr>
        <w:t>роматиновом веретене, на стадии анафазы</w:t>
      </w:r>
      <w:r w:rsidRPr="002D377B">
        <w:rPr>
          <w:rFonts w:ascii="Times New Roman" w:hAnsi="Times New Roman"/>
          <w:sz w:val="24"/>
          <w:szCs w:val="24"/>
        </w:rPr>
        <w:t xml:space="preserve"> - с нарушениями расхождения хромосом к полюсам клетки (раз</w:t>
      </w:r>
      <w:r>
        <w:rPr>
          <w:rFonts w:ascii="Times New Roman" w:hAnsi="Times New Roman"/>
          <w:sz w:val="24"/>
          <w:szCs w:val="24"/>
        </w:rPr>
        <w:t>деление це</w:t>
      </w:r>
      <w:r w:rsidRPr="002D377B">
        <w:rPr>
          <w:rFonts w:ascii="Times New Roman" w:hAnsi="Times New Roman"/>
          <w:sz w:val="24"/>
          <w:szCs w:val="24"/>
        </w:rPr>
        <w:t>н</w:t>
      </w:r>
      <w:r>
        <w:rPr>
          <w:rFonts w:ascii="Times New Roman" w:hAnsi="Times New Roman"/>
          <w:sz w:val="24"/>
          <w:szCs w:val="24"/>
        </w:rPr>
        <w:t>т</w:t>
      </w:r>
      <w:r w:rsidRPr="002D377B">
        <w:rPr>
          <w:rFonts w:ascii="Times New Roman" w:hAnsi="Times New Roman"/>
          <w:sz w:val="24"/>
          <w:szCs w:val="24"/>
        </w:rPr>
        <w:t>ромера, измен</w:t>
      </w:r>
      <w:r>
        <w:rPr>
          <w:rFonts w:ascii="Times New Roman" w:hAnsi="Times New Roman"/>
          <w:sz w:val="24"/>
          <w:szCs w:val="24"/>
        </w:rPr>
        <w:t>ен</w:t>
      </w:r>
      <w:r w:rsidRPr="002D377B">
        <w:rPr>
          <w:rFonts w:ascii="Times New Roman" w:hAnsi="Times New Roman"/>
          <w:sz w:val="24"/>
          <w:szCs w:val="24"/>
        </w:rPr>
        <w:t>ия длины нитей веретена деления).</w:t>
      </w:r>
    </w:p>
    <w:p w:rsidR="00946B32" w:rsidRPr="00EF4ED9" w:rsidRDefault="00946B32" w:rsidP="001D3661">
      <w:pPr>
        <w:spacing w:after="0" w:line="360" w:lineRule="auto"/>
        <w:ind w:firstLine="567"/>
        <w:jc w:val="right"/>
        <w:rPr>
          <w:rFonts w:ascii="Times New Roman" w:hAnsi="Times New Roman"/>
          <w:b/>
          <w:sz w:val="24"/>
          <w:szCs w:val="24"/>
        </w:rPr>
      </w:pPr>
      <w:r>
        <w:rPr>
          <w:rFonts w:ascii="Times New Roman" w:hAnsi="Times New Roman"/>
          <w:b/>
          <w:sz w:val="24"/>
          <w:szCs w:val="24"/>
        </w:rPr>
        <w:t>Таблица 3</w:t>
      </w:r>
    </w:p>
    <w:p w:rsidR="00946B32" w:rsidRPr="00EF4ED9" w:rsidRDefault="00946B32" w:rsidP="001D3661">
      <w:pPr>
        <w:spacing w:after="0" w:line="360" w:lineRule="auto"/>
        <w:jc w:val="center"/>
        <w:rPr>
          <w:rFonts w:ascii="Times New Roman" w:hAnsi="Times New Roman"/>
          <w:b/>
          <w:sz w:val="24"/>
          <w:szCs w:val="24"/>
        </w:rPr>
      </w:pPr>
      <w:r>
        <w:rPr>
          <w:rFonts w:ascii="Times New Roman" w:hAnsi="Times New Roman"/>
          <w:b/>
          <w:sz w:val="24"/>
          <w:szCs w:val="24"/>
        </w:rPr>
        <w:t xml:space="preserve">Длина корней в </w:t>
      </w:r>
      <w:r w:rsidRPr="00EF4ED9">
        <w:rPr>
          <w:rFonts w:ascii="Times New Roman" w:hAnsi="Times New Roman"/>
          <w:b/>
          <w:sz w:val="24"/>
          <w:szCs w:val="24"/>
        </w:rPr>
        <w:t xml:space="preserve">меристеме </w:t>
      </w:r>
      <w:r w:rsidRPr="00EF4ED9">
        <w:rPr>
          <w:rFonts w:ascii="Times New Roman" w:hAnsi="Times New Roman"/>
          <w:b/>
          <w:i/>
          <w:sz w:val="24"/>
          <w:szCs w:val="24"/>
          <w:lang w:val="en-US"/>
        </w:rPr>
        <w:t>A</w:t>
      </w:r>
      <w:r w:rsidRPr="00EF4ED9">
        <w:rPr>
          <w:rFonts w:ascii="Times New Roman" w:hAnsi="Times New Roman"/>
          <w:b/>
          <w:i/>
          <w:sz w:val="24"/>
          <w:szCs w:val="24"/>
        </w:rPr>
        <w:t>. с</w:t>
      </w:r>
      <w:r w:rsidRPr="00EF4ED9">
        <w:rPr>
          <w:rFonts w:ascii="Times New Roman" w:hAnsi="Times New Roman"/>
          <w:b/>
          <w:i/>
          <w:sz w:val="24"/>
          <w:szCs w:val="24"/>
          <w:lang w:val="en-US"/>
        </w:rPr>
        <w:t>epa</w:t>
      </w:r>
      <w:r w:rsidRPr="00EF4ED9">
        <w:rPr>
          <w:rFonts w:ascii="Times New Roman" w:hAnsi="Times New Roman"/>
          <w:b/>
          <w:sz w:val="24"/>
          <w:szCs w:val="24"/>
        </w:rPr>
        <w:t xml:space="preserve"> при облучении в течение 3 часов (опыт 1) и 5 часов (опыт 2)</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5"/>
        <w:gridCol w:w="4917"/>
      </w:tblGrid>
      <w:tr w:rsidR="00946B32" w:rsidRPr="00D556B4" w:rsidTr="00D556B4">
        <w:trPr>
          <w:trHeight w:val="550"/>
        </w:trPr>
        <w:tc>
          <w:tcPr>
            <w:tcW w:w="4405" w:type="dxa"/>
          </w:tcPr>
          <w:p w:rsidR="00946B32" w:rsidRPr="00D556B4" w:rsidRDefault="00946B32" w:rsidP="00D556B4">
            <w:pPr>
              <w:spacing w:after="0" w:line="360" w:lineRule="auto"/>
              <w:jc w:val="center"/>
              <w:rPr>
                <w:rFonts w:ascii="Times New Roman" w:hAnsi="Times New Roman"/>
                <w:b/>
                <w:sz w:val="24"/>
                <w:szCs w:val="24"/>
              </w:rPr>
            </w:pPr>
            <w:r w:rsidRPr="00D556B4">
              <w:rPr>
                <w:rFonts w:ascii="Times New Roman" w:hAnsi="Times New Roman"/>
                <w:b/>
                <w:sz w:val="24"/>
                <w:szCs w:val="24"/>
              </w:rPr>
              <w:t>Время облучения</w:t>
            </w:r>
          </w:p>
        </w:tc>
        <w:tc>
          <w:tcPr>
            <w:tcW w:w="4917" w:type="dxa"/>
            <w:vAlign w:val="center"/>
          </w:tcPr>
          <w:p w:rsidR="00946B32" w:rsidRPr="00D556B4" w:rsidRDefault="00946B32" w:rsidP="00D556B4">
            <w:pPr>
              <w:spacing w:after="0" w:line="360" w:lineRule="auto"/>
              <w:jc w:val="center"/>
              <w:rPr>
                <w:rFonts w:ascii="Times New Roman" w:hAnsi="Times New Roman"/>
                <w:b/>
                <w:sz w:val="24"/>
                <w:szCs w:val="24"/>
                <w:lang w:eastAsia="ru-RU"/>
              </w:rPr>
            </w:pPr>
            <w:r w:rsidRPr="00D556B4">
              <w:rPr>
                <w:rFonts w:ascii="Times New Roman" w:hAnsi="Times New Roman"/>
                <w:b/>
                <w:sz w:val="24"/>
                <w:szCs w:val="24"/>
                <w:lang w:eastAsia="ru-RU"/>
              </w:rPr>
              <w:t xml:space="preserve">Длина корней, </w:t>
            </w:r>
            <w:proofErr w:type="gramStart"/>
            <w:r w:rsidRPr="00D556B4">
              <w:rPr>
                <w:rFonts w:ascii="Times New Roman" w:hAnsi="Times New Roman"/>
                <w:b/>
                <w:sz w:val="24"/>
                <w:szCs w:val="24"/>
                <w:lang w:eastAsia="ru-RU"/>
              </w:rPr>
              <w:t>см</w:t>
            </w:r>
            <w:proofErr w:type="gramEnd"/>
          </w:p>
        </w:tc>
      </w:tr>
      <w:tr w:rsidR="00946B32" w:rsidRPr="00D556B4" w:rsidTr="00D556B4">
        <w:trPr>
          <w:trHeight w:val="531"/>
        </w:trPr>
        <w:tc>
          <w:tcPr>
            <w:tcW w:w="4405" w:type="dxa"/>
            <w:vAlign w:val="center"/>
          </w:tcPr>
          <w:p w:rsidR="00946B32" w:rsidRPr="00D556B4" w:rsidRDefault="00946B32" w:rsidP="00D556B4">
            <w:pPr>
              <w:spacing w:after="0" w:line="360" w:lineRule="auto"/>
              <w:rPr>
                <w:rFonts w:ascii="Times New Roman" w:hAnsi="Times New Roman"/>
                <w:b/>
                <w:sz w:val="24"/>
                <w:szCs w:val="24"/>
              </w:rPr>
            </w:pPr>
            <w:r w:rsidRPr="00D556B4">
              <w:rPr>
                <w:rFonts w:ascii="Times New Roman" w:hAnsi="Times New Roman"/>
                <w:b/>
                <w:sz w:val="24"/>
                <w:szCs w:val="24"/>
              </w:rPr>
              <w:t xml:space="preserve">Контроль </w:t>
            </w:r>
          </w:p>
        </w:tc>
        <w:tc>
          <w:tcPr>
            <w:tcW w:w="4917" w:type="dxa"/>
            <w:vAlign w:val="center"/>
          </w:tcPr>
          <w:p w:rsidR="00946B32" w:rsidRPr="00D556B4" w:rsidRDefault="00946B32" w:rsidP="00D556B4">
            <w:pPr>
              <w:spacing w:after="0" w:line="360" w:lineRule="auto"/>
              <w:jc w:val="center"/>
              <w:rPr>
                <w:rFonts w:ascii="Times New Roman" w:hAnsi="Times New Roman"/>
                <w:b/>
                <w:sz w:val="24"/>
                <w:szCs w:val="24"/>
              </w:rPr>
            </w:pPr>
            <w:r w:rsidRPr="00D556B4">
              <w:rPr>
                <w:rFonts w:ascii="Times New Roman" w:hAnsi="Times New Roman"/>
                <w:b/>
                <w:sz w:val="24"/>
                <w:szCs w:val="24"/>
              </w:rPr>
              <w:t>3,84±0,37</w:t>
            </w:r>
          </w:p>
        </w:tc>
      </w:tr>
      <w:tr w:rsidR="00946B32" w:rsidRPr="00D556B4" w:rsidTr="00D556B4">
        <w:trPr>
          <w:trHeight w:val="531"/>
        </w:trPr>
        <w:tc>
          <w:tcPr>
            <w:tcW w:w="4405" w:type="dxa"/>
            <w:vAlign w:val="center"/>
          </w:tcPr>
          <w:p w:rsidR="00946B32" w:rsidRPr="00D556B4" w:rsidRDefault="00946B32" w:rsidP="00D556B4">
            <w:pPr>
              <w:spacing w:after="0" w:line="360" w:lineRule="auto"/>
              <w:rPr>
                <w:rFonts w:ascii="Times New Roman" w:hAnsi="Times New Roman"/>
                <w:b/>
                <w:sz w:val="24"/>
                <w:szCs w:val="24"/>
              </w:rPr>
            </w:pPr>
            <w:r w:rsidRPr="00D556B4">
              <w:rPr>
                <w:rFonts w:ascii="Times New Roman" w:hAnsi="Times New Roman"/>
                <w:b/>
                <w:sz w:val="24"/>
                <w:szCs w:val="24"/>
              </w:rPr>
              <w:t>Облучение ЭМИ</w:t>
            </w:r>
            <w:r w:rsidR="00170EDB">
              <w:rPr>
                <w:rFonts w:ascii="Times New Roman" w:hAnsi="Times New Roman"/>
                <w:b/>
                <w:sz w:val="24"/>
                <w:szCs w:val="24"/>
              </w:rPr>
              <w:t xml:space="preserve"> </w:t>
            </w:r>
            <w:r w:rsidRPr="00D556B4">
              <w:rPr>
                <w:rFonts w:ascii="Times New Roman" w:hAnsi="Times New Roman"/>
                <w:b/>
                <w:sz w:val="24"/>
                <w:szCs w:val="24"/>
              </w:rPr>
              <w:t xml:space="preserve">3 часа </w:t>
            </w:r>
          </w:p>
        </w:tc>
        <w:tc>
          <w:tcPr>
            <w:tcW w:w="4917" w:type="dxa"/>
            <w:vAlign w:val="center"/>
          </w:tcPr>
          <w:p w:rsidR="00946B32" w:rsidRPr="00D556B4" w:rsidRDefault="00946B32" w:rsidP="00D556B4">
            <w:pPr>
              <w:spacing w:after="0" w:line="360" w:lineRule="auto"/>
              <w:jc w:val="center"/>
              <w:rPr>
                <w:rFonts w:ascii="Times New Roman" w:hAnsi="Times New Roman"/>
                <w:b/>
                <w:sz w:val="24"/>
                <w:szCs w:val="24"/>
              </w:rPr>
            </w:pPr>
            <w:r w:rsidRPr="00D556B4">
              <w:rPr>
                <w:rFonts w:ascii="Times New Roman" w:hAnsi="Times New Roman"/>
                <w:b/>
                <w:sz w:val="24"/>
                <w:szCs w:val="24"/>
              </w:rPr>
              <w:t>3,53±0,08</w:t>
            </w:r>
          </w:p>
        </w:tc>
      </w:tr>
      <w:tr w:rsidR="00946B32" w:rsidRPr="00D556B4" w:rsidTr="00D556B4">
        <w:trPr>
          <w:trHeight w:val="550"/>
        </w:trPr>
        <w:tc>
          <w:tcPr>
            <w:tcW w:w="4405" w:type="dxa"/>
            <w:vAlign w:val="center"/>
          </w:tcPr>
          <w:p w:rsidR="00946B32" w:rsidRPr="00D556B4" w:rsidRDefault="00946B32" w:rsidP="00D556B4">
            <w:pPr>
              <w:spacing w:after="0" w:line="360" w:lineRule="auto"/>
              <w:rPr>
                <w:rFonts w:ascii="Times New Roman" w:hAnsi="Times New Roman"/>
                <w:b/>
                <w:sz w:val="24"/>
                <w:szCs w:val="24"/>
              </w:rPr>
            </w:pPr>
            <w:r w:rsidRPr="00D556B4">
              <w:rPr>
                <w:rFonts w:ascii="Times New Roman" w:hAnsi="Times New Roman"/>
                <w:b/>
                <w:sz w:val="24"/>
                <w:szCs w:val="24"/>
              </w:rPr>
              <w:t>Облучение ЭМИ</w:t>
            </w:r>
            <w:r w:rsidR="00170EDB">
              <w:rPr>
                <w:rFonts w:ascii="Times New Roman" w:hAnsi="Times New Roman"/>
                <w:b/>
                <w:sz w:val="24"/>
                <w:szCs w:val="24"/>
              </w:rPr>
              <w:t xml:space="preserve"> </w:t>
            </w:r>
            <w:r w:rsidRPr="00D556B4">
              <w:rPr>
                <w:rFonts w:ascii="Times New Roman" w:hAnsi="Times New Roman"/>
                <w:b/>
                <w:sz w:val="24"/>
                <w:szCs w:val="24"/>
              </w:rPr>
              <w:t>5 часов</w:t>
            </w:r>
          </w:p>
        </w:tc>
        <w:tc>
          <w:tcPr>
            <w:tcW w:w="4917" w:type="dxa"/>
            <w:vAlign w:val="center"/>
          </w:tcPr>
          <w:p w:rsidR="00946B32" w:rsidRPr="00D556B4" w:rsidRDefault="00946B32" w:rsidP="00D556B4">
            <w:pPr>
              <w:spacing w:after="0" w:line="360" w:lineRule="auto"/>
              <w:jc w:val="center"/>
              <w:rPr>
                <w:rFonts w:ascii="Times New Roman" w:hAnsi="Times New Roman"/>
                <w:b/>
                <w:sz w:val="24"/>
                <w:szCs w:val="24"/>
              </w:rPr>
            </w:pPr>
            <w:r w:rsidRPr="00D556B4">
              <w:rPr>
                <w:rFonts w:ascii="Times New Roman" w:hAnsi="Times New Roman"/>
                <w:b/>
                <w:sz w:val="24"/>
                <w:szCs w:val="24"/>
              </w:rPr>
              <w:t>3,78±0,09</w:t>
            </w:r>
          </w:p>
        </w:tc>
      </w:tr>
    </w:tbl>
    <w:p w:rsidR="00946B32" w:rsidRPr="001D3661" w:rsidRDefault="00946B32" w:rsidP="002D377B">
      <w:pPr>
        <w:spacing w:line="360" w:lineRule="auto"/>
        <w:jc w:val="both"/>
        <w:rPr>
          <w:rFonts w:ascii="Times New Roman" w:hAnsi="Times New Roman"/>
          <w:sz w:val="24"/>
          <w:szCs w:val="24"/>
        </w:rPr>
      </w:pPr>
    </w:p>
    <w:p w:rsidR="00946B32" w:rsidRPr="00EF4ED9" w:rsidRDefault="00D22779" w:rsidP="00EF4ED9">
      <w:pPr>
        <w:spacing w:after="0" w:line="360" w:lineRule="auto"/>
        <w:ind w:firstLine="567"/>
        <w:jc w:val="center"/>
        <w:rPr>
          <w:rFonts w:ascii="Times New Roman" w:hAnsi="Times New Roman"/>
          <w:b/>
          <w:sz w:val="24"/>
          <w:szCs w:val="24"/>
        </w:rPr>
      </w:pPr>
      <w:r>
        <w:rPr>
          <w:noProof/>
          <w:lang w:eastAsia="ru-RU"/>
        </w:rPr>
        <w:pict>
          <v:shape id="_x0000_i1026" type="#_x0000_t75" style="width:398.5pt;height:250.3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">
            <v:imagedata r:id="rId10" o:title="" cropbottom="-39f"/>
            <o:lock v:ext="edit" aspectratio="f"/>
          </v:shape>
        </w:pict>
      </w:r>
    </w:p>
    <w:p w:rsidR="00946B32" w:rsidRPr="00EF4ED9" w:rsidRDefault="00946B32" w:rsidP="002D377B">
      <w:pPr>
        <w:spacing w:after="0" w:line="360" w:lineRule="auto"/>
        <w:ind w:firstLine="567"/>
        <w:jc w:val="center"/>
        <w:rPr>
          <w:rFonts w:ascii="Times New Roman" w:hAnsi="Times New Roman"/>
          <w:b/>
          <w:sz w:val="24"/>
          <w:szCs w:val="24"/>
        </w:rPr>
      </w:pPr>
      <w:r>
        <w:rPr>
          <w:rFonts w:ascii="Times New Roman" w:hAnsi="Times New Roman"/>
          <w:b/>
          <w:sz w:val="24"/>
          <w:szCs w:val="24"/>
        </w:rPr>
        <w:t>Рис. 2</w:t>
      </w:r>
      <w:r w:rsidRPr="00EF4ED9">
        <w:rPr>
          <w:rFonts w:ascii="Times New Roman" w:hAnsi="Times New Roman"/>
          <w:b/>
          <w:sz w:val="24"/>
          <w:szCs w:val="24"/>
        </w:rPr>
        <w:t xml:space="preserve">. Индексы фаз митоза в меристеме </w:t>
      </w:r>
      <w:r w:rsidRPr="003A71E5">
        <w:rPr>
          <w:rFonts w:ascii="Times New Roman" w:hAnsi="Times New Roman"/>
          <w:b/>
          <w:i/>
          <w:sz w:val="24"/>
          <w:szCs w:val="24"/>
        </w:rPr>
        <w:t>A.</w:t>
      </w:r>
      <w:r>
        <w:rPr>
          <w:rFonts w:ascii="Times New Roman" w:hAnsi="Times New Roman"/>
          <w:b/>
          <w:i/>
          <w:sz w:val="24"/>
          <w:szCs w:val="24"/>
          <w:lang w:val="en-US"/>
        </w:rPr>
        <w:t>cepa</w:t>
      </w:r>
      <w:r w:rsidRPr="00EF4ED9">
        <w:rPr>
          <w:rFonts w:ascii="Times New Roman" w:hAnsi="Times New Roman"/>
          <w:b/>
          <w:sz w:val="24"/>
          <w:szCs w:val="24"/>
        </w:rPr>
        <w:t xml:space="preserve"> при различном времени облучения ЭМИ мобильного телефона</w:t>
      </w:r>
    </w:p>
    <w:p w:rsidR="00946B32" w:rsidRDefault="00946B32" w:rsidP="00BB05C7">
      <w:pPr>
        <w:spacing w:after="0" w:line="360" w:lineRule="auto"/>
        <w:ind w:firstLine="567"/>
        <w:jc w:val="both"/>
        <w:rPr>
          <w:rFonts w:ascii="Times New Roman" w:hAnsi="Times New Roman"/>
          <w:sz w:val="24"/>
          <w:szCs w:val="24"/>
        </w:rPr>
      </w:pPr>
      <w:r>
        <w:rPr>
          <w:rFonts w:ascii="Times New Roman" w:hAnsi="Times New Roman"/>
          <w:sz w:val="24"/>
          <w:szCs w:val="24"/>
        </w:rPr>
        <w:t xml:space="preserve">Сравнение полученных данных с результатами исследований отечественных и зарубежных учёных позволяет отметить, что наши данные о генотоксичности ЭМИ сотового телефона подтверждаются. В работе </w:t>
      </w:r>
      <w:r>
        <w:rPr>
          <w:rFonts w:ascii="Times New Roman" w:hAnsi="Times New Roman"/>
          <w:sz w:val="24"/>
          <w:szCs w:val="24"/>
          <w:lang w:val="en-US"/>
        </w:rPr>
        <w:t>Engelmann</w:t>
      </w:r>
      <w:r w:rsidRPr="001B7C72">
        <w:rPr>
          <w:rFonts w:ascii="Times New Roman" w:hAnsi="Times New Roman"/>
          <w:sz w:val="24"/>
          <w:szCs w:val="24"/>
        </w:rPr>
        <w:t xml:space="preserve"> </w:t>
      </w:r>
      <w:r>
        <w:rPr>
          <w:rFonts w:ascii="Times New Roman" w:hAnsi="Times New Roman"/>
          <w:sz w:val="24"/>
          <w:szCs w:val="24"/>
          <w:lang w:val="en-US"/>
        </w:rPr>
        <w:t>J</w:t>
      </w:r>
      <w:r w:rsidRPr="001B7C72">
        <w:rPr>
          <w:rFonts w:ascii="Times New Roman" w:hAnsi="Times New Roman"/>
          <w:sz w:val="24"/>
          <w:szCs w:val="24"/>
        </w:rPr>
        <w:t>.</w:t>
      </w:r>
      <w:r>
        <w:rPr>
          <w:rFonts w:ascii="Times New Roman" w:hAnsi="Times New Roman"/>
          <w:sz w:val="24"/>
          <w:szCs w:val="24"/>
          <w:lang w:val="en-US"/>
        </w:rPr>
        <w:t>C</w:t>
      </w:r>
      <w:r w:rsidRPr="001B7C72">
        <w:rPr>
          <w:rFonts w:ascii="Times New Roman" w:hAnsi="Times New Roman"/>
          <w:sz w:val="24"/>
          <w:szCs w:val="24"/>
        </w:rPr>
        <w:t xml:space="preserve">., </w:t>
      </w:r>
      <w:proofErr w:type="spellStart"/>
      <w:r>
        <w:rPr>
          <w:rFonts w:ascii="Times New Roman" w:hAnsi="Times New Roman"/>
          <w:sz w:val="24"/>
          <w:szCs w:val="24"/>
          <w:lang w:val="en-US"/>
        </w:rPr>
        <w:t>Deeken</w:t>
      </w:r>
      <w:proofErr w:type="spellEnd"/>
      <w:r w:rsidRPr="001B7C72">
        <w:rPr>
          <w:rFonts w:ascii="Times New Roman" w:hAnsi="Times New Roman"/>
          <w:sz w:val="24"/>
          <w:szCs w:val="24"/>
        </w:rPr>
        <w:t xml:space="preserve"> </w:t>
      </w:r>
      <w:r>
        <w:rPr>
          <w:rFonts w:ascii="Times New Roman" w:hAnsi="Times New Roman"/>
          <w:sz w:val="24"/>
          <w:szCs w:val="24"/>
          <w:lang w:val="en-US"/>
        </w:rPr>
        <w:t>R</w:t>
      </w:r>
      <w:r w:rsidRPr="001B7C72">
        <w:rPr>
          <w:rFonts w:ascii="Times New Roman" w:hAnsi="Times New Roman"/>
          <w:sz w:val="24"/>
          <w:szCs w:val="24"/>
        </w:rPr>
        <w:t xml:space="preserve">. </w:t>
      </w:r>
      <w:r w:rsidRPr="00B27E0D">
        <w:rPr>
          <w:rFonts w:ascii="Times New Roman" w:hAnsi="Times New Roman"/>
          <w:sz w:val="24"/>
          <w:szCs w:val="24"/>
        </w:rPr>
        <w:t xml:space="preserve">(2008 </w:t>
      </w:r>
      <w:r>
        <w:rPr>
          <w:rFonts w:ascii="Times New Roman" w:hAnsi="Times New Roman"/>
          <w:sz w:val="24"/>
          <w:szCs w:val="24"/>
        </w:rPr>
        <w:t xml:space="preserve">г.) исследование проводилось на клетках </w:t>
      </w:r>
      <w:proofErr w:type="spellStart"/>
      <w:r>
        <w:rPr>
          <w:rFonts w:ascii="Times New Roman" w:hAnsi="Times New Roman"/>
          <w:sz w:val="24"/>
          <w:szCs w:val="24"/>
        </w:rPr>
        <w:t>арабидопсиса</w:t>
      </w:r>
      <w:proofErr w:type="spellEnd"/>
      <w:r>
        <w:rPr>
          <w:rFonts w:ascii="Times New Roman" w:hAnsi="Times New Roman"/>
          <w:sz w:val="24"/>
          <w:szCs w:val="24"/>
        </w:rPr>
        <w:t xml:space="preserve">, которые находились в поле </w:t>
      </w:r>
      <w:r w:rsidR="00170EDB" w:rsidRPr="00170EDB">
        <w:rPr>
          <w:rFonts w:ascii="Times New Roman" w:hAnsi="Times New Roman"/>
          <w:sz w:val="24"/>
          <w:szCs w:val="24"/>
        </w:rPr>
        <w:t xml:space="preserve">действия </w:t>
      </w:r>
      <w:r w:rsidR="00170EDB">
        <w:rPr>
          <w:rFonts w:ascii="Times New Roman" w:hAnsi="Times New Roman"/>
          <w:sz w:val="24"/>
          <w:szCs w:val="24"/>
        </w:rPr>
        <w:t>ЭМИ</w:t>
      </w:r>
      <w:r>
        <w:rPr>
          <w:rFonts w:ascii="Times New Roman" w:hAnsi="Times New Roman"/>
          <w:sz w:val="24"/>
          <w:szCs w:val="24"/>
        </w:rPr>
        <w:t xml:space="preserve"> в течение 24 ч. Генотоксическая активность ЭМИ была вывялена по изменению транскрипции 10 генов.</w:t>
      </w:r>
    </w:p>
    <w:p w:rsidR="00946B32" w:rsidRDefault="00946B32" w:rsidP="00BB05C7">
      <w:pPr>
        <w:spacing w:after="0" w:line="360" w:lineRule="auto"/>
        <w:ind w:firstLine="567"/>
        <w:jc w:val="both"/>
        <w:rPr>
          <w:rFonts w:ascii="Times New Roman" w:hAnsi="Times New Roman"/>
          <w:sz w:val="24"/>
          <w:szCs w:val="24"/>
        </w:rPr>
      </w:pPr>
      <w:r>
        <w:rPr>
          <w:rFonts w:ascii="Times New Roman" w:hAnsi="Times New Roman"/>
          <w:sz w:val="24"/>
          <w:szCs w:val="24"/>
        </w:rPr>
        <w:t>В</w:t>
      </w:r>
      <w:r w:rsidRPr="00CC3FFE">
        <w:rPr>
          <w:rFonts w:ascii="Times New Roman" w:hAnsi="Times New Roman"/>
          <w:sz w:val="24"/>
          <w:szCs w:val="24"/>
        </w:rPr>
        <w:t xml:space="preserve"> </w:t>
      </w:r>
      <w:r>
        <w:rPr>
          <w:rFonts w:ascii="Times New Roman" w:hAnsi="Times New Roman"/>
          <w:sz w:val="24"/>
          <w:szCs w:val="24"/>
        </w:rPr>
        <w:t>работе</w:t>
      </w:r>
      <w:r w:rsidRPr="00CC3FFE">
        <w:rPr>
          <w:rFonts w:ascii="Times New Roman" w:hAnsi="Times New Roman"/>
          <w:sz w:val="24"/>
          <w:szCs w:val="24"/>
        </w:rPr>
        <w:t xml:space="preserve"> </w:t>
      </w:r>
      <w:r>
        <w:rPr>
          <w:rFonts w:ascii="Times New Roman" w:hAnsi="Times New Roman"/>
          <w:sz w:val="24"/>
          <w:szCs w:val="24"/>
          <w:lang w:val="en-US"/>
        </w:rPr>
        <w:t>Gandhi</w:t>
      </w:r>
      <w:r w:rsidRPr="00CC3FFE">
        <w:rPr>
          <w:rFonts w:ascii="Times New Roman" w:hAnsi="Times New Roman"/>
          <w:sz w:val="24"/>
          <w:szCs w:val="24"/>
        </w:rPr>
        <w:t xml:space="preserve"> </w:t>
      </w:r>
      <w:r>
        <w:rPr>
          <w:rFonts w:ascii="Times New Roman" w:hAnsi="Times New Roman"/>
          <w:sz w:val="24"/>
          <w:szCs w:val="24"/>
          <w:lang w:val="en-US"/>
        </w:rPr>
        <w:t>G</w:t>
      </w:r>
      <w:r w:rsidRPr="00CC3FFE">
        <w:rPr>
          <w:rFonts w:ascii="Times New Roman" w:hAnsi="Times New Roman"/>
          <w:sz w:val="24"/>
          <w:szCs w:val="24"/>
        </w:rPr>
        <w:t>. (2005</w:t>
      </w:r>
      <w:r w:rsidR="00112005">
        <w:rPr>
          <w:rFonts w:ascii="Times New Roman" w:hAnsi="Times New Roman"/>
          <w:sz w:val="24"/>
          <w:szCs w:val="24"/>
        </w:rPr>
        <w:t xml:space="preserve"> </w:t>
      </w:r>
      <w:r>
        <w:rPr>
          <w:rFonts w:ascii="Times New Roman" w:hAnsi="Times New Roman"/>
          <w:sz w:val="24"/>
          <w:szCs w:val="24"/>
        </w:rPr>
        <w:t>г</w:t>
      </w:r>
      <w:r w:rsidRPr="00CC3FFE">
        <w:rPr>
          <w:rFonts w:ascii="Times New Roman" w:hAnsi="Times New Roman"/>
          <w:sz w:val="24"/>
          <w:szCs w:val="24"/>
        </w:rPr>
        <w:t xml:space="preserve">.)  </w:t>
      </w:r>
      <w:r>
        <w:rPr>
          <w:rFonts w:ascii="Times New Roman" w:hAnsi="Times New Roman"/>
          <w:sz w:val="24"/>
          <w:szCs w:val="24"/>
        </w:rPr>
        <w:t>изучалась генотоксичность волн частотой от 800 до 2000 МГц с помощью метода ДНК-комет и микроядерного теста на лимфоцитах периферической крови человека. Сравнение контрольной группы людей (не пользовавшихся мобильными телефонами) с группой людей, являвшихся активными пользователями мобильных устройств, показало, что увеличилось количество разрывов в ДНК в клетках крови (на 39,75 %) и доля  клеток с микроядрами.</w:t>
      </w:r>
    </w:p>
    <w:p w:rsidR="00946B32" w:rsidRDefault="00946B32" w:rsidP="00BB05C7">
      <w:pPr>
        <w:spacing w:after="0" w:line="360" w:lineRule="auto"/>
        <w:ind w:firstLine="567"/>
        <w:jc w:val="both"/>
        <w:rPr>
          <w:rFonts w:ascii="Times New Roman" w:hAnsi="Times New Roman"/>
          <w:sz w:val="24"/>
          <w:szCs w:val="24"/>
        </w:rPr>
      </w:pPr>
      <w:r>
        <w:rPr>
          <w:rFonts w:ascii="Times New Roman" w:hAnsi="Times New Roman"/>
          <w:sz w:val="24"/>
          <w:szCs w:val="24"/>
        </w:rPr>
        <w:t xml:space="preserve">Метод ДНК-комет был также применён </w:t>
      </w:r>
      <w:r>
        <w:rPr>
          <w:rFonts w:ascii="Times New Roman" w:hAnsi="Times New Roman"/>
          <w:sz w:val="24"/>
          <w:szCs w:val="24"/>
          <w:lang w:val="en-US"/>
        </w:rPr>
        <w:t>Cam</w:t>
      </w:r>
      <w:r w:rsidR="006E55CE">
        <w:rPr>
          <w:rFonts w:ascii="Times New Roman" w:hAnsi="Times New Roman"/>
          <w:sz w:val="24"/>
          <w:szCs w:val="24"/>
        </w:rPr>
        <w:t xml:space="preserve"> </w:t>
      </w:r>
      <w:r>
        <w:rPr>
          <w:rFonts w:ascii="Times New Roman" w:hAnsi="Times New Roman"/>
          <w:sz w:val="24"/>
          <w:szCs w:val="24"/>
          <w:lang w:val="en-US"/>
        </w:rPr>
        <w:t>S</w:t>
      </w:r>
      <w:r w:rsidRPr="009062F6">
        <w:rPr>
          <w:rFonts w:ascii="Times New Roman" w:hAnsi="Times New Roman"/>
          <w:sz w:val="24"/>
          <w:szCs w:val="24"/>
        </w:rPr>
        <w:t>.</w:t>
      </w:r>
      <w:r>
        <w:rPr>
          <w:rFonts w:ascii="Times New Roman" w:hAnsi="Times New Roman"/>
          <w:sz w:val="24"/>
          <w:szCs w:val="24"/>
          <w:lang w:val="en-US"/>
        </w:rPr>
        <w:t>T</w:t>
      </w:r>
      <w:r>
        <w:rPr>
          <w:rFonts w:ascii="Times New Roman" w:hAnsi="Times New Roman"/>
          <w:sz w:val="24"/>
          <w:szCs w:val="24"/>
        </w:rPr>
        <w:t>.</w:t>
      </w:r>
      <w:r w:rsidR="006E55CE">
        <w:rPr>
          <w:rFonts w:ascii="Times New Roman" w:hAnsi="Times New Roman"/>
          <w:sz w:val="24"/>
          <w:szCs w:val="24"/>
        </w:rPr>
        <w:t xml:space="preserve"> </w:t>
      </w:r>
      <w:r>
        <w:rPr>
          <w:rFonts w:ascii="Times New Roman" w:hAnsi="Times New Roman"/>
          <w:sz w:val="24"/>
          <w:szCs w:val="24"/>
        </w:rPr>
        <w:t>и</w:t>
      </w:r>
      <w:r w:rsidR="006E55CE">
        <w:rPr>
          <w:rFonts w:ascii="Times New Roman" w:hAnsi="Times New Roman"/>
          <w:sz w:val="24"/>
          <w:szCs w:val="24"/>
        </w:rPr>
        <w:t xml:space="preserve"> </w:t>
      </w:r>
      <w:proofErr w:type="spellStart"/>
      <w:r>
        <w:rPr>
          <w:rFonts w:ascii="Times New Roman" w:hAnsi="Times New Roman"/>
          <w:sz w:val="24"/>
          <w:szCs w:val="24"/>
          <w:lang w:val="en-US"/>
        </w:rPr>
        <w:t>Seyhan</w:t>
      </w:r>
      <w:proofErr w:type="spellEnd"/>
      <w:r w:rsidR="006E55CE">
        <w:rPr>
          <w:rFonts w:ascii="Times New Roman" w:hAnsi="Times New Roman"/>
          <w:sz w:val="24"/>
          <w:szCs w:val="24"/>
        </w:rPr>
        <w:t xml:space="preserve"> </w:t>
      </w:r>
      <w:r>
        <w:rPr>
          <w:rFonts w:ascii="Times New Roman" w:hAnsi="Times New Roman"/>
          <w:sz w:val="24"/>
          <w:szCs w:val="24"/>
          <w:lang w:val="en-US"/>
        </w:rPr>
        <w:t>N</w:t>
      </w:r>
      <w:r>
        <w:rPr>
          <w:rFonts w:ascii="Times New Roman" w:hAnsi="Times New Roman"/>
          <w:sz w:val="24"/>
          <w:szCs w:val="24"/>
        </w:rPr>
        <w:t>. (2012</w:t>
      </w:r>
      <w:r w:rsidR="00112005">
        <w:rPr>
          <w:rFonts w:ascii="Times New Roman" w:hAnsi="Times New Roman"/>
          <w:sz w:val="24"/>
          <w:szCs w:val="24"/>
        </w:rPr>
        <w:t xml:space="preserve"> г.</w:t>
      </w:r>
      <w:r>
        <w:rPr>
          <w:rFonts w:ascii="Times New Roman" w:hAnsi="Times New Roman"/>
          <w:sz w:val="24"/>
          <w:szCs w:val="24"/>
        </w:rPr>
        <w:t>). Было изучено воздействие волн частотой 900 МГц на клетки корней волос человека</w:t>
      </w:r>
      <w:r w:rsidRPr="00170EDB">
        <w:rPr>
          <w:rFonts w:ascii="Times New Roman" w:hAnsi="Times New Roman"/>
          <w:sz w:val="24"/>
          <w:szCs w:val="24"/>
        </w:rPr>
        <w:t xml:space="preserve">. Образцы </w:t>
      </w:r>
      <w:r w:rsidR="00170EDB" w:rsidRPr="00170EDB">
        <w:rPr>
          <w:rFonts w:ascii="Times New Roman" w:hAnsi="Times New Roman"/>
          <w:sz w:val="24"/>
          <w:szCs w:val="24"/>
        </w:rPr>
        <w:t xml:space="preserve">клеток исследовались </w:t>
      </w:r>
      <w:r w:rsidRPr="00170EDB">
        <w:rPr>
          <w:rFonts w:ascii="Times New Roman" w:hAnsi="Times New Roman"/>
          <w:sz w:val="24"/>
          <w:szCs w:val="24"/>
        </w:rPr>
        <w:t>до и после облучения в течение 15 и 30 мин. В ре</w:t>
      </w:r>
      <w:r>
        <w:rPr>
          <w:rFonts w:ascii="Times New Roman" w:hAnsi="Times New Roman"/>
          <w:sz w:val="24"/>
          <w:szCs w:val="24"/>
        </w:rPr>
        <w:t>зультате было зафиксировано увеличение кол-ва однонитевых разрывов ДНК, причём  больше нарушений было обнаружено после использования телефона в течение 30 мин.</w:t>
      </w:r>
    </w:p>
    <w:p w:rsidR="00946B32" w:rsidRDefault="00946B32" w:rsidP="00BB05C7">
      <w:pPr>
        <w:spacing w:after="0" w:line="360" w:lineRule="auto"/>
        <w:ind w:firstLine="567"/>
        <w:jc w:val="both"/>
        <w:rPr>
          <w:rFonts w:ascii="Times New Roman" w:hAnsi="Times New Roman"/>
          <w:sz w:val="24"/>
          <w:szCs w:val="24"/>
        </w:rPr>
      </w:pPr>
      <w:r>
        <w:rPr>
          <w:rFonts w:ascii="Times New Roman" w:hAnsi="Times New Roman"/>
          <w:sz w:val="24"/>
          <w:szCs w:val="24"/>
        </w:rPr>
        <w:t>Изучением мутагенного эффекта УВЧ излучения сотовых телефонов занимался и Песня Д.С. Его исследование с использованием</w:t>
      </w:r>
      <w:r w:rsidR="006E55CE">
        <w:rPr>
          <w:rFonts w:ascii="Times New Roman" w:hAnsi="Times New Roman"/>
          <w:sz w:val="24"/>
          <w:szCs w:val="24"/>
        </w:rPr>
        <w:t xml:space="preserve"> </w:t>
      </w:r>
      <w:r>
        <w:rPr>
          <w:rFonts w:ascii="Times New Roman" w:hAnsi="Times New Roman"/>
          <w:sz w:val="24"/>
          <w:szCs w:val="24"/>
          <w:lang w:val="en-US"/>
        </w:rPr>
        <w:t>Allium</w:t>
      </w:r>
      <w:r w:rsidR="006E55CE">
        <w:rPr>
          <w:rFonts w:ascii="Times New Roman" w:hAnsi="Times New Roman"/>
          <w:sz w:val="24"/>
          <w:szCs w:val="24"/>
        </w:rPr>
        <w:t xml:space="preserve"> </w:t>
      </w:r>
      <w:r>
        <w:rPr>
          <w:rFonts w:ascii="Times New Roman" w:hAnsi="Times New Roman"/>
          <w:sz w:val="24"/>
          <w:szCs w:val="24"/>
          <w:lang w:val="en-US"/>
        </w:rPr>
        <w:t>cepa</w:t>
      </w:r>
      <w:r w:rsidR="006E55CE">
        <w:rPr>
          <w:rFonts w:ascii="Times New Roman" w:hAnsi="Times New Roman"/>
          <w:sz w:val="24"/>
          <w:szCs w:val="24"/>
        </w:rPr>
        <w:t xml:space="preserve"> </w:t>
      </w:r>
      <w:r>
        <w:rPr>
          <w:rFonts w:ascii="Times New Roman" w:hAnsi="Times New Roman"/>
          <w:sz w:val="24"/>
          <w:szCs w:val="24"/>
        </w:rPr>
        <w:t>в качестве тест-объекта показало, что при суммарном облучении в течение 3 ч. произошло повышение частоты мутаций в 5 раз, при суммарном облучении в течение 9 ч. – в 7 раз.</w:t>
      </w:r>
    </w:p>
    <w:p w:rsidR="00946B32" w:rsidRPr="00864A26" w:rsidRDefault="00946B32" w:rsidP="00864A26">
      <w:pPr>
        <w:spacing w:after="0" w:line="360" w:lineRule="auto"/>
        <w:ind w:firstLine="567"/>
        <w:jc w:val="both"/>
        <w:rPr>
          <w:rFonts w:ascii="Times New Roman" w:hAnsi="Times New Roman"/>
          <w:sz w:val="24"/>
          <w:szCs w:val="24"/>
        </w:rPr>
      </w:pPr>
      <w:r>
        <w:rPr>
          <w:rFonts w:ascii="Times New Roman" w:hAnsi="Times New Roman"/>
          <w:sz w:val="24"/>
          <w:szCs w:val="24"/>
        </w:rPr>
        <w:t xml:space="preserve">Таким образом, данные нашей исследовательской работы подтверждаются результатами исследований других авторов с использованием различных </w:t>
      </w:r>
      <w:proofErr w:type="gramStart"/>
      <w:r>
        <w:rPr>
          <w:rFonts w:ascii="Times New Roman" w:hAnsi="Times New Roman"/>
          <w:sz w:val="24"/>
          <w:szCs w:val="24"/>
        </w:rPr>
        <w:t>тест-объектов</w:t>
      </w:r>
      <w:proofErr w:type="gramEnd"/>
      <w:r>
        <w:rPr>
          <w:rFonts w:ascii="Times New Roman" w:hAnsi="Times New Roman"/>
          <w:sz w:val="24"/>
          <w:szCs w:val="24"/>
        </w:rPr>
        <w:t xml:space="preserve"> и свидетельствуют о наличии генотоксического эффекта ЭМИ мобильных телефонов.</w:t>
      </w:r>
    </w:p>
    <w:p w:rsidR="00946B32" w:rsidRDefault="00864A26" w:rsidP="00864A26">
      <w:pPr>
        <w:pStyle w:val="1"/>
      </w:pPr>
      <w:bookmarkStart w:id="14" w:name="_Toc506314480"/>
      <w:r>
        <w:lastRenderedPageBreak/>
        <w:t>3</w:t>
      </w:r>
      <w:r w:rsidR="00946B32">
        <w:t>. Заключение</w:t>
      </w:r>
      <w:bookmarkEnd w:id="14"/>
    </w:p>
    <w:p w:rsidR="00946B32" w:rsidRDefault="00864A26" w:rsidP="00864A26">
      <w:pPr>
        <w:pStyle w:val="2"/>
      </w:pPr>
      <w:bookmarkStart w:id="15" w:name="_Toc506314481"/>
      <w:r>
        <w:t>3</w:t>
      </w:r>
      <w:r w:rsidR="00946B32">
        <w:t xml:space="preserve">.1. </w:t>
      </w:r>
      <w:r w:rsidR="00946B32" w:rsidRPr="00864A26">
        <w:t>Выводы</w:t>
      </w:r>
      <w:bookmarkEnd w:id="15"/>
    </w:p>
    <w:p w:rsidR="00946B32" w:rsidRPr="00D13E6F" w:rsidRDefault="00946B32" w:rsidP="00167B60">
      <w:pPr>
        <w:pStyle w:val="a3"/>
        <w:spacing w:after="0" w:line="360" w:lineRule="auto"/>
        <w:ind w:left="357" w:firstLine="567"/>
        <w:rPr>
          <w:rFonts w:ascii="Times New Roman" w:hAnsi="Times New Roman"/>
          <w:sz w:val="24"/>
          <w:szCs w:val="24"/>
        </w:rPr>
      </w:pPr>
      <w:r w:rsidRPr="00D13E6F">
        <w:rPr>
          <w:rFonts w:ascii="Times New Roman" w:hAnsi="Times New Roman"/>
          <w:sz w:val="24"/>
          <w:szCs w:val="24"/>
        </w:rPr>
        <w:t>По результатам исследовательской работы можно сделать следующие выводы:</w:t>
      </w:r>
    </w:p>
    <w:p w:rsidR="00946B32" w:rsidRPr="00D13E6F" w:rsidRDefault="00946B32" w:rsidP="009C1520">
      <w:pPr>
        <w:pStyle w:val="a3"/>
        <w:numPr>
          <w:ilvl w:val="2"/>
          <w:numId w:val="26"/>
        </w:numPr>
        <w:tabs>
          <w:tab w:val="clear" w:pos="360"/>
          <w:tab w:val="num" w:pos="0"/>
        </w:tabs>
        <w:spacing w:after="0" w:line="360" w:lineRule="auto"/>
        <w:ind w:left="0"/>
        <w:jc w:val="both"/>
        <w:rPr>
          <w:rFonts w:ascii="Times New Roman" w:hAnsi="Times New Roman"/>
          <w:sz w:val="24"/>
          <w:szCs w:val="24"/>
        </w:rPr>
      </w:pPr>
      <w:r w:rsidRPr="00D13E6F">
        <w:rPr>
          <w:rFonts w:ascii="Times New Roman" w:hAnsi="Times New Roman"/>
          <w:sz w:val="24"/>
          <w:szCs w:val="24"/>
        </w:rPr>
        <w:t xml:space="preserve">Спонтанный митотический индекс в меристеме </w:t>
      </w:r>
      <w:proofErr w:type="spellStart"/>
      <w:r w:rsidRPr="00D13E6F">
        <w:rPr>
          <w:rFonts w:ascii="Times New Roman" w:hAnsi="Times New Roman"/>
          <w:i/>
          <w:sz w:val="24"/>
          <w:szCs w:val="24"/>
        </w:rPr>
        <w:t>А.сера</w:t>
      </w:r>
      <w:proofErr w:type="spellEnd"/>
      <w:r w:rsidRPr="00D13E6F">
        <w:rPr>
          <w:rFonts w:ascii="Times New Roman" w:hAnsi="Times New Roman"/>
          <w:sz w:val="24"/>
          <w:szCs w:val="24"/>
        </w:rPr>
        <w:t xml:space="preserve"> составляет 4,51±</w:t>
      </w:r>
      <w:r w:rsidRPr="00D13E6F">
        <w:rPr>
          <w:rFonts w:ascii="Times New Roman" w:hAnsi="Times New Roman"/>
          <w:sz w:val="24"/>
          <w:szCs w:val="24"/>
          <w:lang w:eastAsia="ru-RU"/>
        </w:rPr>
        <w:t>0,60</w:t>
      </w:r>
      <w:r w:rsidRPr="00D13E6F">
        <w:rPr>
          <w:rFonts w:ascii="Times New Roman" w:hAnsi="Times New Roman"/>
          <w:sz w:val="24"/>
          <w:szCs w:val="24"/>
        </w:rPr>
        <w:t xml:space="preserve">%, </w:t>
      </w:r>
      <w:proofErr w:type="spellStart"/>
      <w:r w:rsidRPr="00D13E6F">
        <w:rPr>
          <w:rFonts w:ascii="Times New Roman" w:hAnsi="Times New Roman"/>
          <w:sz w:val="24"/>
          <w:szCs w:val="24"/>
        </w:rPr>
        <w:t>профазный</w:t>
      </w:r>
      <w:proofErr w:type="spellEnd"/>
      <w:r w:rsidRPr="00D13E6F">
        <w:rPr>
          <w:rFonts w:ascii="Times New Roman" w:hAnsi="Times New Roman"/>
          <w:sz w:val="24"/>
          <w:szCs w:val="24"/>
        </w:rPr>
        <w:t xml:space="preserve"> индекс - 43,55±8,89%, метафазный индекс - 17,58±7,35%, ана-телофазный индекс - 38,87±3,97%.</w:t>
      </w:r>
    </w:p>
    <w:p w:rsidR="00946B32" w:rsidRPr="00D13E6F" w:rsidRDefault="00946B32" w:rsidP="009C1520">
      <w:pPr>
        <w:pStyle w:val="a3"/>
        <w:numPr>
          <w:ilvl w:val="2"/>
          <w:numId w:val="26"/>
        </w:numPr>
        <w:tabs>
          <w:tab w:val="clear" w:pos="360"/>
          <w:tab w:val="num" w:pos="0"/>
        </w:tabs>
        <w:spacing w:after="0" w:line="360" w:lineRule="auto"/>
        <w:ind w:left="0"/>
        <w:jc w:val="both"/>
        <w:rPr>
          <w:rFonts w:ascii="Times New Roman" w:hAnsi="Times New Roman"/>
          <w:sz w:val="24"/>
          <w:szCs w:val="24"/>
        </w:rPr>
      </w:pPr>
      <w:proofErr w:type="gramStart"/>
      <w:r w:rsidRPr="00D13E6F">
        <w:rPr>
          <w:rFonts w:ascii="Times New Roman" w:hAnsi="Times New Roman"/>
          <w:sz w:val="24"/>
          <w:szCs w:val="24"/>
        </w:rPr>
        <w:t xml:space="preserve">Воздействие ЭМИ мобильного телефона </w:t>
      </w:r>
      <w:r w:rsidRPr="00D13E6F">
        <w:rPr>
          <w:rFonts w:ascii="Times New Roman" w:hAnsi="Times New Roman"/>
          <w:i/>
          <w:sz w:val="24"/>
          <w:szCs w:val="24"/>
          <w:lang w:val="en-US"/>
        </w:rPr>
        <w:t>Apple</w:t>
      </w:r>
      <w:r w:rsidR="00170EDB">
        <w:rPr>
          <w:rFonts w:ascii="Times New Roman" w:hAnsi="Times New Roman"/>
          <w:i/>
          <w:sz w:val="24"/>
          <w:szCs w:val="24"/>
        </w:rPr>
        <w:t xml:space="preserve"> </w:t>
      </w:r>
      <w:r w:rsidRPr="00D13E6F">
        <w:rPr>
          <w:rFonts w:ascii="Times New Roman" w:hAnsi="Times New Roman"/>
          <w:i/>
          <w:sz w:val="24"/>
          <w:szCs w:val="24"/>
          <w:lang w:val="en-US"/>
        </w:rPr>
        <w:t>iPhone</w:t>
      </w:r>
      <w:r w:rsidRPr="00D13E6F">
        <w:rPr>
          <w:rFonts w:ascii="Times New Roman" w:hAnsi="Times New Roman"/>
          <w:i/>
          <w:sz w:val="24"/>
          <w:szCs w:val="24"/>
        </w:rPr>
        <w:t xml:space="preserve"> 5</w:t>
      </w:r>
      <w:r w:rsidRPr="00D13E6F">
        <w:rPr>
          <w:rFonts w:ascii="Times New Roman" w:hAnsi="Times New Roman"/>
          <w:i/>
          <w:sz w:val="24"/>
          <w:szCs w:val="24"/>
          <w:lang w:val="en-US"/>
        </w:rPr>
        <w:t>s</w:t>
      </w:r>
      <w:r w:rsidRPr="00D13E6F">
        <w:rPr>
          <w:rFonts w:ascii="Times New Roman" w:hAnsi="Times New Roman"/>
          <w:sz w:val="24"/>
          <w:szCs w:val="24"/>
        </w:rPr>
        <w:t xml:space="preserve"> (модель</w:t>
      </w:r>
      <w:r w:rsidR="007947D7" w:rsidRPr="007947D7">
        <w:rPr>
          <w:rFonts w:ascii="Times New Roman" w:hAnsi="Times New Roman"/>
          <w:sz w:val="24"/>
          <w:szCs w:val="24"/>
        </w:rPr>
        <w:t xml:space="preserve"> </w:t>
      </w:r>
      <w:r w:rsidRPr="00D13E6F">
        <w:rPr>
          <w:rFonts w:ascii="Times New Roman" w:hAnsi="Times New Roman"/>
          <w:sz w:val="24"/>
          <w:szCs w:val="24"/>
          <w:lang w:val="en-US"/>
        </w:rPr>
        <w:t>ME</w:t>
      </w:r>
      <w:r w:rsidRPr="00D13E6F">
        <w:rPr>
          <w:rFonts w:ascii="Times New Roman" w:hAnsi="Times New Roman"/>
          <w:sz w:val="24"/>
          <w:szCs w:val="24"/>
        </w:rPr>
        <w:t>435</w:t>
      </w:r>
      <w:r w:rsidRPr="00D13E6F">
        <w:rPr>
          <w:rFonts w:ascii="Times New Roman" w:hAnsi="Times New Roman"/>
          <w:sz w:val="24"/>
          <w:szCs w:val="24"/>
          <w:lang w:val="en-US"/>
        </w:rPr>
        <w:t>RU</w:t>
      </w:r>
      <w:r w:rsidRPr="00D13E6F">
        <w:rPr>
          <w:rFonts w:ascii="Times New Roman" w:hAnsi="Times New Roman"/>
          <w:sz w:val="24"/>
          <w:szCs w:val="24"/>
        </w:rPr>
        <w:t>/</w:t>
      </w:r>
      <w:r w:rsidRPr="00D13E6F">
        <w:rPr>
          <w:rFonts w:ascii="Times New Roman" w:hAnsi="Times New Roman"/>
          <w:sz w:val="24"/>
          <w:szCs w:val="24"/>
          <w:lang w:val="en-US"/>
        </w:rPr>
        <w:t>A</w:t>
      </w:r>
      <w:r w:rsidRPr="00D13E6F">
        <w:rPr>
          <w:rFonts w:ascii="Times New Roman" w:hAnsi="Times New Roman"/>
          <w:sz w:val="24"/>
          <w:szCs w:val="24"/>
        </w:rPr>
        <w:t xml:space="preserve"> с беспроводным модулем </w:t>
      </w:r>
      <w:r w:rsidRPr="00D13E6F">
        <w:rPr>
          <w:rFonts w:ascii="Times New Roman" w:hAnsi="Times New Roman"/>
          <w:sz w:val="24"/>
          <w:szCs w:val="24"/>
          <w:lang w:val="en-US"/>
        </w:rPr>
        <w:t>Wi</w:t>
      </w:r>
      <w:r w:rsidRPr="00D13E6F">
        <w:rPr>
          <w:rFonts w:ascii="Times New Roman" w:hAnsi="Times New Roman"/>
          <w:sz w:val="24"/>
          <w:szCs w:val="24"/>
        </w:rPr>
        <w:t>-</w:t>
      </w:r>
      <w:r w:rsidRPr="00D13E6F">
        <w:rPr>
          <w:rFonts w:ascii="Times New Roman" w:hAnsi="Times New Roman"/>
          <w:sz w:val="24"/>
          <w:szCs w:val="24"/>
          <w:lang w:val="en-US"/>
        </w:rPr>
        <w:t>Fi</w:t>
      </w:r>
      <w:r w:rsidRPr="00D13E6F">
        <w:rPr>
          <w:rFonts w:ascii="Times New Roman" w:hAnsi="Times New Roman"/>
          <w:sz w:val="24"/>
          <w:szCs w:val="24"/>
        </w:rPr>
        <w:t xml:space="preserve"> стандарта 802.11</w:t>
      </w:r>
      <w:r w:rsidRPr="00D13E6F">
        <w:rPr>
          <w:rFonts w:ascii="Times New Roman" w:hAnsi="Times New Roman"/>
          <w:sz w:val="24"/>
          <w:szCs w:val="24"/>
          <w:lang w:val="en-US"/>
        </w:rPr>
        <w:t>n</w:t>
      </w:r>
      <w:r w:rsidRPr="00D13E6F">
        <w:rPr>
          <w:rFonts w:ascii="Times New Roman" w:hAnsi="Times New Roman"/>
          <w:sz w:val="24"/>
          <w:szCs w:val="24"/>
        </w:rPr>
        <w:t>) в течение 3 и 5 часов приводит к повышению митотического индекса в меристеме</w:t>
      </w:r>
      <w:r>
        <w:rPr>
          <w:rFonts w:ascii="Times New Roman" w:hAnsi="Times New Roman"/>
          <w:sz w:val="24"/>
          <w:szCs w:val="24"/>
        </w:rPr>
        <w:t xml:space="preserve"> </w:t>
      </w:r>
      <w:proofErr w:type="spellStart"/>
      <w:r w:rsidRPr="00D13E6F">
        <w:rPr>
          <w:rFonts w:ascii="Times New Roman" w:hAnsi="Times New Roman"/>
          <w:i/>
          <w:sz w:val="24"/>
          <w:szCs w:val="24"/>
        </w:rPr>
        <w:t>А.сера</w:t>
      </w:r>
      <w:proofErr w:type="spellEnd"/>
      <w:r>
        <w:rPr>
          <w:rFonts w:ascii="Times New Roman" w:hAnsi="Times New Roman"/>
          <w:i/>
          <w:sz w:val="24"/>
          <w:szCs w:val="24"/>
        </w:rPr>
        <w:t xml:space="preserve"> </w:t>
      </w:r>
      <w:r w:rsidRPr="00AF1505">
        <w:rPr>
          <w:rFonts w:ascii="Times New Roman" w:hAnsi="Times New Roman"/>
          <w:sz w:val="24"/>
          <w:szCs w:val="24"/>
        </w:rPr>
        <w:t>до</w:t>
      </w:r>
      <w:r>
        <w:rPr>
          <w:rFonts w:ascii="Times New Roman" w:hAnsi="Times New Roman"/>
          <w:i/>
          <w:sz w:val="24"/>
          <w:szCs w:val="24"/>
        </w:rPr>
        <w:t xml:space="preserve"> </w:t>
      </w:r>
      <w:r w:rsidRPr="00D13E6F">
        <w:rPr>
          <w:rFonts w:ascii="Times New Roman" w:hAnsi="Times New Roman"/>
          <w:sz w:val="24"/>
          <w:szCs w:val="24"/>
        </w:rPr>
        <w:t xml:space="preserve">4,87±1,02% (облучение в течение 3 часов) и </w:t>
      </w:r>
      <w:r w:rsidRPr="00D13E6F">
        <w:rPr>
          <w:rFonts w:ascii="Times New Roman" w:hAnsi="Times New Roman"/>
          <w:sz w:val="24"/>
          <w:szCs w:val="24"/>
          <w:lang w:eastAsia="ru-RU"/>
        </w:rPr>
        <w:t>5,78±1,17</w:t>
      </w:r>
      <w:r w:rsidRPr="00D13E6F">
        <w:rPr>
          <w:rFonts w:ascii="Times New Roman" w:hAnsi="Times New Roman"/>
          <w:sz w:val="24"/>
          <w:szCs w:val="24"/>
        </w:rPr>
        <w:t>% (облучение в течение 5 часов), следовательно, ЭМИ данного мобильного телефона обладает генотоксической активностью.</w:t>
      </w:r>
      <w:proofErr w:type="gramEnd"/>
    </w:p>
    <w:p w:rsidR="00946B32" w:rsidRPr="00021246" w:rsidRDefault="00946B32" w:rsidP="009C1520">
      <w:pPr>
        <w:pStyle w:val="a3"/>
        <w:numPr>
          <w:ilvl w:val="2"/>
          <w:numId w:val="26"/>
        </w:numPr>
        <w:tabs>
          <w:tab w:val="clear" w:pos="360"/>
          <w:tab w:val="num" w:pos="0"/>
        </w:tabs>
        <w:spacing w:after="0" w:line="360" w:lineRule="auto"/>
        <w:ind w:left="0"/>
        <w:jc w:val="both"/>
        <w:rPr>
          <w:rFonts w:ascii="Times New Roman" w:hAnsi="Times New Roman"/>
          <w:sz w:val="24"/>
          <w:szCs w:val="24"/>
        </w:rPr>
      </w:pPr>
      <w:r>
        <w:rPr>
          <w:rFonts w:ascii="Times New Roman" w:hAnsi="Times New Roman"/>
          <w:sz w:val="24"/>
          <w:szCs w:val="24"/>
        </w:rPr>
        <w:t xml:space="preserve">Повышение доли делящихся клеток в облученной меристеме не приводит к увеличению длины корней </w:t>
      </w:r>
      <w:proofErr w:type="spellStart"/>
      <w:r w:rsidRPr="00021246">
        <w:rPr>
          <w:rFonts w:ascii="Times New Roman" w:hAnsi="Times New Roman"/>
          <w:i/>
          <w:sz w:val="24"/>
          <w:szCs w:val="24"/>
        </w:rPr>
        <w:t>А.сера</w:t>
      </w:r>
      <w:proofErr w:type="spellEnd"/>
      <w:r w:rsidRPr="00021246">
        <w:rPr>
          <w:rFonts w:ascii="Times New Roman" w:hAnsi="Times New Roman"/>
          <w:sz w:val="24"/>
          <w:szCs w:val="24"/>
        </w:rPr>
        <w:t xml:space="preserve">, </w:t>
      </w:r>
      <w:r w:rsidRPr="001A5333">
        <w:rPr>
          <w:rFonts w:ascii="Times New Roman" w:hAnsi="Times New Roman"/>
          <w:sz w:val="24"/>
          <w:szCs w:val="24"/>
        </w:rPr>
        <w:t>следовательно</w:t>
      </w:r>
      <w:r>
        <w:rPr>
          <w:rFonts w:ascii="Times New Roman" w:hAnsi="Times New Roman"/>
          <w:sz w:val="24"/>
          <w:szCs w:val="24"/>
        </w:rPr>
        <w:t>,</w:t>
      </w:r>
      <w:r w:rsidRPr="001A5333">
        <w:rPr>
          <w:rFonts w:ascii="Times New Roman" w:hAnsi="Times New Roman"/>
          <w:sz w:val="24"/>
          <w:szCs w:val="24"/>
        </w:rPr>
        <w:t xml:space="preserve"> </w:t>
      </w:r>
      <w:r>
        <w:rPr>
          <w:rFonts w:ascii="Times New Roman" w:hAnsi="Times New Roman"/>
          <w:sz w:val="24"/>
          <w:szCs w:val="24"/>
        </w:rPr>
        <w:t xml:space="preserve">воздействие ЭМИ индуцирует задержку прохождения клетками фаз митоза и не вызывает повышения доли клеток, вступающих в митоз. </w:t>
      </w:r>
    </w:p>
    <w:p w:rsidR="00946B32" w:rsidRPr="00021246" w:rsidRDefault="00946B32" w:rsidP="009C1520">
      <w:pPr>
        <w:pStyle w:val="a3"/>
        <w:numPr>
          <w:ilvl w:val="2"/>
          <w:numId w:val="26"/>
        </w:numPr>
        <w:tabs>
          <w:tab w:val="clear" w:pos="360"/>
          <w:tab w:val="num" w:pos="0"/>
        </w:tabs>
        <w:spacing w:after="0" w:line="360" w:lineRule="auto"/>
        <w:ind w:left="0"/>
        <w:jc w:val="both"/>
        <w:rPr>
          <w:rFonts w:ascii="Times New Roman" w:hAnsi="Times New Roman"/>
          <w:sz w:val="24"/>
          <w:szCs w:val="24"/>
        </w:rPr>
      </w:pPr>
      <w:r>
        <w:rPr>
          <w:rFonts w:ascii="Times New Roman" w:hAnsi="Times New Roman"/>
          <w:sz w:val="24"/>
          <w:szCs w:val="24"/>
        </w:rPr>
        <w:t xml:space="preserve">Воздействие ЭМИ </w:t>
      </w:r>
      <w:r w:rsidRPr="00A15DF2">
        <w:rPr>
          <w:rFonts w:ascii="Times New Roman" w:hAnsi="Times New Roman"/>
          <w:sz w:val="24"/>
          <w:szCs w:val="24"/>
        </w:rPr>
        <w:t xml:space="preserve">мобильного телефона </w:t>
      </w:r>
      <w:proofErr w:type="spellStart"/>
      <w:r w:rsidRPr="00170EDB">
        <w:rPr>
          <w:rFonts w:ascii="Times New Roman" w:hAnsi="Times New Roman"/>
          <w:i/>
          <w:sz w:val="24"/>
          <w:szCs w:val="24"/>
        </w:rPr>
        <w:t>Apple</w:t>
      </w:r>
      <w:proofErr w:type="spellEnd"/>
      <w:r w:rsidR="00170EDB" w:rsidRPr="00170EDB">
        <w:rPr>
          <w:rFonts w:ascii="Times New Roman" w:hAnsi="Times New Roman"/>
          <w:i/>
          <w:sz w:val="24"/>
          <w:szCs w:val="24"/>
        </w:rPr>
        <w:t xml:space="preserve"> </w:t>
      </w:r>
      <w:proofErr w:type="spellStart"/>
      <w:r w:rsidRPr="00170EDB">
        <w:rPr>
          <w:rFonts w:ascii="Times New Roman" w:hAnsi="Times New Roman"/>
          <w:i/>
          <w:sz w:val="24"/>
          <w:szCs w:val="24"/>
        </w:rPr>
        <w:t>iPhone</w:t>
      </w:r>
      <w:proofErr w:type="spellEnd"/>
      <w:r w:rsidRPr="00170EDB">
        <w:rPr>
          <w:rFonts w:ascii="Times New Roman" w:hAnsi="Times New Roman"/>
          <w:i/>
          <w:sz w:val="24"/>
          <w:szCs w:val="24"/>
        </w:rPr>
        <w:t xml:space="preserve"> 5s</w:t>
      </w:r>
      <w:r>
        <w:rPr>
          <w:rFonts w:ascii="Times New Roman" w:hAnsi="Times New Roman"/>
          <w:sz w:val="24"/>
          <w:szCs w:val="24"/>
        </w:rPr>
        <w:t xml:space="preserve"> вызывает повышение доли профаз и метафаз в меристеме, что может быть связано с нарушением в облученных клетках процессов </w:t>
      </w:r>
      <w:r w:rsidRPr="002D377B">
        <w:rPr>
          <w:rFonts w:ascii="Times New Roman" w:hAnsi="Times New Roman"/>
          <w:sz w:val="24"/>
          <w:szCs w:val="24"/>
        </w:rPr>
        <w:t>спирализаци</w:t>
      </w:r>
      <w:r>
        <w:rPr>
          <w:rFonts w:ascii="Times New Roman" w:hAnsi="Times New Roman"/>
          <w:sz w:val="24"/>
          <w:szCs w:val="24"/>
        </w:rPr>
        <w:t>и</w:t>
      </w:r>
      <w:r w:rsidRPr="002D377B">
        <w:rPr>
          <w:rFonts w:ascii="Times New Roman" w:hAnsi="Times New Roman"/>
          <w:sz w:val="24"/>
          <w:szCs w:val="24"/>
        </w:rPr>
        <w:t xml:space="preserve"> хромосом, формирования веретена деления, прикрепления хромосом к митотическому веретену. </w:t>
      </w:r>
    </w:p>
    <w:p w:rsidR="009C1520" w:rsidRPr="00864A26" w:rsidRDefault="00946B32" w:rsidP="00864A26">
      <w:pPr>
        <w:pStyle w:val="a3"/>
        <w:numPr>
          <w:ilvl w:val="2"/>
          <w:numId w:val="26"/>
        </w:numPr>
        <w:tabs>
          <w:tab w:val="clear" w:pos="360"/>
          <w:tab w:val="num" w:pos="0"/>
        </w:tabs>
        <w:spacing w:after="0" w:line="360" w:lineRule="auto"/>
        <w:ind w:left="0"/>
        <w:jc w:val="both"/>
        <w:rPr>
          <w:rFonts w:ascii="Times New Roman" w:hAnsi="Times New Roman"/>
          <w:sz w:val="24"/>
          <w:szCs w:val="24"/>
        </w:rPr>
      </w:pPr>
      <w:r w:rsidRPr="000A1277">
        <w:rPr>
          <w:rFonts w:ascii="Times New Roman" w:hAnsi="Times New Roman"/>
          <w:sz w:val="24"/>
          <w:szCs w:val="24"/>
        </w:rPr>
        <w:t xml:space="preserve">Митотический индекс </w:t>
      </w:r>
      <w:r w:rsidR="00C96664">
        <w:rPr>
          <w:rFonts w:ascii="Times New Roman" w:hAnsi="Times New Roman"/>
          <w:sz w:val="24"/>
          <w:szCs w:val="24"/>
        </w:rPr>
        <w:t>наи</w:t>
      </w:r>
      <w:r w:rsidRPr="000A1277">
        <w:rPr>
          <w:rFonts w:ascii="Times New Roman" w:hAnsi="Times New Roman"/>
          <w:sz w:val="24"/>
          <w:szCs w:val="24"/>
        </w:rPr>
        <w:t xml:space="preserve">более значительно повышается при облучении ЭМИ сотового телефона в течение 5 часов </w:t>
      </w:r>
      <w:r w:rsidRPr="00170EDB">
        <w:rPr>
          <w:rFonts w:ascii="Times New Roman" w:hAnsi="Times New Roman"/>
          <w:sz w:val="24"/>
          <w:szCs w:val="24"/>
        </w:rPr>
        <w:t>(</w:t>
      </w:r>
      <w:r w:rsidR="00170EDB" w:rsidRPr="00170EDB">
        <w:rPr>
          <w:rFonts w:ascii="Times New Roman" w:hAnsi="Times New Roman"/>
          <w:sz w:val="24"/>
          <w:szCs w:val="24"/>
        </w:rPr>
        <w:t>5,78±1,17</w:t>
      </w:r>
      <w:r w:rsidR="000E23E0">
        <w:rPr>
          <w:rFonts w:ascii="Times New Roman" w:hAnsi="Times New Roman"/>
          <w:sz w:val="24"/>
          <w:szCs w:val="24"/>
        </w:rPr>
        <w:t>%</w:t>
      </w:r>
      <w:r w:rsidRPr="00170EDB">
        <w:rPr>
          <w:rFonts w:ascii="Times New Roman" w:hAnsi="Times New Roman"/>
          <w:sz w:val="24"/>
          <w:szCs w:val="24"/>
        </w:rPr>
        <w:t>), чем при воздействии 3 часа (</w:t>
      </w:r>
      <w:r w:rsidR="00170EDB" w:rsidRPr="00170EDB">
        <w:rPr>
          <w:rFonts w:ascii="Times New Roman" w:hAnsi="Times New Roman"/>
          <w:sz w:val="24"/>
          <w:szCs w:val="24"/>
        </w:rPr>
        <w:t>4,87±1,02</w:t>
      </w:r>
      <w:r w:rsidR="000E23E0">
        <w:rPr>
          <w:rFonts w:ascii="Times New Roman" w:hAnsi="Times New Roman"/>
          <w:sz w:val="24"/>
          <w:szCs w:val="24"/>
        </w:rPr>
        <w:t>%</w:t>
      </w:r>
      <w:r w:rsidRPr="00170EDB">
        <w:rPr>
          <w:rFonts w:ascii="Times New Roman" w:hAnsi="Times New Roman"/>
          <w:sz w:val="24"/>
          <w:szCs w:val="24"/>
        </w:rPr>
        <w:t>),</w:t>
      </w:r>
      <w:r w:rsidRPr="000A1277">
        <w:rPr>
          <w:rFonts w:ascii="Times New Roman" w:hAnsi="Times New Roman"/>
          <w:sz w:val="24"/>
          <w:szCs w:val="24"/>
        </w:rPr>
        <w:t xml:space="preserve"> следовательно</w:t>
      </w:r>
      <w:r>
        <w:rPr>
          <w:rFonts w:ascii="Times New Roman" w:hAnsi="Times New Roman"/>
          <w:sz w:val="24"/>
          <w:szCs w:val="24"/>
        </w:rPr>
        <w:t>,</w:t>
      </w:r>
      <w:r w:rsidRPr="000A1277">
        <w:rPr>
          <w:rFonts w:ascii="Times New Roman" w:hAnsi="Times New Roman"/>
          <w:sz w:val="24"/>
          <w:szCs w:val="24"/>
        </w:rPr>
        <w:t xml:space="preserve"> при увеличении времени облучения генотоксический эффект ЭМИ усиливается.</w:t>
      </w:r>
      <w:r w:rsidR="009C1520">
        <w:rPr>
          <w:rFonts w:ascii="Times New Roman" w:hAnsi="Times New Roman"/>
          <w:sz w:val="24"/>
          <w:szCs w:val="24"/>
        </w:rPr>
        <w:t xml:space="preserve"> </w:t>
      </w:r>
    </w:p>
    <w:p w:rsidR="00946B32" w:rsidRPr="00E17ECE" w:rsidRDefault="00946B32" w:rsidP="00864A26">
      <w:pPr>
        <w:pStyle w:val="1"/>
      </w:pPr>
      <w:bookmarkStart w:id="16" w:name="_Toc506314482"/>
      <w:r>
        <w:t>Список использованных источников и литературы</w:t>
      </w:r>
      <w:bookmarkEnd w:id="16"/>
    </w:p>
    <w:p w:rsidR="00946B32" w:rsidRPr="00E17ECE" w:rsidRDefault="00946B32" w:rsidP="009C1520">
      <w:pPr>
        <w:pStyle w:val="a3"/>
        <w:numPr>
          <w:ilvl w:val="0"/>
          <w:numId w:val="9"/>
        </w:numPr>
        <w:spacing w:after="0" w:line="360" w:lineRule="auto"/>
        <w:ind w:left="0"/>
        <w:jc w:val="both"/>
        <w:rPr>
          <w:rFonts w:ascii="Times New Roman" w:hAnsi="Times New Roman"/>
          <w:sz w:val="24"/>
          <w:szCs w:val="24"/>
        </w:rPr>
      </w:pPr>
      <w:r w:rsidRPr="00E17ECE">
        <w:rPr>
          <w:rFonts w:ascii="Times New Roman" w:hAnsi="Times New Roman"/>
          <w:sz w:val="24"/>
          <w:szCs w:val="24"/>
        </w:rPr>
        <w:t>Инге-</w:t>
      </w:r>
      <w:proofErr w:type="spellStart"/>
      <w:r w:rsidRPr="00E17ECE">
        <w:rPr>
          <w:rFonts w:ascii="Times New Roman" w:hAnsi="Times New Roman"/>
          <w:sz w:val="24"/>
          <w:szCs w:val="24"/>
        </w:rPr>
        <w:t>Вечтомов</w:t>
      </w:r>
      <w:proofErr w:type="spellEnd"/>
      <w:r w:rsidRPr="00E17ECE">
        <w:rPr>
          <w:rFonts w:ascii="Times New Roman" w:hAnsi="Times New Roman"/>
          <w:sz w:val="24"/>
          <w:szCs w:val="24"/>
        </w:rPr>
        <w:t xml:space="preserve"> С. Г. </w:t>
      </w:r>
      <w:r>
        <w:rPr>
          <w:rFonts w:ascii="Times New Roman" w:hAnsi="Times New Roman"/>
          <w:sz w:val="24"/>
          <w:szCs w:val="24"/>
        </w:rPr>
        <w:t xml:space="preserve">Генетика с основами селекции. </w:t>
      </w:r>
      <w:r w:rsidRPr="00E17ECE">
        <w:rPr>
          <w:rFonts w:ascii="Times New Roman" w:hAnsi="Times New Roman"/>
          <w:sz w:val="24"/>
          <w:szCs w:val="24"/>
        </w:rPr>
        <w:t>М.: Высшая школа, 1989. С. 290-317.</w:t>
      </w:r>
    </w:p>
    <w:p w:rsidR="00946B32" w:rsidRPr="00C469F5" w:rsidRDefault="00946B32" w:rsidP="009C1520">
      <w:pPr>
        <w:pStyle w:val="a3"/>
        <w:numPr>
          <w:ilvl w:val="0"/>
          <w:numId w:val="9"/>
        </w:numPr>
        <w:spacing w:after="0" w:line="360" w:lineRule="auto"/>
        <w:ind w:left="0"/>
        <w:jc w:val="both"/>
        <w:rPr>
          <w:rFonts w:ascii="Times New Roman" w:hAnsi="Times New Roman"/>
          <w:sz w:val="24"/>
          <w:szCs w:val="24"/>
        </w:rPr>
      </w:pPr>
      <w:proofErr w:type="spellStart"/>
      <w:r w:rsidRPr="00473D02">
        <w:rPr>
          <w:rFonts w:ascii="Times New Roman" w:hAnsi="Times New Roman"/>
          <w:sz w:val="24"/>
          <w:szCs w:val="24"/>
        </w:rPr>
        <w:t>Калаев</w:t>
      </w:r>
      <w:proofErr w:type="spellEnd"/>
      <w:r w:rsidRPr="00473D02">
        <w:rPr>
          <w:rFonts w:ascii="Times New Roman" w:hAnsi="Times New Roman"/>
          <w:sz w:val="24"/>
          <w:szCs w:val="24"/>
        </w:rPr>
        <w:t xml:space="preserve"> В.Н., Карпова С.С. Цитогенетический мониторинг: методы оценки загрязнения окружающей среды и состояния гене</w:t>
      </w:r>
      <w:r>
        <w:rPr>
          <w:rFonts w:ascii="Times New Roman" w:hAnsi="Times New Roman"/>
          <w:sz w:val="24"/>
          <w:szCs w:val="24"/>
        </w:rPr>
        <w:t xml:space="preserve">тического аппарата организма. </w:t>
      </w:r>
      <w:r w:rsidRPr="00473D02">
        <w:rPr>
          <w:rFonts w:ascii="Times New Roman" w:hAnsi="Times New Roman"/>
          <w:sz w:val="24"/>
          <w:szCs w:val="24"/>
        </w:rPr>
        <w:t>Воронеж, 2004.</w:t>
      </w:r>
      <w:r>
        <w:rPr>
          <w:rFonts w:ascii="Times New Roman" w:hAnsi="Times New Roman"/>
          <w:sz w:val="24"/>
          <w:szCs w:val="24"/>
        </w:rPr>
        <w:t xml:space="preserve"> 80 с.</w:t>
      </w:r>
    </w:p>
    <w:p w:rsidR="00946B32" w:rsidRDefault="00946B32" w:rsidP="009C1520">
      <w:pPr>
        <w:pStyle w:val="a3"/>
        <w:numPr>
          <w:ilvl w:val="0"/>
          <w:numId w:val="9"/>
        </w:numPr>
        <w:spacing w:after="0" w:line="360" w:lineRule="auto"/>
        <w:ind w:left="0"/>
        <w:jc w:val="both"/>
        <w:rPr>
          <w:rFonts w:ascii="Times New Roman" w:hAnsi="Times New Roman"/>
          <w:sz w:val="24"/>
          <w:szCs w:val="24"/>
        </w:rPr>
      </w:pPr>
      <w:r w:rsidRPr="00E17ECE">
        <w:rPr>
          <w:rFonts w:ascii="Times New Roman" w:hAnsi="Times New Roman"/>
          <w:sz w:val="24"/>
          <w:szCs w:val="24"/>
        </w:rPr>
        <w:t xml:space="preserve">Песня Д.С. Разработка методики для оценки влияния УВЧ-излучения сотовых телефонов и других приборов с ЭМИ РЧ на организмы </w:t>
      </w:r>
      <w:proofErr w:type="spellStart"/>
      <w:r w:rsidRPr="00E17ECE">
        <w:rPr>
          <w:rFonts w:ascii="Times New Roman" w:hAnsi="Times New Roman"/>
          <w:sz w:val="24"/>
          <w:szCs w:val="24"/>
        </w:rPr>
        <w:t>in</w:t>
      </w:r>
      <w:proofErr w:type="spellEnd"/>
      <w:r w:rsidR="005E54CC" w:rsidRPr="005E54CC">
        <w:rPr>
          <w:rFonts w:ascii="Times New Roman" w:hAnsi="Times New Roman"/>
          <w:sz w:val="24"/>
          <w:szCs w:val="24"/>
        </w:rPr>
        <w:t xml:space="preserve"> </w:t>
      </w:r>
      <w:proofErr w:type="spellStart"/>
      <w:r w:rsidRPr="00E17ECE">
        <w:rPr>
          <w:rFonts w:ascii="Times New Roman" w:hAnsi="Times New Roman"/>
          <w:sz w:val="24"/>
          <w:szCs w:val="24"/>
        </w:rPr>
        <w:t>vivo</w:t>
      </w:r>
      <w:proofErr w:type="spellEnd"/>
      <w:r w:rsidRPr="00E17ECE">
        <w:rPr>
          <w:rFonts w:ascii="Times New Roman" w:hAnsi="Times New Roman"/>
          <w:sz w:val="24"/>
          <w:szCs w:val="24"/>
        </w:rPr>
        <w:t xml:space="preserve"> // Ярославский педагогический вестник. №3, 2010. С. 80</w:t>
      </w:r>
      <w:r>
        <w:rPr>
          <w:rFonts w:ascii="Times New Roman" w:hAnsi="Times New Roman"/>
          <w:sz w:val="24"/>
          <w:szCs w:val="24"/>
        </w:rPr>
        <w:t>-84</w:t>
      </w:r>
      <w:r w:rsidRPr="00E17ECE">
        <w:rPr>
          <w:rFonts w:ascii="Times New Roman" w:hAnsi="Times New Roman"/>
          <w:sz w:val="24"/>
          <w:szCs w:val="24"/>
        </w:rPr>
        <w:t>.</w:t>
      </w:r>
    </w:p>
    <w:p w:rsidR="00946B32" w:rsidRPr="00DF54AF" w:rsidRDefault="00946B32" w:rsidP="009C1520">
      <w:pPr>
        <w:pStyle w:val="a3"/>
        <w:numPr>
          <w:ilvl w:val="0"/>
          <w:numId w:val="9"/>
        </w:numPr>
        <w:spacing w:after="0" w:line="360" w:lineRule="auto"/>
        <w:ind w:left="0"/>
        <w:jc w:val="both"/>
        <w:rPr>
          <w:rFonts w:ascii="Times New Roman" w:hAnsi="Times New Roman"/>
          <w:sz w:val="24"/>
          <w:szCs w:val="24"/>
        </w:rPr>
      </w:pPr>
      <w:r w:rsidRPr="00DF54AF">
        <w:rPr>
          <w:rFonts w:ascii="Times New Roman" w:hAnsi="Times New Roman"/>
          <w:sz w:val="24"/>
          <w:szCs w:val="24"/>
        </w:rPr>
        <w:t xml:space="preserve">Прохорова И.М., Ковалева М.И., Фомичева А.Н. Генетическая токсикология. Лабораторный практикум: учебное пособие. </w:t>
      </w:r>
      <w:proofErr w:type="spellStart"/>
      <w:r w:rsidRPr="00DF54AF">
        <w:rPr>
          <w:rFonts w:ascii="Times New Roman" w:hAnsi="Times New Roman"/>
          <w:sz w:val="24"/>
          <w:szCs w:val="24"/>
        </w:rPr>
        <w:t>Яросл</w:t>
      </w:r>
      <w:proofErr w:type="spellEnd"/>
      <w:r w:rsidRPr="00DF54AF">
        <w:rPr>
          <w:rFonts w:ascii="Times New Roman" w:hAnsi="Times New Roman"/>
          <w:sz w:val="24"/>
          <w:szCs w:val="24"/>
        </w:rPr>
        <w:t>. гос. ун-т, Ярославль, 2005. 132 с.</w:t>
      </w:r>
    </w:p>
    <w:p w:rsidR="00946B32" w:rsidRDefault="00946B32" w:rsidP="009C1520">
      <w:pPr>
        <w:pStyle w:val="a3"/>
        <w:numPr>
          <w:ilvl w:val="0"/>
          <w:numId w:val="9"/>
        </w:numPr>
        <w:spacing w:after="0" w:line="360" w:lineRule="auto"/>
        <w:ind w:left="0"/>
        <w:jc w:val="both"/>
        <w:rPr>
          <w:rFonts w:ascii="Times New Roman" w:hAnsi="Times New Roman"/>
          <w:sz w:val="24"/>
          <w:szCs w:val="24"/>
        </w:rPr>
      </w:pPr>
      <w:r>
        <w:rPr>
          <w:rFonts w:ascii="Times New Roman" w:hAnsi="Times New Roman"/>
          <w:sz w:val="24"/>
          <w:szCs w:val="24"/>
        </w:rPr>
        <w:t xml:space="preserve">Прямые и обратные мутации: </w:t>
      </w:r>
      <w:r w:rsidRPr="004D48CC">
        <w:rPr>
          <w:rFonts w:ascii="Times New Roman" w:hAnsi="Times New Roman"/>
          <w:sz w:val="24"/>
          <w:szCs w:val="24"/>
        </w:rPr>
        <w:t>[</w:t>
      </w:r>
      <w:r>
        <w:rPr>
          <w:rFonts w:ascii="Times New Roman" w:hAnsi="Times New Roman"/>
          <w:sz w:val="24"/>
          <w:szCs w:val="24"/>
        </w:rPr>
        <w:t>Электронный ресурс</w:t>
      </w:r>
      <w:r w:rsidRPr="004D48CC">
        <w:rPr>
          <w:rFonts w:ascii="Times New Roman" w:hAnsi="Times New Roman"/>
          <w:sz w:val="24"/>
          <w:szCs w:val="24"/>
        </w:rPr>
        <w:t>]</w:t>
      </w:r>
      <w:r>
        <w:rPr>
          <w:rFonts w:ascii="Times New Roman" w:hAnsi="Times New Roman"/>
          <w:sz w:val="24"/>
          <w:szCs w:val="24"/>
        </w:rPr>
        <w:t xml:space="preserve"> // </w:t>
      </w:r>
      <w:proofErr w:type="spellStart"/>
      <w:r w:rsidRPr="004D48CC">
        <w:rPr>
          <w:rFonts w:ascii="Times New Roman" w:hAnsi="Times New Roman"/>
          <w:sz w:val="24"/>
          <w:szCs w:val="24"/>
        </w:rPr>
        <w:t>Зооинженерный</w:t>
      </w:r>
      <w:proofErr w:type="spellEnd"/>
      <w:r w:rsidRPr="004D48CC">
        <w:rPr>
          <w:rFonts w:ascii="Times New Roman" w:hAnsi="Times New Roman"/>
          <w:sz w:val="24"/>
          <w:szCs w:val="24"/>
        </w:rPr>
        <w:t xml:space="preserve"> факультет МСХА</w:t>
      </w:r>
      <w:r>
        <w:rPr>
          <w:rFonts w:ascii="Times New Roman" w:hAnsi="Times New Roman"/>
          <w:sz w:val="24"/>
          <w:szCs w:val="24"/>
        </w:rPr>
        <w:t xml:space="preserve">. </w:t>
      </w:r>
      <w:r>
        <w:rPr>
          <w:rFonts w:ascii="Times New Roman" w:hAnsi="Times New Roman"/>
          <w:sz w:val="24"/>
          <w:szCs w:val="24"/>
          <w:lang w:val="en-US"/>
        </w:rPr>
        <w:t>URL</w:t>
      </w:r>
      <w:r w:rsidRPr="00754283">
        <w:rPr>
          <w:rFonts w:ascii="Times New Roman" w:hAnsi="Times New Roman"/>
          <w:sz w:val="24"/>
          <w:szCs w:val="24"/>
        </w:rPr>
        <w:t xml:space="preserve">: </w:t>
      </w:r>
      <w:r w:rsidRPr="00754283">
        <w:rPr>
          <w:rFonts w:ascii="Times New Roman" w:hAnsi="Times New Roman"/>
          <w:sz w:val="24"/>
          <w:szCs w:val="24"/>
          <w:lang w:val="en-US"/>
        </w:rPr>
        <w:t>http</w:t>
      </w:r>
      <w:r w:rsidRPr="00754283">
        <w:rPr>
          <w:rFonts w:ascii="Times New Roman" w:hAnsi="Times New Roman"/>
          <w:sz w:val="24"/>
          <w:szCs w:val="24"/>
        </w:rPr>
        <w:t>://</w:t>
      </w:r>
      <w:r w:rsidRPr="00754283">
        <w:rPr>
          <w:rFonts w:ascii="Times New Roman" w:hAnsi="Times New Roman"/>
          <w:sz w:val="24"/>
          <w:szCs w:val="24"/>
          <w:lang w:val="en-US"/>
        </w:rPr>
        <w:t>www</w:t>
      </w:r>
      <w:r w:rsidRPr="00754283">
        <w:rPr>
          <w:rFonts w:ascii="Times New Roman" w:hAnsi="Times New Roman"/>
          <w:sz w:val="24"/>
          <w:szCs w:val="24"/>
        </w:rPr>
        <w:t>.</w:t>
      </w:r>
      <w:proofErr w:type="spellStart"/>
      <w:r w:rsidRPr="00754283">
        <w:rPr>
          <w:rFonts w:ascii="Times New Roman" w:hAnsi="Times New Roman"/>
          <w:sz w:val="24"/>
          <w:szCs w:val="24"/>
          <w:lang w:val="en-US"/>
        </w:rPr>
        <w:t>activestudy</w:t>
      </w:r>
      <w:proofErr w:type="spellEnd"/>
      <w:r w:rsidRPr="00754283">
        <w:rPr>
          <w:rFonts w:ascii="Times New Roman" w:hAnsi="Times New Roman"/>
          <w:sz w:val="24"/>
          <w:szCs w:val="24"/>
        </w:rPr>
        <w:t>.</w:t>
      </w:r>
      <w:r w:rsidRPr="00754283">
        <w:rPr>
          <w:rFonts w:ascii="Times New Roman" w:hAnsi="Times New Roman"/>
          <w:sz w:val="24"/>
          <w:szCs w:val="24"/>
          <w:lang w:val="en-US"/>
        </w:rPr>
        <w:t>info</w:t>
      </w:r>
      <w:r w:rsidRPr="00754283">
        <w:rPr>
          <w:rFonts w:ascii="Times New Roman" w:hAnsi="Times New Roman"/>
          <w:sz w:val="24"/>
          <w:szCs w:val="24"/>
        </w:rPr>
        <w:t>/</w:t>
      </w:r>
      <w:proofErr w:type="spellStart"/>
      <w:r w:rsidRPr="00754283">
        <w:rPr>
          <w:rFonts w:ascii="Times New Roman" w:hAnsi="Times New Roman"/>
          <w:sz w:val="24"/>
          <w:szCs w:val="24"/>
          <w:lang w:val="en-US"/>
        </w:rPr>
        <w:t>pryamye</w:t>
      </w:r>
      <w:proofErr w:type="spellEnd"/>
      <w:r w:rsidRPr="00754283">
        <w:rPr>
          <w:rFonts w:ascii="Times New Roman" w:hAnsi="Times New Roman"/>
          <w:sz w:val="24"/>
          <w:szCs w:val="24"/>
        </w:rPr>
        <w:t>-</w:t>
      </w:r>
      <w:proofErr w:type="spellStart"/>
      <w:r w:rsidRPr="00754283">
        <w:rPr>
          <w:rFonts w:ascii="Times New Roman" w:hAnsi="Times New Roman"/>
          <w:sz w:val="24"/>
          <w:szCs w:val="24"/>
          <w:lang w:val="en-US"/>
        </w:rPr>
        <w:t>i</w:t>
      </w:r>
      <w:proofErr w:type="spellEnd"/>
      <w:r w:rsidRPr="00754283">
        <w:rPr>
          <w:rFonts w:ascii="Times New Roman" w:hAnsi="Times New Roman"/>
          <w:sz w:val="24"/>
          <w:szCs w:val="24"/>
        </w:rPr>
        <w:t>-</w:t>
      </w:r>
      <w:proofErr w:type="spellStart"/>
      <w:r w:rsidRPr="00754283">
        <w:rPr>
          <w:rFonts w:ascii="Times New Roman" w:hAnsi="Times New Roman"/>
          <w:sz w:val="24"/>
          <w:szCs w:val="24"/>
          <w:lang w:val="en-US"/>
        </w:rPr>
        <w:t>obratnye</w:t>
      </w:r>
      <w:proofErr w:type="spellEnd"/>
      <w:r w:rsidRPr="00754283">
        <w:rPr>
          <w:rFonts w:ascii="Times New Roman" w:hAnsi="Times New Roman"/>
          <w:sz w:val="24"/>
          <w:szCs w:val="24"/>
        </w:rPr>
        <w:t>-</w:t>
      </w:r>
      <w:proofErr w:type="spellStart"/>
      <w:r w:rsidRPr="00754283">
        <w:rPr>
          <w:rFonts w:ascii="Times New Roman" w:hAnsi="Times New Roman"/>
          <w:sz w:val="24"/>
          <w:szCs w:val="24"/>
          <w:lang w:val="en-US"/>
        </w:rPr>
        <w:t>mutacii</w:t>
      </w:r>
      <w:proofErr w:type="spellEnd"/>
      <w:r w:rsidRPr="00754283">
        <w:rPr>
          <w:rFonts w:ascii="Times New Roman" w:hAnsi="Times New Roman"/>
          <w:sz w:val="24"/>
          <w:szCs w:val="24"/>
        </w:rPr>
        <w:t xml:space="preserve">. </w:t>
      </w:r>
      <w:r>
        <w:rPr>
          <w:rFonts w:ascii="Times New Roman" w:hAnsi="Times New Roman"/>
          <w:sz w:val="24"/>
          <w:szCs w:val="24"/>
        </w:rPr>
        <w:t>(Дата обращения: 31.03.2017).</w:t>
      </w:r>
    </w:p>
    <w:p w:rsidR="00946B32" w:rsidRPr="00E17ECE" w:rsidRDefault="00946B32" w:rsidP="009C1520">
      <w:pPr>
        <w:pStyle w:val="a3"/>
        <w:numPr>
          <w:ilvl w:val="0"/>
          <w:numId w:val="9"/>
        </w:numPr>
        <w:spacing w:after="0" w:line="360" w:lineRule="auto"/>
        <w:ind w:left="0"/>
        <w:jc w:val="both"/>
        <w:rPr>
          <w:rFonts w:ascii="Times New Roman" w:hAnsi="Times New Roman"/>
          <w:sz w:val="24"/>
          <w:szCs w:val="24"/>
        </w:rPr>
      </w:pPr>
      <w:proofErr w:type="spellStart"/>
      <w:r w:rsidRPr="00E17ECE">
        <w:rPr>
          <w:rFonts w:ascii="Times New Roman" w:hAnsi="Times New Roman"/>
          <w:sz w:val="24"/>
          <w:szCs w:val="24"/>
        </w:rPr>
        <w:t>Слатинская</w:t>
      </w:r>
      <w:proofErr w:type="spellEnd"/>
      <w:r w:rsidRPr="00E17ECE">
        <w:rPr>
          <w:rFonts w:ascii="Times New Roman" w:hAnsi="Times New Roman"/>
          <w:sz w:val="24"/>
          <w:szCs w:val="24"/>
        </w:rPr>
        <w:t xml:space="preserve"> Л. Ю. Действие электромагнитных полей на человека. Красноярск, 2009.</w:t>
      </w:r>
    </w:p>
    <w:p w:rsidR="00946B32" w:rsidRDefault="00946B32" w:rsidP="009C1520">
      <w:pPr>
        <w:pStyle w:val="a3"/>
        <w:numPr>
          <w:ilvl w:val="0"/>
          <w:numId w:val="9"/>
        </w:numPr>
        <w:spacing w:after="0" w:line="360" w:lineRule="auto"/>
        <w:ind w:left="0"/>
        <w:jc w:val="both"/>
        <w:rPr>
          <w:rFonts w:ascii="Times New Roman" w:hAnsi="Times New Roman"/>
          <w:sz w:val="24"/>
          <w:szCs w:val="24"/>
        </w:rPr>
      </w:pPr>
      <w:proofErr w:type="spellStart"/>
      <w:r>
        <w:rPr>
          <w:rFonts w:ascii="Times New Roman" w:hAnsi="Times New Roman"/>
          <w:sz w:val="24"/>
          <w:szCs w:val="24"/>
        </w:rPr>
        <w:t>Трансверсия</w:t>
      </w:r>
      <w:proofErr w:type="spellEnd"/>
      <w:r>
        <w:rPr>
          <w:rFonts w:ascii="Times New Roman" w:hAnsi="Times New Roman"/>
          <w:sz w:val="24"/>
          <w:szCs w:val="24"/>
        </w:rPr>
        <w:t xml:space="preserve">: </w:t>
      </w:r>
      <w:r w:rsidRPr="004D48CC">
        <w:rPr>
          <w:rFonts w:ascii="Times New Roman" w:hAnsi="Times New Roman"/>
          <w:sz w:val="24"/>
          <w:szCs w:val="24"/>
        </w:rPr>
        <w:t>[</w:t>
      </w:r>
      <w:r>
        <w:rPr>
          <w:rFonts w:ascii="Times New Roman" w:hAnsi="Times New Roman"/>
          <w:sz w:val="24"/>
          <w:szCs w:val="24"/>
        </w:rPr>
        <w:t>Электронный ресурс</w:t>
      </w:r>
      <w:r w:rsidRPr="004D48CC">
        <w:rPr>
          <w:rFonts w:ascii="Times New Roman" w:hAnsi="Times New Roman"/>
          <w:sz w:val="24"/>
          <w:szCs w:val="24"/>
        </w:rPr>
        <w:t>]</w:t>
      </w:r>
      <w:r>
        <w:rPr>
          <w:rFonts w:ascii="Times New Roman" w:hAnsi="Times New Roman"/>
          <w:sz w:val="24"/>
          <w:szCs w:val="24"/>
        </w:rPr>
        <w:t xml:space="preserve"> // База знаний по биологии человека. </w:t>
      </w:r>
      <w:r>
        <w:rPr>
          <w:rFonts w:ascii="Times New Roman" w:hAnsi="Times New Roman"/>
          <w:sz w:val="24"/>
          <w:szCs w:val="24"/>
          <w:lang w:val="en-US"/>
        </w:rPr>
        <w:t>URL</w:t>
      </w:r>
      <w:r w:rsidRPr="00754283">
        <w:rPr>
          <w:rFonts w:ascii="Times New Roman" w:hAnsi="Times New Roman"/>
          <w:sz w:val="24"/>
          <w:szCs w:val="24"/>
        </w:rPr>
        <w:t>:</w:t>
      </w:r>
      <w:proofErr w:type="spellStart"/>
      <w:r w:rsidRPr="00C469F5">
        <w:rPr>
          <w:rFonts w:ascii="Times New Roman" w:hAnsi="Times New Roman"/>
          <w:sz w:val="24"/>
          <w:szCs w:val="24"/>
        </w:rPr>
        <w:t>http</w:t>
      </w:r>
      <w:proofErr w:type="spellEnd"/>
      <w:r w:rsidRPr="00C469F5">
        <w:rPr>
          <w:rFonts w:ascii="Times New Roman" w:hAnsi="Times New Roman"/>
          <w:sz w:val="24"/>
          <w:szCs w:val="24"/>
        </w:rPr>
        <w:t>://humbio.ru/</w:t>
      </w:r>
      <w:proofErr w:type="spellStart"/>
      <w:r w:rsidRPr="00C469F5">
        <w:rPr>
          <w:rFonts w:ascii="Times New Roman" w:hAnsi="Times New Roman"/>
          <w:sz w:val="24"/>
          <w:szCs w:val="24"/>
        </w:rPr>
        <w:t>humbio</w:t>
      </w:r>
      <w:proofErr w:type="spellEnd"/>
      <w:r w:rsidRPr="00C469F5">
        <w:rPr>
          <w:rFonts w:ascii="Times New Roman" w:hAnsi="Times New Roman"/>
          <w:sz w:val="24"/>
          <w:szCs w:val="24"/>
        </w:rPr>
        <w:t>/</w:t>
      </w:r>
      <w:proofErr w:type="spellStart"/>
      <w:r w:rsidRPr="00C469F5">
        <w:rPr>
          <w:rFonts w:ascii="Times New Roman" w:hAnsi="Times New Roman"/>
          <w:sz w:val="24"/>
          <w:szCs w:val="24"/>
        </w:rPr>
        <w:t>tarantul_sl</w:t>
      </w:r>
      <w:proofErr w:type="spellEnd"/>
      <w:r w:rsidRPr="00C469F5">
        <w:rPr>
          <w:rFonts w:ascii="Times New Roman" w:hAnsi="Times New Roman"/>
          <w:sz w:val="24"/>
          <w:szCs w:val="24"/>
        </w:rPr>
        <w:t>/00001596.htm</w:t>
      </w:r>
      <w:r w:rsidRPr="00754283">
        <w:rPr>
          <w:rFonts w:ascii="Times New Roman" w:hAnsi="Times New Roman"/>
          <w:sz w:val="24"/>
          <w:szCs w:val="24"/>
        </w:rPr>
        <w:t>.</w:t>
      </w:r>
      <w:r>
        <w:rPr>
          <w:rFonts w:ascii="Times New Roman" w:hAnsi="Times New Roman"/>
          <w:sz w:val="24"/>
          <w:szCs w:val="24"/>
        </w:rPr>
        <w:t xml:space="preserve"> (Дата обращения: 31.03.2017).</w:t>
      </w:r>
    </w:p>
    <w:p w:rsidR="00170EDB" w:rsidRDefault="00946B32" w:rsidP="009C1520">
      <w:pPr>
        <w:pStyle w:val="a3"/>
        <w:numPr>
          <w:ilvl w:val="0"/>
          <w:numId w:val="9"/>
        </w:numPr>
        <w:spacing w:after="0" w:line="360" w:lineRule="auto"/>
        <w:ind w:left="0"/>
        <w:jc w:val="both"/>
        <w:rPr>
          <w:rFonts w:ascii="Times New Roman" w:hAnsi="Times New Roman"/>
          <w:sz w:val="24"/>
          <w:szCs w:val="24"/>
        </w:rPr>
      </w:pPr>
      <w:r w:rsidRPr="002461F6">
        <w:rPr>
          <w:rFonts w:ascii="Times New Roman" w:hAnsi="Times New Roman"/>
          <w:sz w:val="24"/>
          <w:szCs w:val="24"/>
        </w:rPr>
        <w:t>Электромагнитные поля и общественное здравоохранение: мобильные телефоны: [Электронный ресурс] //</w:t>
      </w:r>
      <w:r>
        <w:rPr>
          <w:rFonts w:ascii="Times New Roman" w:hAnsi="Times New Roman"/>
          <w:sz w:val="24"/>
          <w:szCs w:val="24"/>
        </w:rPr>
        <w:t xml:space="preserve"> Всемирная организация здравоохранения. </w:t>
      </w:r>
      <w:r w:rsidRPr="0064035B">
        <w:rPr>
          <w:rFonts w:ascii="Times New Roman" w:hAnsi="Times New Roman"/>
          <w:sz w:val="24"/>
          <w:szCs w:val="24"/>
        </w:rPr>
        <w:t>Информационный бюллетень N°193</w:t>
      </w:r>
      <w:r>
        <w:rPr>
          <w:rFonts w:ascii="Times New Roman" w:hAnsi="Times New Roman"/>
          <w:sz w:val="24"/>
          <w:szCs w:val="24"/>
        </w:rPr>
        <w:t>, 2014</w:t>
      </w:r>
      <w:r w:rsidRPr="0064035B">
        <w:rPr>
          <w:rFonts w:ascii="Times New Roman" w:hAnsi="Times New Roman"/>
          <w:sz w:val="24"/>
          <w:szCs w:val="24"/>
        </w:rPr>
        <w:t>.</w:t>
      </w:r>
      <w:r w:rsidR="006E55CE">
        <w:rPr>
          <w:rFonts w:ascii="Times New Roman" w:hAnsi="Times New Roman"/>
          <w:sz w:val="24"/>
          <w:szCs w:val="24"/>
        </w:rPr>
        <w:t xml:space="preserve"> </w:t>
      </w:r>
      <w:r w:rsidRPr="0064035B">
        <w:rPr>
          <w:rFonts w:ascii="Times New Roman" w:hAnsi="Times New Roman"/>
          <w:sz w:val="24"/>
          <w:szCs w:val="24"/>
          <w:lang w:val="en-US"/>
        </w:rPr>
        <w:t>URL</w:t>
      </w:r>
      <w:r w:rsidRPr="0064035B">
        <w:rPr>
          <w:rFonts w:ascii="Times New Roman" w:hAnsi="Times New Roman"/>
          <w:sz w:val="24"/>
          <w:szCs w:val="24"/>
        </w:rPr>
        <w:t xml:space="preserve">: </w:t>
      </w:r>
      <w:r w:rsidRPr="0064035B">
        <w:rPr>
          <w:rFonts w:ascii="Times New Roman" w:hAnsi="Times New Roman"/>
          <w:sz w:val="24"/>
          <w:szCs w:val="24"/>
          <w:lang w:val="en-US"/>
        </w:rPr>
        <w:t>http</w:t>
      </w:r>
      <w:proofErr w:type="gramStart"/>
      <w:r w:rsidRPr="0064035B">
        <w:rPr>
          <w:rFonts w:ascii="Times New Roman" w:hAnsi="Times New Roman"/>
          <w:sz w:val="24"/>
          <w:szCs w:val="24"/>
        </w:rPr>
        <w:t>:/</w:t>
      </w:r>
      <w:proofErr w:type="gramEnd"/>
      <w:r w:rsidRPr="0064035B">
        <w:rPr>
          <w:rFonts w:ascii="Times New Roman" w:hAnsi="Times New Roman"/>
          <w:sz w:val="24"/>
          <w:szCs w:val="24"/>
        </w:rPr>
        <w:t>/</w:t>
      </w:r>
      <w:r w:rsidRPr="0064035B">
        <w:rPr>
          <w:rFonts w:ascii="Times New Roman" w:hAnsi="Times New Roman"/>
          <w:sz w:val="24"/>
          <w:szCs w:val="24"/>
          <w:lang w:val="en-US"/>
        </w:rPr>
        <w:t>www</w:t>
      </w:r>
      <w:r w:rsidRPr="0064035B">
        <w:rPr>
          <w:rFonts w:ascii="Times New Roman" w:hAnsi="Times New Roman"/>
          <w:sz w:val="24"/>
          <w:szCs w:val="24"/>
        </w:rPr>
        <w:t>.</w:t>
      </w:r>
      <w:r w:rsidRPr="0064035B">
        <w:rPr>
          <w:rFonts w:ascii="Times New Roman" w:hAnsi="Times New Roman"/>
          <w:sz w:val="24"/>
          <w:szCs w:val="24"/>
          <w:lang w:val="en-US"/>
        </w:rPr>
        <w:t>who</w:t>
      </w:r>
      <w:r w:rsidRPr="0064035B">
        <w:rPr>
          <w:rFonts w:ascii="Times New Roman" w:hAnsi="Times New Roman"/>
          <w:sz w:val="24"/>
          <w:szCs w:val="24"/>
        </w:rPr>
        <w:t>.</w:t>
      </w:r>
      <w:proofErr w:type="spellStart"/>
      <w:r w:rsidRPr="0064035B">
        <w:rPr>
          <w:rFonts w:ascii="Times New Roman" w:hAnsi="Times New Roman"/>
          <w:sz w:val="24"/>
          <w:szCs w:val="24"/>
          <w:lang w:val="en-US"/>
        </w:rPr>
        <w:t>int</w:t>
      </w:r>
      <w:proofErr w:type="spellEnd"/>
      <w:r w:rsidRPr="0064035B">
        <w:rPr>
          <w:rFonts w:ascii="Times New Roman" w:hAnsi="Times New Roman"/>
          <w:sz w:val="24"/>
          <w:szCs w:val="24"/>
        </w:rPr>
        <w:t>/</w:t>
      </w:r>
      <w:proofErr w:type="spellStart"/>
      <w:r w:rsidRPr="0064035B">
        <w:rPr>
          <w:rFonts w:ascii="Times New Roman" w:hAnsi="Times New Roman"/>
          <w:sz w:val="24"/>
          <w:szCs w:val="24"/>
          <w:lang w:val="en-US"/>
        </w:rPr>
        <w:t>mediacentre</w:t>
      </w:r>
      <w:proofErr w:type="spellEnd"/>
      <w:r w:rsidRPr="0064035B">
        <w:rPr>
          <w:rFonts w:ascii="Times New Roman" w:hAnsi="Times New Roman"/>
          <w:sz w:val="24"/>
          <w:szCs w:val="24"/>
        </w:rPr>
        <w:t>/</w:t>
      </w:r>
      <w:r w:rsidRPr="0064035B">
        <w:rPr>
          <w:rFonts w:ascii="Times New Roman" w:hAnsi="Times New Roman"/>
          <w:sz w:val="24"/>
          <w:szCs w:val="24"/>
          <w:lang w:val="en-US"/>
        </w:rPr>
        <w:t>factsheets</w:t>
      </w:r>
      <w:r w:rsidRPr="0064035B">
        <w:rPr>
          <w:rFonts w:ascii="Times New Roman" w:hAnsi="Times New Roman"/>
          <w:sz w:val="24"/>
          <w:szCs w:val="24"/>
        </w:rPr>
        <w:t>/</w:t>
      </w:r>
      <w:proofErr w:type="spellStart"/>
      <w:r w:rsidRPr="0064035B">
        <w:rPr>
          <w:rFonts w:ascii="Times New Roman" w:hAnsi="Times New Roman"/>
          <w:sz w:val="24"/>
          <w:szCs w:val="24"/>
          <w:lang w:val="en-US"/>
        </w:rPr>
        <w:t>fs</w:t>
      </w:r>
      <w:proofErr w:type="spellEnd"/>
      <w:r w:rsidRPr="0064035B">
        <w:rPr>
          <w:rFonts w:ascii="Times New Roman" w:hAnsi="Times New Roman"/>
          <w:sz w:val="24"/>
          <w:szCs w:val="24"/>
        </w:rPr>
        <w:t>193/</w:t>
      </w:r>
      <w:r w:rsidRPr="0064035B">
        <w:rPr>
          <w:rFonts w:ascii="Times New Roman" w:hAnsi="Times New Roman"/>
          <w:sz w:val="24"/>
          <w:szCs w:val="24"/>
          <w:lang w:val="en-US"/>
        </w:rPr>
        <w:t>ru</w:t>
      </w:r>
      <w:r w:rsidR="00170EDB">
        <w:rPr>
          <w:rFonts w:ascii="Times New Roman" w:hAnsi="Times New Roman"/>
          <w:sz w:val="24"/>
          <w:szCs w:val="24"/>
        </w:rPr>
        <w:t>.(Дата обращения: 31.03.2017).</w:t>
      </w:r>
    </w:p>
    <w:p w:rsidR="007947D7" w:rsidRPr="007947D7" w:rsidRDefault="006E55CE" w:rsidP="009C1520">
      <w:pPr>
        <w:pStyle w:val="a3"/>
        <w:numPr>
          <w:ilvl w:val="0"/>
          <w:numId w:val="9"/>
        </w:numPr>
        <w:spacing w:after="0" w:line="360" w:lineRule="auto"/>
        <w:ind w:left="0"/>
        <w:rPr>
          <w:rFonts w:ascii="Times New Roman" w:hAnsi="Times New Roman"/>
          <w:sz w:val="24"/>
          <w:szCs w:val="24"/>
        </w:rPr>
      </w:pPr>
      <w:proofErr w:type="spellStart"/>
      <w:r w:rsidRPr="006E55CE">
        <w:rPr>
          <w:rFonts w:ascii="Times New Roman" w:hAnsi="Times New Roman"/>
          <w:sz w:val="24"/>
          <w:szCs w:val="24"/>
        </w:rPr>
        <w:t>Лакин</w:t>
      </w:r>
      <w:proofErr w:type="spellEnd"/>
      <w:r w:rsidRPr="006E55CE">
        <w:rPr>
          <w:rFonts w:ascii="Times New Roman" w:hAnsi="Times New Roman"/>
          <w:sz w:val="24"/>
          <w:szCs w:val="24"/>
        </w:rPr>
        <w:t xml:space="preserve"> Г.Ф. Биометрия: Учеб</w:t>
      </w:r>
      <w:proofErr w:type="gramStart"/>
      <w:r w:rsidRPr="006E55CE">
        <w:rPr>
          <w:rFonts w:ascii="Times New Roman" w:hAnsi="Times New Roman"/>
          <w:sz w:val="24"/>
          <w:szCs w:val="24"/>
        </w:rPr>
        <w:t>.</w:t>
      </w:r>
      <w:proofErr w:type="gramEnd"/>
      <w:r w:rsidRPr="006E55CE">
        <w:rPr>
          <w:rFonts w:ascii="Times New Roman" w:hAnsi="Times New Roman"/>
          <w:sz w:val="24"/>
          <w:szCs w:val="24"/>
        </w:rPr>
        <w:t xml:space="preserve"> </w:t>
      </w:r>
      <w:proofErr w:type="gramStart"/>
      <w:r w:rsidRPr="006E55CE">
        <w:rPr>
          <w:rFonts w:ascii="Times New Roman" w:hAnsi="Times New Roman"/>
          <w:sz w:val="24"/>
          <w:szCs w:val="24"/>
        </w:rPr>
        <w:t>п</w:t>
      </w:r>
      <w:proofErr w:type="gramEnd"/>
      <w:r w:rsidRPr="006E55CE">
        <w:rPr>
          <w:rFonts w:ascii="Times New Roman" w:hAnsi="Times New Roman"/>
          <w:sz w:val="24"/>
          <w:szCs w:val="24"/>
        </w:rPr>
        <w:t xml:space="preserve">особие для биол. спец. вузов. - 4-е изд. М.: </w:t>
      </w:r>
      <w:proofErr w:type="spellStart"/>
      <w:r w:rsidRPr="006E55CE">
        <w:rPr>
          <w:rFonts w:ascii="Times New Roman" w:hAnsi="Times New Roman"/>
          <w:sz w:val="24"/>
          <w:szCs w:val="24"/>
        </w:rPr>
        <w:t>Высш</w:t>
      </w:r>
      <w:proofErr w:type="spellEnd"/>
      <w:r w:rsidRPr="006E55CE">
        <w:rPr>
          <w:rFonts w:ascii="Times New Roman" w:hAnsi="Times New Roman"/>
          <w:sz w:val="24"/>
          <w:szCs w:val="24"/>
        </w:rPr>
        <w:t xml:space="preserve">. </w:t>
      </w:r>
      <w:proofErr w:type="spellStart"/>
      <w:r w:rsidRPr="006E55CE">
        <w:rPr>
          <w:rFonts w:ascii="Times New Roman" w:hAnsi="Times New Roman"/>
          <w:sz w:val="24"/>
          <w:szCs w:val="24"/>
        </w:rPr>
        <w:t>шк</w:t>
      </w:r>
      <w:proofErr w:type="spellEnd"/>
      <w:r w:rsidRPr="006E55CE">
        <w:rPr>
          <w:rFonts w:ascii="Times New Roman" w:hAnsi="Times New Roman"/>
          <w:sz w:val="24"/>
          <w:szCs w:val="24"/>
        </w:rPr>
        <w:t>., 1990. С.113-119.</w:t>
      </w:r>
    </w:p>
    <w:p w:rsidR="007947D7" w:rsidRPr="005E54CC" w:rsidRDefault="005E54CC" w:rsidP="009C1520">
      <w:pPr>
        <w:pStyle w:val="a3"/>
        <w:numPr>
          <w:ilvl w:val="0"/>
          <w:numId w:val="9"/>
        </w:numPr>
        <w:spacing w:after="0" w:line="360" w:lineRule="auto"/>
        <w:ind w:left="0"/>
        <w:rPr>
          <w:rFonts w:ascii="Times New Roman" w:hAnsi="Times New Roman"/>
          <w:sz w:val="24"/>
          <w:szCs w:val="24"/>
          <w:lang w:val="en-US"/>
        </w:rPr>
      </w:pPr>
      <w:r w:rsidRPr="005E54CC">
        <w:rPr>
          <w:rFonts w:ascii="Times New Roman" w:hAnsi="Times New Roman"/>
          <w:sz w:val="24"/>
          <w:szCs w:val="24"/>
          <w:lang w:val="en-US"/>
        </w:rPr>
        <w:lastRenderedPageBreak/>
        <w:t>Engelmann J</w:t>
      </w:r>
      <w:r>
        <w:rPr>
          <w:rFonts w:ascii="Times New Roman" w:hAnsi="Times New Roman"/>
          <w:sz w:val="24"/>
          <w:szCs w:val="24"/>
          <w:lang w:val="en-US"/>
        </w:rPr>
        <w:t>.</w:t>
      </w:r>
      <w:r w:rsidRPr="005E54CC">
        <w:rPr>
          <w:rFonts w:ascii="Times New Roman" w:hAnsi="Times New Roman"/>
          <w:sz w:val="24"/>
          <w:szCs w:val="24"/>
          <w:lang w:val="en-US"/>
        </w:rPr>
        <w:t>C</w:t>
      </w:r>
      <w:r>
        <w:rPr>
          <w:rFonts w:ascii="Times New Roman" w:hAnsi="Times New Roman"/>
          <w:sz w:val="24"/>
          <w:szCs w:val="24"/>
          <w:lang w:val="en-US"/>
        </w:rPr>
        <w:t>.</w:t>
      </w:r>
      <w:r w:rsidRPr="005E54CC">
        <w:rPr>
          <w:rFonts w:ascii="Times New Roman" w:hAnsi="Times New Roman"/>
          <w:sz w:val="24"/>
          <w:szCs w:val="24"/>
          <w:lang w:val="en-US"/>
        </w:rPr>
        <w:t xml:space="preserve">, </w:t>
      </w:r>
      <w:proofErr w:type="spellStart"/>
      <w:r w:rsidRPr="005E54CC">
        <w:rPr>
          <w:rFonts w:ascii="Times New Roman" w:hAnsi="Times New Roman"/>
          <w:sz w:val="24"/>
          <w:szCs w:val="24"/>
          <w:lang w:val="en-US"/>
        </w:rPr>
        <w:t>Deeken</w:t>
      </w:r>
      <w:proofErr w:type="spellEnd"/>
      <w:r w:rsidRPr="005E54CC">
        <w:rPr>
          <w:rFonts w:ascii="Times New Roman" w:hAnsi="Times New Roman"/>
          <w:sz w:val="24"/>
          <w:szCs w:val="24"/>
          <w:lang w:val="en-US"/>
        </w:rPr>
        <w:t xml:space="preserve"> R</w:t>
      </w:r>
      <w:r>
        <w:rPr>
          <w:rFonts w:ascii="Times New Roman" w:hAnsi="Times New Roman"/>
          <w:sz w:val="24"/>
          <w:szCs w:val="24"/>
          <w:lang w:val="en-US"/>
        </w:rPr>
        <w:t>.</w:t>
      </w:r>
      <w:r w:rsidRPr="005E54CC">
        <w:rPr>
          <w:rFonts w:ascii="Times New Roman" w:hAnsi="Times New Roman"/>
          <w:sz w:val="24"/>
          <w:szCs w:val="24"/>
          <w:lang w:val="en-US"/>
        </w:rPr>
        <w:t>, Müller T</w:t>
      </w:r>
      <w:r>
        <w:rPr>
          <w:rFonts w:ascii="Times New Roman" w:hAnsi="Times New Roman"/>
          <w:sz w:val="24"/>
          <w:szCs w:val="24"/>
          <w:lang w:val="en-US"/>
        </w:rPr>
        <w:t>.</w:t>
      </w:r>
      <w:r w:rsidRPr="005E54CC">
        <w:rPr>
          <w:rFonts w:ascii="Times New Roman" w:hAnsi="Times New Roman"/>
          <w:sz w:val="24"/>
          <w:szCs w:val="24"/>
          <w:lang w:val="en-US"/>
        </w:rPr>
        <w:t xml:space="preserve">, </w:t>
      </w:r>
      <w:proofErr w:type="spellStart"/>
      <w:r w:rsidRPr="005E54CC">
        <w:rPr>
          <w:rFonts w:ascii="Times New Roman" w:hAnsi="Times New Roman"/>
          <w:sz w:val="24"/>
          <w:szCs w:val="24"/>
          <w:lang w:val="en-US"/>
        </w:rPr>
        <w:t>Nimtz</w:t>
      </w:r>
      <w:proofErr w:type="spellEnd"/>
      <w:r w:rsidRPr="005E54CC">
        <w:rPr>
          <w:rFonts w:ascii="Times New Roman" w:hAnsi="Times New Roman"/>
          <w:sz w:val="24"/>
          <w:szCs w:val="24"/>
          <w:lang w:val="en-US"/>
        </w:rPr>
        <w:t xml:space="preserve"> G</w:t>
      </w:r>
      <w:r>
        <w:rPr>
          <w:rFonts w:ascii="Times New Roman" w:hAnsi="Times New Roman"/>
          <w:sz w:val="24"/>
          <w:szCs w:val="24"/>
          <w:lang w:val="en-US"/>
        </w:rPr>
        <w:t>.</w:t>
      </w:r>
      <w:r w:rsidRPr="005E54CC">
        <w:rPr>
          <w:rFonts w:ascii="Times New Roman" w:hAnsi="Times New Roman"/>
          <w:sz w:val="24"/>
          <w:szCs w:val="24"/>
          <w:lang w:val="en-US"/>
        </w:rPr>
        <w:t xml:space="preserve">, </w:t>
      </w:r>
      <w:proofErr w:type="spellStart"/>
      <w:r w:rsidRPr="005E54CC">
        <w:rPr>
          <w:rFonts w:ascii="Times New Roman" w:hAnsi="Times New Roman"/>
          <w:sz w:val="24"/>
          <w:szCs w:val="24"/>
          <w:lang w:val="en-US"/>
        </w:rPr>
        <w:t>Roelfsema</w:t>
      </w:r>
      <w:proofErr w:type="spellEnd"/>
      <w:r w:rsidRPr="005E54CC">
        <w:rPr>
          <w:rFonts w:ascii="Times New Roman" w:hAnsi="Times New Roman"/>
          <w:sz w:val="24"/>
          <w:szCs w:val="24"/>
          <w:lang w:val="en-US"/>
        </w:rPr>
        <w:t xml:space="preserve"> M</w:t>
      </w:r>
      <w:r>
        <w:rPr>
          <w:rFonts w:ascii="Times New Roman" w:hAnsi="Times New Roman"/>
          <w:sz w:val="24"/>
          <w:szCs w:val="24"/>
          <w:lang w:val="en-US"/>
        </w:rPr>
        <w:t>.</w:t>
      </w:r>
      <w:r w:rsidRPr="005E54CC">
        <w:rPr>
          <w:rFonts w:ascii="Times New Roman" w:hAnsi="Times New Roman"/>
          <w:sz w:val="24"/>
          <w:szCs w:val="24"/>
          <w:lang w:val="en-US"/>
        </w:rPr>
        <w:t>R</w:t>
      </w:r>
      <w:r>
        <w:rPr>
          <w:rFonts w:ascii="Times New Roman" w:hAnsi="Times New Roman"/>
          <w:sz w:val="24"/>
          <w:szCs w:val="24"/>
          <w:lang w:val="en-US"/>
        </w:rPr>
        <w:t>.</w:t>
      </w:r>
      <w:r w:rsidRPr="005E54CC">
        <w:rPr>
          <w:rFonts w:ascii="Times New Roman" w:hAnsi="Times New Roman"/>
          <w:sz w:val="24"/>
          <w:szCs w:val="24"/>
          <w:lang w:val="en-US"/>
        </w:rPr>
        <w:t xml:space="preserve">, </w:t>
      </w:r>
      <w:proofErr w:type="spellStart"/>
      <w:r w:rsidRPr="005E54CC">
        <w:rPr>
          <w:rFonts w:ascii="Times New Roman" w:hAnsi="Times New Roman"/>
          <w:sz w:val="24"/>
          <w:szCs w:val="24"/>
          <w:lang w:val="en-US"/>
        </w:rPr>
        <w:t>Hedrich</w:t>
      </w:r>
      <w:proofErr w:type="spellEnd"/>
      <w:r w:rsidRPr="005E54CC">
        <w:rPr>
          <w:rFonts w:ascii="Times New Roman" w:hAnsi="Times New Roman"/>
          <w:sz w:val="24"/>
          <w:szCs w:val="24"/>
          <w:lang w:val="en-US"/>
        </w:rPr>
        <w:t xml:space="preserve"> R. Is gene activity in plant cell</w:t>
      </w:r>
      <w:r>
        <w:rPr>
          <w:rFonts w:ascii="Times New Roman" w:hAnsi="Times New Roman"/>
          <w:sz w:val="24"/>
          <w:szCs w:val="24"/>
          <w:lang w:val="en-US"/>
        </w:rPr>
        <w:t>s</w:t>
      </w:r>
      <w:r w:rsidRPr="005E54CC">
        <w:rPr>
          <w:rFonts w:ascii="Times New Roman" w:hAnsi="Times New Roman"/>
          <w:sz w:val="24"/>
          <w:szCs w:val="24"/>
          <w:lang w:val="en-US"/>
        </w:rPr>
        <w:t xml:space="preserve"> </w:t>
      </w:r>
      <w:r>
        <w:rPr>
          <w:rFonts w:ascii="Times New Roman" w:hAnsi="Times New Roman"/>
          <w:sz w:val="24"/>
          <w:szCs w:val="24"/>
          <w:lang w:val="en-US"/>
        </w:rPr>
        <w:t>affected</w:t>
      </w:r>
      <w:r w:rsidRPr="005E54CC">
        <w:rPr>
          <w:rFonts w:ascii="Times New Roman" w:hAnsi="Times New Roman"/>
          <w:sz w:val="24"/>
          <w:szCs w:val="24"/>
          <w:lang w:val="en-US"/>
        </w:rPr>
        <w:t xml:space="preserve"> </w:t>
      </w:r>
      <w:r>
        <w:rPr>
          <w:rFonts w:ascii="Times New Roman" w:hAnsi="Times New Roman"/>
          <w:sz w:val="24"/>
          <w:szCs w:val="24"/>
          <w:lang w:val="en-US"/>
        </w:rPr>
        <w:t>by</w:t>
      </w:r>
      <w:r w:rsidRPr="005E54CC">
        <w:rPr>
          <w:rFonts w:ascii="Times New Roman" w:hAnsi="Times New Roman"/>
          <w:sz w:val="24"/>
          <w:szCs w:val="24"/>
          <w:lang w:val="en-US"/>
        </w:rPr>
        <w:t xml:space="preserve"> </w:t>
      </w:r>
      <w:r>
        <w:rPr>
          <w:rFonts w:ascii="Times New Roman" w:hAnsi="Times New Roman"/>
          <w:sz w:val="24"/>
          <w:szCs w:val="24"/>
          <w:lang w:val="en-US"/>
        </w:rPr>
        <w:t>UMTS</w:t>
      </w:r>
      <w:r w:rsidRPr="005E54CC">
        <w:rPr>
          <w:rFonts w:ascii="Times New Roman" w:hAnsi="Times New Roman"/>
          <w:sz w:val="24"/>
          <w:szCs w:val="24"/>
          <w:lang w:val="en-US"/>
        </w:rPr>
        <w:t>-</w:t>
      </w:r>
      <w:r>
        <w:rPr>
          <w:rFonts w:ascii="Times New Roman" w:hAnsi="Times New Roman"/>
          <w:sz w:val="24"/>
          <w:szCs w:val="24"/>
          <w:lang w:val="en-US"/>
        </w:rPr>
        <w:t>irradiation</w:t>
      </w:r>
      <w:r w:rsidRPr="005E54CC">
        <w:rPr>
          <w:rFonts w:ascii="Times New Roman" w:hAnsi="Times New Roman"/>
          <w:sz w:val="24"/>
          <w:szCs w:val="24"/>
          <w:lang w:val="en-US"/>
        </w:rPr>
        <w:t xml:space="preserve">? </w:t>
      </w:r>
      <w:r>
        <w:rPr>
          <w:rFonts w:ascii="Times New Roman" w:hAnsi="Times New Roman"/>
          <w:sz w:val="24"/>
          <w:szCs w:val="24"/>
          <w:lang w:val="en-US"/>
        </w:rPr>
        <w:t xml:space="preserve">A whole genome approach </w:t>
      </w:r>
      <w:r w:rsidRPr="005E54CC">
        <w:rPr>
          <w:rFonts w:ascii="Times New Roman" w:hAnsi="Times New Roman"/>
          <w:sz w:val="24"/>
          <w:szCs w:val="24"/>
          <w:lang w:val="en-US"/>
        </w:rPr>
        <w:t>// Adv</w:t>
      </w:r>
      <w:r>
        <w:rPr>
          <w:rFonts w:ascii="Times New Roman" w:hAnsi="Times New Roman"/>
          <w:sz w:val="24"/>
          <w:szCs w:val="24"/>
          <w:lang w:val="en-US"/>
        </w:rPr>
        <w:t>.</w:t>
      </w:r>
      <w:r w:rsidRPr="005E54CC">
        <w:rPr>
          <w:rFonts w:ascii="Times New Roman" w:hAnsi="Times New Roman"/>
          <w:sz w:val="24"/>
          <w:szCs w:val="24"/>
          <w:lang w:val="en-US"/>
        </w:rPr>
        <w:t xml:space="preserve"> Appl</w:t>
      </w:r>
      <w:r>
        <w:rPr>
          <w:rFonts w:ascii="Times New Roman" w:hAnsi="Times New Roman"/>
          <w:sz w:val="24"/>
          <w:szCs w:val="24"/>
          <w:lang w:val="en-US"/>
        </w:rPr>
        <w:t>.</w:t>
      </w:r>
      <w:r w:rsidRPr="005E54CC">
        <w:rPr>
          <w:rFonts w:ascii="Times New Roman" w:hAnsi="Times New Roman"/>
          <w:sz w:val="24"/>
          <w:szCs w:val="24"/>
          <w:lang w:val="en-US"/>
        </w:rPr>
        <w:t xml:space="preserve"> </w:t>
      </w:r>
      <w:proofErr w:type="spellStart"/>
      <w:r w:rsidRPr="005E54CC">
        <w:rPr>
          <w:rFonts w:ascii="Times New Roman" w:hAnsi="Times New Roman"/>
          <w:sz w:val="24"/>
          <w:szCs w:val="24"/>
          <w:lang w:val="en-US"/>
        </w:rPr>
        <w:t>Bioinform</w:t>
      </w:r>
      <w:proofErr w:type="spellEnd"/>
      <w:r>
        <w:rPr>
          <w:rFonts w:ascii="Times New Roman" w:hAnsi="Times New Roman"/>
          <w:sz w:val="24"/>
          <w:szCs w:val="24"/>
          <w:lang w:val="en-US"/>
        </w:rPr>
        <w:t>.</w:t>
      </w:r>
      <w:r w:rsidR="00792475">
        <w:rPr>
          <w:rFonts w:ascii="Times New Roman" w:hAnsi="Times New Roman"/>
          <w:sz w:val="24"/>
          <w:szCs w:val="24"/>
          <w:lang w:val="en-US"/>
        </w:rPr>
        <w:t xml:space="preserve"> Chem. 1</w:t>
      </w:r>
      <w:r w:rsidRPr="005E54CC">
        <w:rPr>
          <w:rFonts w:ascii="Times New Roman" w:hAnsi="Times New Roman"/>
          <w:sz w:val="24"/>
          <w:szCs w:val="24"/>
          <w:lang w:val="en-US"/>
        </w:rPr>
        <w:t>, 2008.</w:t>
      </w:r>
      <w:r w:rsidR="00792475">
        <w:rPr>
          <w:rFonts w:ascii="Times New Roman" w:hAnsi="Times New Roman"/>
          <w:sz w:val="24"/>
          <w:szCs w:val="24"/>
        </w:rPr>
        <w:t xml:space="preserve"> С.71-83.</w:t>
      </w:r>
    </w:p>
    <w:p w:rsidR="005E54CC" w:rsidRDefault="005E54CC" w:rsidP="009C1520">
      <w:pPr>
        <w:pStyle w:val="a3"/>
        <w:numPr>
          <w:ilvl w:val="0"/>
          <w:numId w:val="9"/>
        </w:numPr>
        <w:spacing w:after="0" w:line="360" w:lineRule="auto"/>
        <w:ind w:left="0"/>
        <w:rPr>
          <w:rFonts w:ascii="Times New Roman" w:hAnsi="Times New Roman"/>
          <w:sz w:val="24"/>
          <w:szCs w:val="24"/>
          <w:lang w:val="en-US"/>
        </w:rPr>
      </w:pPr>
      <w:r>
        <w:rPr>
          <w:rFonts w:ascii="Times New Roman" w:hAnsi="Times New Roman"/>
          <w:sz w:val="24"/>
          <w:szCs w:val="24"/>
          <w:lang w:val="en-US"/>
        </w:rPr>
        <w:t>Gandhi</w:t>
      </w:r>
      <w:r w:rsidRPr="005E54CC">
        <w:rPr>
          <w:rFonts w:ascii="Times New Roman" w:hAnsi="Times New Roman"/>
          <w:sz w:val="24"/>
          <w:szCs w:val="24"/>
          <w:lang w:val="en-US"/>
        </w:rPr>
        <w:t xml:space="preserve"> </w:t>
      </w:r>
      <w:r>
        <w:rPr>
          <w:rFonts w:ascii="Times New Roman" w:hAnsi="Times New Roman"/>
          <w:sz w:val="24"/>
          <w:szCs w:val="24"/>
          <w:lang w:val="en-US"/>
        </w:rPr>
        <w:t>G</w:t>
      </w:r>
      <w:r w:rsidRPr="005E54CC">
        <w:rPr>
          <w:rFonts w:ascii="Times New Roman" w:hAnsi="Times New Roman"/>
          <w:sz w:val="24"/>
          <w:szCs w:val="24"/>
          <w:lang w:val="en-US"/>
        </w:rPr>
        <w:t>. Genetic damage in mobile phone u</w:t>
      </w:r>
      <w:r>
        <w:rPr>
          <w:rFonts w:ascii="Times New Roman" w:hAnsi="Times New Roman"/>
          <w:sz w:val="24"/>
          <w:szCs w:val="24"/>
          <w:lang w:val="en-US"/>
        </w:rPr>
        <w:t xml:space="preserve">sers: some preliminary findings </w:t>
      </w:r>
      <w:r w:rsidRPr="005E54CC">
        <w:rPr>
          <w:rFonts w:ascii="Times New Roman" w:hAnsi="Times New Roman"/>
          <w:sz w:val="24"/>
          <w:szCs w:val="24"/>
          <w:lang w:val="en-US"/>
        </w:rPr>
        <w:t xml:space="preserve">// </w:t>
      </w:r>
      <w:r>
        <w:rPr>
          <w:rFonts w:ascii="Times New Roman" w:hAnsi="Times New Roman"/>
          <w:sz w:val="24"/>
          <w:szCs w:val="24"/>
          <w:lang w:val="en-US"/>
        </w:rPr>
        <w:t>Int.</w:t>
      </w:r>
      <w:r w:rsidRPr="005E54CC">
        <w:rPr>
          <w:rFonts w:ascii="Times New Roman" w:hAnsi="Times New Roman"/>
          <w:sz w:val="24"/>
          <w:szCs w:val="24"/>
          <w:lang w:val="en-US"/>
        </w:rPr>
        <w:t xml:space="preserve"> J Hum</w:t>
      </w:r>
      <w:r>
        <w:rPr>
          <w:rFonts w:ascii="Times New Roman" w:hAnsi="Times New Roman"/>
          <w:sz w:val="24"/>
          <w:szCs w:val="24"/>
          <w:lang w:val="en-US"/>
        </w:rPr>
        <w:t>.</w:t>
      </w:r>
      <w:r w:rsidRPr="005E54CC">
        <w:rPr>
          <w:rFonts w:ascii="Times New Roman" w:hAnsi="Times New Roman"/>
          <w:sz w:val="24"/>
          <w:szCs w:val="24"/>
          <w:lang w:val="en-US"/>
        </w:rPr>
        <w:t xml:space="preserve"> Genet</w:t>
      </w:r>
      <w:r>
        <w:rPr>
          <w:rFonts w:ascii="Times New Roman" w:hAnsi="Times New Roman"/>
          <w:sz w:val="24"/>
          <w:szCs w:val="24"/>
          <w:lang w:val="en-US"/>
        </w:rPr>
        <w:t>.</w:t>
      </w:r>
      <w:r w:rsidR="00792475">
        <w:rPr>
          <w:rFonts w:ascii="Times New Roman" w:hAnsi="Times New Roman"/>
          <w:sz w:val="24"/>
          <w:szCs w:val="24"/>
          <w:lang w:val="en-US"/>
        </w:rPr>
        <w:t xml:space="preserve"> 11</w:t>
      </w:r>
      <w:r w:rsidRPr="005E54CC">
        <w:rPr>
          <w:rFonts w:ascii="Times New Roman" w:hAnsi="Times New Roman"/>
          <w:sz w:val="24"/>
          <w:szCs w:val="24"/>
          <w:lang w:val="en-US"/>
        </w:rPr>
        <w:t>, 2005.</w:t>
      </w:r>
      <w:r w:rsidR="00792475" w:rsidRPr="00792475">
        <w:rPr>
          <w:rFonts w:ascii="Times New Roman" w:hAnsi="Times New Roman"/>
          <w:sz w:val="24"/>
          <w:szCs w:val="24"/>
          <w:lang w:val="en-US"/>
        </w:rPr>
        <w:t xml:space="preserve"> </w:t>
      </w:r>
      <w:r w:rsidR="00792475">
        <w:rPr>
          <w:rFonts w:ascii="Times New Roman" w:hAnsi="Times New Roman"/>
          <w:sz w:val="24"/>
          <w:szCs w:val="24"/>
        </w:rPr>
        <w:t>С. 99-104.</w:t>
      </w:r>
    </w:p>
    <w:p w:rsidR="00112005" w:rsidRPr="00D22779" w:rsidRDefault="005E54CC" w:rsidP="009C1520">
      <w:pPr>
        <w:pStyle w:val="a3"/>
        <w:numPr>
          <w:ilvl w:val="0"/>
          <w:numId w:val="9"/>
        </w:numPr>
        <w:spacing w:after="0" w:line="360" w:lineRule="auto"/>
        <w:ind w:left="0"/>
        <w:jc w:val="both"/>
        <w:rPr>
          <w:rFonts w:ascii="Times New Roman" w:hAnsi="Times New Roman"/>
          <w:sz w:val="24"/>
          <w:szCs w:val="24"/>
          <w:lang w:val="en-US"/>
        </w:rPr>
      </w:pPr>
      <w:r w:rsidRPr="009C1520">
        <w:rPr>
          <w:rFonts w:ascii="Times New Roman" w:hAnsi="Times New Roman"/>
          <w:sz w:val="24"/>
          <w:szCs w:val="24"/>
          <w:lang w:val="en-US"/>
        </w:rPr>
        <w:t xml:space="preserve">Cam S.T., </w:t>
      </w:r>
      <w:proofErr w:type="spellStart"/>
      <w:r w:rsidRPr="009C1520">
        <w:rPr>
          <w:rFonts w:ascii="Times New Roman" w:hAnsi="Times New Roman"/>
          <w:sz w:val="24"/>
          <w:szCs w:val="24"/>
          <w:lang w:val="en-US"/>
        </w:rPr>
        <w:t>Seyhan</w:t>
      </w:r>
      <w:proofErr w:type="spellEnd"/>
      <w:r w:rsidRPr="009C1520">
        <w:rPr>
          <w:rFonts w:ascii="Times New Roman" w:hAnsi="Times New Roman"/>
          <w:sz w:val="24"/>
          <w:szCs w:val="24"/>
          <w:lang w:val="en-US"/>
        </w:rPr>
        <w:t xml:space="preserve"> N. Single-strand DNA breaks in human hair root cells exposed to mobile phone radiation // Int. J </w:t>
      </w:r>
      <w:proofErr w:type="spellStart"/>
      <w:r w:rsidRPr="009C1520">
        <w:rPr>
          <w:rFonts w:ascii="Times New Roman" w:hAnsi="Times New Roman"/>
          <w:sz w:val="24"/>
          <w:szCs w:val="24"/>
          <w:lang w:val="en-US"/>
        </w:rPr>
        <w:t>Radiat</w:t>
      </w:r>
      <w:proofErr w:type="spellEnd"/>
      <w:r w:rsidRPr="009C1520">
        <w:rPr>
          <w:rFonts w:ascii="Times New Roman" w:hAnsi="Times New Roman"/>
          <w:sz w:val="24"/>
          <w:szCs w:val="24"/>
          <w:lang w:val="en-US"/>
        </w:rPr>
        <w:t xml:space="preserve">. </w:t>
      </w:r>
      <w:proofErr w:type="spellStart"/>
      <w:r w:rsidRPr="009C1520">
        <w:rPr>
          <w:rFonts w:ascii="Times New Roman" w:hAnsi="Times New Roman"/>
          <w:sz w:val="24"/>
          <w:szCs w:val="24"/>
          <w:lang w:val="en-US"/>
        </w:rPr>
        <w:t>Biol</w:t>
      </w:r>
      <w:proofErr w:type="spellEnd"/>
      <w:r w:rsidRPr="009C1520">
        <w:rPr>
          <w:rFonts w:ascii="Times New Roman" w:hAnsi="Times New Roman"/>
          <w:sz w:val="24"/>
          <w:szCs w:val="24"/>
        </w:rPr>
        <w:t>. 8</w:t>
      </w:r>
      <w:r w:rsidR="00792475" w:rsidRPr="009C1520">
        <w:rPr>
          <w:rFonts w:ascii="Times New Roman" w:hAnsi="Times New Roman"/>
          <w:sz w:val="24"/>
          <w:szCs w:val="24"/>
        </w:rPr>
        <w:t>8(5)</w:t>
      </w:r>
      <w:r w:rsidRPr="009C1520">
        <w:rPr>
          <w:rFonts w:ascii="Times New Roman" w:hAnsi="Times New Roman"/>
          <w:sz w:val="24"/>
          <w:szCs w:val="24"/>
        </w:rPr>
        <w:t>, 2012.</w:t>
      </w:r>
      <w:r w:rsidR="00792475" w:rsidRPr="009C1520">
        <w:rPr>
          <w:rFonts w:ascii="Times New Roman" w:hAnsi="Times New Roman"/>
          <w:sz w:val="24"/>
          <w:szCs w:val="24"/>
        </w:rPr>
        <w:t xml:space="preserve"> С. 420-424.</w:t>
      </w:r>
    </w:p>
    <w:p w:rsidR="00D22779" w:rsidRDefault="00D22779" w:rsidP="00D22779">
      <w:pPr>
        <w:pStyle w:val="a3"/>
        <w:spacing w:after="0" w:line="360" w:lineRule="auto"/>
        <w:jc w:val="both"/>
        <w:rPr>
          <w:rFonts w:ascii="Times New Roman" w:hAnsi="Times New Roman"/>
          <w:sz w:val="24"/>
          <w:szCs w:val="24"/>
        </w:rPr>
      </w:pPr>
    </w:p>
    <w:p w:rsidR="00D22779" w:rsidRDefault="00D22779" w:rsidP="00D22779">
      <w:pPr>
        <w:pStyle w:val="a3"/>
        <w:spacing w:after="0" w:line="360" w:lineRule="auto"/>
        <w:jc w:val="both"/>
        <w:rPr>
          <w:rFonts w:ascii="Times New Roman" w:hAnsi="Times New Roman"/>
          <w:sz w:val="24"/>
          <w:szCs w:val="24"/>
        </w:rPr>
      </w:pPr>
    </w:p>
    <w:p w:rsidR="00D22779" w:rsidRDefault="00D22779" w:rsidP="00D22779">
      <w:pPr>
        <w:pStyle w:val="a3"/>
        <w:spacing w:after="0" w:line="360" w:lineRule="auto"/>
        <w:jc w:val="both"/>
        <w:rPr>
          <w:rFonts w:ascii="Times New Roman" w:hAnsi="Times New Roman"/>
          <w:sz w:val="24"/>
          <w:szCs w:val="24"/>
        </w:rPr>
      </w:pPr>
    </w:p>
    <w:p w:rsidR="00D22779" w:rsidRDefault="00D22779" w:rsidP="00D22779">
      <w:pPr>
        <w:pStyle w:val="a3"/>
        <w:spacing w:after="0" w:line="360" w:lineRule="auto"/>
        <w:jc w:val="both"/>
        <w:rPr>
          <w:rFonts w:ascii="Times New Roman" w:hAnsi="Times New Roman"/>
          <w:sz w:val="24"/>
          <w:szCs w:val="24"/>
        </w:rPr>
      </w:pPr>
    </w:p>
    <w:p w:rsidR="00D22779" w:rsidRPr="00E115B2" w:rsidRDefault="00D22779" w:rsidP="00D22779">
      <w:pPr>
        <w:pStyle w:val="2"/>
        <w:jc w:val="right"/>
      </w:pPr>
      <w:bookmarkStart w:id="17" w:name="_Toc500798705"/>
      <w:r w:rsidRPr="00E115B2">
        <w:t>Приложение 1</w:t>
      </w:r>
    </w:p>
    <w:p w:rsidR="00D22779" w:rsidRPr="00367857" w:rsidRDefault="00D22779" w:rsidP="00D22779">
      <w:pPr>
        <w:pStyle w:val="2"/>
      </w:pPr>
      <w:r w:rsidRPr="00367857">
        <w:t>1.</w:t>
      </w:r>
      <w:r>
        <w:t xml:space="preserve"> </w:t>
      </w:r>
      <w:r w:rsidRPr="00367857">
        <w:t>Обзор литературы</w:t>
      </w:r>
      <w:bookmarkEnd w:id="17"/>
    </w:p>
    <w:p w:rsidR="00D22779" w:rsidRPr="00E115B2" w:rsidRDefault="00D22779" w:rsidP="00D22779">
      <w:pPr>
        <w:pStyle w:val="2"/>
      </w:pPr>
      <w:bookmarkStart w:id="18" w:name="_Toc500798706"/>
      <w:r w:rsidRPr="00E115B2">
        <w:t>1.1. Понятие и классификация мутаций</w:t>
      </w:r>
      <w:bookmarkEnd w:id="18"/>
    </w:p>
    <w:p w:rsidR="00D22779" w:rsidRDefault="00D22779" w:rsidP="00D22779">
      <w:pPr>
        <w:spacing w:after="0" w:line="360" w:lineRule="auto"/>
        <w:ind w:firstLine="567"/>
        <w:jc w:val="both"/>
        <w:rPr>
          <w:rFonts w:ascii="Times New Roman" w:hAnsi="Times New Roman"/>
          <w:sz w:val="24"/>
          <w:szCs w:val="24"/>
        </w:rPr>
      </w:pPr>
      <w:r w:rsidRPr="00135187">
        <w:rPr>
          <w:rFonts w:ascii="Times New Roman" w:hAnsi="Times New Roman"/>
          <w:sz w:val="24"/>
          <w:szCs w:val="24"/>
        </w:rPr>
        <w:t>Мутациями называют изменение количества или структуры ДНК данного организма.</w:t>
      </w:r>
      <w:r>
        <w:rPr>
          <w:rStyle w:val="a6"/>
          <w:rFonts w:ascii="Times New Roman" w:hAnsi="Times New Roman"/>
          <w:sz w:val="24"/>
          <w:szCs w:val="24"/>
        </w:rPr>
        <w:footnoteReference w:id="8"/>
      </w:r>
      <w:r>
        <w:rPr>
          <w:rFonts w:ascii="Times New Roman" w:hAnsi="Times New Roman"/>
          <w:sz w:val="24"/>
          <w:szCs w:val="24"/>
        </w:rPr>
        <w:t xml:space="preserve"> Причиной их возникновения служат </w:t>
      </w:r>
      <w:proofErr w:type="spellStart"/>
      <w:r>
        <w:rPr>
          <w:rFonts w:ascii="Times New Roman" w:hAnsi="Times New Roman"/>
          <w:sz w:val="24"/>
          <w:szCs w:val="24"/>
        </w:rPr>
        <w:t>г</w:t>
      </w:r>
      <w:r w:rsidRPr="00367857">
        <w:rPr>
          <w:rFonts w:ascii="Times New Roman" w:hAnsi="Times New Roman"/>
          <w:sz w:val="24"/>
          <w:szCs w:val="24"/>
        </w:rPr>
        <w:t>енотоксиканты</w:t>
      </w:r>
      <w:proofErr w:type="spellEnd"/>
      <w:r w:rsidRPr="00367857">
        <w:rPr>
          <w:rFonts w:ascii="Times New Roman" w:hAnsi="Times New Roman"/>
          <w:sz w:val="24"/>
          <w:szCs w:val="24"/>
        </w:rPr>
        <w:t xml:space="preserve"> </w:t>
      </w:r>
      <w:r>
        <w:rPr>
          <w:rFonts w:ascii="Times New Roman" w:hAnsi="Times New Roman"/>
          <w:sz w:val="24"/>
          <w:szCs w:val="24"/>
        </w:rPr>
        <w:t>–</w:t>
      </w:r>
      <w:r w:rsidRPr="00367857">
        <w:rPr>
          <w:rFonts w:ascii="Times New Roman" w:hAnsi="Times New Roman"/>
          <w:sz w:val="24"/>
          <w:szCs w:val="24"/>
        </w:rPr>
        <w:t xml:space="preserve"> это</w:t>
      </w:r>
      <w:r>
        <w:rPr>
          <w:rFonts w:ascii="Times New Roman" w:hAnsi="Times New Roman"/>
          <w:sz w:val="24"/>
          <w:szCs w:val="24"/>
        </w:rPr>
        <w:t xml:space="preserve"> ф</w:t>
      </w:r>
      <w:r w:rsidRPr="00ED0EC4">
        <w:rPr>
          <w:rFonts w:ascii="Times New Roman" w:hAnsi="Times New Roman"/>
          <w:sz w:val="24"/>
          <w:szCs w:val="24"/>
        </w:rPr>
        <w:t>акторы, которые оказывают отрицательное действие на генетическую информацию и механизмы ее реализации</w:t>
      </w:r>
      <w:r>
        <w:rPr>
          <w:rFonts w:ascii="Times New Roman" w:hAnsi="Times New Roman"/>
          <w:sz w:val="24"/>
          <w:szCs w:val="24"/>
        </w:rPr>
        <w:t>.</w:t>
      </w:r>
    </w:p>
    <w:p w:rsidR="00D22779" w:rsidRPr="00367857" w:rsidRDefault="00D22779" w:rsidP="00D22779">
      <w:pPr>
        <w:spacing w:after="0" w:line="360" w:lineRule="auto"/>
        <w:ind w:firstLine="567"/>
        <w:jc w:val="both"/>
        <w:rPr>
          <w:rFonts w:ascii="Times New Roman" w:hAnsi="Times New Roman"/>
          <w:sz w:val="24"/>
          <w:szCs w:val="24"/>
        </w:rPr>
      </w:pPr>
      <w:r w:rsidRPr="00367857">
        <w:rPr>
          <w:rFonts w:ascii="Times New Roman" w:hAnsi="Times New Roman"/>
          <w:sz w:val="24"/>
          <w:szCs w:val="24"/>
        </w:rPr>
        <w:t xml:space="preserve">Мутации классифицируют в соответствии с различными принципами. </w:t>
      </w:r>
    </w:p>
    <w:p w:rsidR="00D22779" w:rsidRPr="00367857" w:rsidRDefault="00D22779" w:rsidP="00D22779">
      <w:pPr>
        <w:numPr>
          <w:ilvl w:val="0"/>
          <w:numId w:val="11"/>
        </w:numPr>
        <w:spacing w:line="360" w:lineRule="auto"/>
        <w:contextualSpacing/>
        <w:jc w:val="both"/>
        <w:rPr>
          <w:rFonts w:ascii="Times New Roman" w:hAnsi="Times New Roman"/>
          <w:sz w:val="24"/>
          <w:szCs w:val="24"/>
        </w:rPr>
      </w:pPr>
      <w:r w:rsidRPr="00367857">
        <w:rPr>
          <w:rFonts w:ascii="Times New Roman" w:hAnsi="Times New Roman"/>
          <w:sz w:val="24"/>
          <w:szCs w:val="24"/>
        </w:rPr>
        <w:t>По характеру изменения генома выделяют:</w:t>
      </w:r>
    </w:p>
    <w:p w:rsidR="00D22779" w:rsidRPr="00367857" w:rsidRDefault="00D22779" w:rsidP="00D22779">
      <w:pPr>
        <w:numPr>
          <w:ilvl w:val="0"/>
          <w:numId w:val="15"/>
        </w:numPr>
        <w:spacing w:line="360" w:lineRule="auto"/>
        <w:contextualSpacing/>
        <w:jc w:val="both"/>
        <w:rPr>
          <w:rFonts w:ascii="Times New Roman" w:hAnsi="Times New Roman"/>
          <w:sz w:val="24"/>
          <w:szCs w:val="24"/>
        </w:rPr>
      </w:pPr>
      <w:r w:rsidRPr="00367857">
        <w:rPr>
          <w:rFonts w:ascii="Times New Roman" w:hAnsi="Times New Roman"/>
          <w:sz w:val="24"/>
          <w:szCs w:val="24"/>
        </w:rPr>
        <w:t>Геномные – изменения числа хромосом</w:t>
      </w:r>
    </w:p>
    <w:p w:rsidR="00D22779" w:rsidRPr="00367857" w:rsidRDefault="00D22779" w:rsidP="00D22779">
      <w:pPr>
        <w:numPr>
          <w:ilvl w:val="0"/>
          <w:numId w:val="15"/>
        </w:numPr>
        <w:spacing w:line="360" w:lineRule="auto"/>
        <w:contextualSpacing/>
        <w:jc w:val="both"/>
        <w:rPr>
          <w:rFonts w:ascii="Times New Roman" w:hAnsi="Times New Roman"/>
          <w:sz w:val="24"/>
          <w:szCs w:val="24"/>
        </w:rPr>
      </w:pPr>
      <w:r w:rsidRPr="00367857">
        <w:rPr>
          <w:rFonts w:ascii="Times New Roman" w:hAnsi="Times New Roman"/>
          <w:sz w:val="24"/>
          <w:szCs w:val="24"/>
        </w:rPr>
        <w:t>Хромосомные – изменения структуры хромосом</w:t>
      </w:r>
    </w:p>
    <w:p w:rsidR="00D22779" w:rsidRPr="00367857" w:rsidRDefault="00D22779" w:rsidP="00D22779">
      <w:pPr>
        <w:numPr>
          <w:ilvl w:val="0"/>
          <w:numId w:val="15"/>
        </w:numPr>
        <w:spacing w:line="360" w:lineRule="auto"/>
        <w:contextualSpacing/>
        <w:jc w:val="both"/>
        <w:rPr>
          <w:rFonts w:ascii="Times New Roman" w:hAnsi="Times New Roman"/>
          <w:sz w:val="24"/>
          <w:szCs w:val="24"/>
        </w:rPr>
      </w:pPr>
      <w:r w:rsidRPr="00367857">
        <w:rPr>
          <w:rFonts w:ascii="Times New Roman" w:hAnsi="Times New Roman"/>
          <w:sz w:val="24"/>
          <w:szCs w:val="24"/>
        </w:rPr>
        <w:t>Генные – изменения генов</w:t>
      </w:r>
    </w:p>
    <w:p w:rsidR="00D22779" w:rsidRPr="00367857" w:rsidRDefault="00D22779" w:rsidP="00D22779">
      <w:pPr>
        <w:numPr>
          <w:ilvl w:val="0"/>
          <w:numId w:val="11"/>
        </w:numPr>
        <w:spacing w:before="240" w:line="360" w:lineRule="auto"/>
        <w:contextualSpacing/>
        <w:jc w:val="both"/>
        <w:rPr>
          <w:rFonts w:ascii="Times New Roman" w:hAnsi="Times New Roman"/>
          <w:sz w:val="24"/>
          <w:szCs w:val="24"/>
        </w:rPr>
      </w:pPr>
      <w:r w:rsidRPr="00367857">
        <w:rPr>
          <w:rFonts w:ascii="Times New Roman" w:hAnsi="Times New Roman"/>
          <w:sz w:val="24"/>
          <w:szCs w:val="24"/>
        </w:rPr>
        <w:t xml:space="preserve">По проявлению в </w:t>
      </w:r>
      <w:proofErr w:type="spellStart"/>
      <w:r w:rsidRPr="00367857">
        <w:rPr>
          <w:rFonts w:ascii="Times New Roman" w:hAnsi="Times New Roman"/>
          <w:sz w:val="24"/>
          <w:szCs w:val="24"/>
        </w:rPr>
        <w:t>гетерозиготе</w:t>
      </w:r>
      <w:proofErr w:type="spellEnd"/>
      <w:r w:rsidRPr="00367857">
        <w:rPr>
          <w:rFonts w:ascii="Times New Roman" w:hAnsi="Times New Roman"/>
          <w:sz w:val="24"/>
          <w:szCs w:val="24"/>
        </w:rPr>
        <w:t>:</w:t>
      </w:r>
    </w:p>
    <w:p w:rsidR="00D22779" w:rsidRPr="00367857" w:rsidRDefault="00D22779" w:rsidP="00D22779">
      <w:pPr>
        <w:numPr>
          <w:ilvl w:val="0"/>
          <w:numId w:val="14"/>
        </w:numPr>
        <w:spacing w:before="240" w:line="360" w:lineRule="auto"/>
        <w:contextualSpacing/>
        <w:jc w:val="both"/>
        <w:rPr>
          <w:rFonts w:ascii="Times New Roman" w:hAnsi="Times New Roman"/>
          <w:sz w:val="24"/>
          <w:szCs w:val="24"/>
        </w:rPr>
      </w:pPr>
      <w:r w:rsidRPr="00367857">
        <w:rPr>
          <w:rFonts w:ascii="Times New Roman" w:hAnsi="Times New Roman"/>
          <w:sz w:val="24"/>
          <w:szCs w:val="24"/>
        </w:rPr>
        <w:t>Доминантные</w:t>
      </w:r>
    </w:p>
    <w:p w:rsidR="00D22779" w:rsidRPr="00367857" w:rsidRDefault="00D22779" w:rsidP="00D22779">
      <w:pPr>
        <w:numPr>
          <w:ilvl w:val="0"/>
          <w:numId w:val="14"/>
        </w:numPr>
        <w:spacing w:before="240" w:line="360" w:lineRule="auto"/>
        <w:contextualSpacing/>
        <w:jc w:val="both"/>
        <w:rPr>
          <w:rFonts w:ascii="Times New Roman" w:hAnsi="Times New Roman"/>
          <w:sz w:val="24"/>
          <w:szCs w:val="24"/>
        </w:rPr>
      </w:pPr>
      <w:r w:rsidRPr="00367857">
        <w:rPr>
          <w:rFonts w:ascii="Times New Roman" w:hAnsi="Times New Roman"/>
          <w:sz w:val="24"/>
          <w:szCs w:val="24"/>
        </w:rPr>
        <w:t xml:space="preserve">Рецессивные </w:t>
      </w:r>
    </w:p>
    <w:p w:rsidR="00D22779" w:rsidRPr="00367857" w:rsidRDefault="00D22779" w:rsidP="00D22779">
      <w:pPr>
        <w:numPr>
          <w:ilvl w:val="0"/>
          <w:numId w:val="11"/>
        </w:numPr>
        <w:spacing w:before="240" w:line="360" w:lineRule="auto"/>
        <w:contextualSpacing/>
        <w:jc w:val="both"/>
        <w:rPr>
          <w:rFonts w:ascii="Times New Roman" w:hAnsi="Times New Roman"/>
          <w:sz w:val="24"/>
          <w:szCs w:val="24"/>
        </w:rPr>
      </w:pPr>
      <w:r w:rsidRPr="00367857">
        <w:rPr>
          <w:rFonts w:ascii="Times New Roman" w:hAnsi="Times New Roman"/>
          <w:sz w:val="24"/>
          <w:szCs w:val="24"/>
        </w:rPr>
        <w:t>По уклонению от нормы:</w:t>
      </w:r>
    </w:p>
    <w:p w:rsidR="00D22779" w:rsidRPr="000C2531" w:rsidRDefault="00D22779" w:rsidP="00D22779">
      <w:pPr>
        <w:numPr>
          <w:ilvl w:val="0"/>
          <w:numId w:val="13"/>
        </w:numPr>
        <w:spacing w:before="240" w:line="360" w:lineRule="auto"/>
        <w:contextualSpacing/>
        <w:jc w:val="both"/>
        <w:rPr>
          <w:rFonts w:ascii="Times New Roman" w:hAnsi="Times New Roman"/>
          <w:sz w:val="24"/>
          <w:szCs w:val="24"/>
        </w:rPr>
      </w:pPr>
      <w:r>
        <w:rPr>
          <w:rFonts w:ascii="Times New Roman" w:hAnsi="Times New Roman"/>
          <w:sz w:val="24"/>
          <w:szCs w:val="24"/>
        </w:rPr>
        <w:t>Прямые - м</w:t>
      </w:r>
      <w:r w:rsidRPr="000C2531">
        <w:rPr>
          <w:rFonts w:ascii="Times New Roman" w:hAnsi="Times New Roman"/>
          <w:sz w:val="24"/>
          <w:szCs w:val="24"/>
        </w:rPr>
        <w:t>утации гена от состояния дикого типа к новому состоянию</w:t>
      </w:r>
      <w:r>
        <w:rPr>
          <w:rStyle w:val="a6"/>
          <w:rFonts w:ascii="Times New Roman" w:hAnsi="Times New Roman"/>
          <w:sz w:val="24"/>
          <w:szCs w:val="24"/>
        </w:rPr>
        <w:footnoteReference w:id="9"/>
      </w:r>
    </w:p>
    <w:p w:rsidR="00D22779" w:rsidRPr="00367857" w:rsidRDefault="00D22779" w:rsidP="00D22779">
      <w:pPr>
        <w:numPr>
          <w:ilvl w:val="0"/>
          <w:numId w:val="13"/>
        </w:numPr>
        <w:spacing w:before="240" w:line="360" w:lineRule="auto"/>
        <w:contextualSpacing/>
        <w:jc w:val="both"/>
        <w:rPr>
          <w:rFonts w:ascii="Times New Roman" w:hAnsi="Times New Roman"/>
          <w:sz w:val="24"/>
          <w:szCs w:val="24"/>
        </w:rPr>
      </w:pPr>
      <w:r w:rsidRPr="00367857">
        <w:rPr>
          <w:rFonts w:ascii="Times New Roman" w:hAnsi="Times New Roman"/>
          <w:sz w:val="24"/>
          <w:szCs w:val="24"/>
        </w:rPr>
        <w:t>Реверсии</w:t>
      </w:r>
      <w:r>
        <w:rPr>
          <w:rFonts w:ascii="Times New Roman" w:hAnsi="Times New Roman"/>
          <w:sz w:val="24"/>
          <w:szCs w:val="24"/>
        </w:rPr>
        <w:t xml:space="preserve"> – мутации гена от состояния мутантного (нового) типа к </w:t>
      </w:r>
      <w:proofErr w:type="gramStart"/>
      <w:r>
        <w:rPr>
          <w:rFonts w:ascii="Times New Roman" w:hAnsi="Times New Roman"/>
          <w:sz w:val="24"/>
          <w:szCs w:val="24"/>
        </w:rPr>
        <w:t>дикому</w:t>
      </w:r>
      <w:proofErr w:type="gramEnd"/>
    </w:p>
    <w:p w:rsidR="00D22779" w:rsidRPr="00367857" w:rsidRDefault="00D22779" w:rsidP="00D22779">
      <w:pPr>
        <w:numPr>
          <w:ilvl w:val="0"/>
          <w:numId w:val="11"/>
        </w:numPr>
        <w:spacing w:before="240" w:line="360" w:lineRule="auto"/>
        <w:contextualSpacing/>
        <w:jc w:val="both"/>
        <w:rPr>
          <w:rFonts w:ascii="Times New Roman" w:hAnsi="Times New Roman"/>
          <w:sz w:val="24"/>
          <w:szCs w:val="24"/>
        </w:rPr>
      </w:pPr>
      <w:r w:rsidRPr="00367857">
        <w:rPr>
          <w:rFonts w:ascii="Times New Roman" w:hAnsi="Times New Roman"/>
          <w:sz w:val="24"/>
          <w:szCs w:val="24"/>
        </w:rPr>
        <w:t>В зависимости от причин, вызывающих мутации:</w:t>
      </w:r>
    </w:p>
    <w:p w:rsidR="00D22779" w:rsidRPr="00367857" w:rsidRDefault="00D22779" w:rsidP="00D22779">
      <w:pPr>
        <w:numPr>
          <w:ilvl w:val="0"/>
          <w:numId w:val="12"/>
        </w:numPr>
        <w:spacing w:before="240" w:line="360" w:lineRule="auto"/>
        <w:contextualSpacing/>
        <w:jc w:val="both"/>
        <w:rPr>
          <w:rFonts w:ascii="Times New Roman" w:hAnsi="Times New Roman"/>
          <w:sz w:val="24"/>
          <w:szCs w:val="24"/>
        </w:rPr>
      </w:pPr>
      <w:proofErr w:type="gramStart"/>
      <w:r>
        <w:rPr>
          <w:rFonts w:ascii="Times New Roman" w:hAnsi="Times New Roman"/>
          <w:sz w:val="24"/>
          <w:szCs w:val="24"/>
        </w:rPr>
        <w:t>Спонтанные, возникающие без видимой причины</w:t>
      </w:r>
      <w:proofErr w:type="gramEnd"/>
    </w:p>
    <w:p w:rsidR="00D22779" w:rsidRPr="00367857" w:rsidRDefault="00D22779" w:rsidP="00D22779">
      <w:pPr>
        <w:numPr>
          <w:ilvl w:val="0"/>
          <w:numId w:val="12"/>
        </w:numPr>
        <w:spacing w:before="240" w:line="360" w:lineRule="auto"/>
        <w:contextualSpacing/>
        <w:jc w:val="both"/>
        <w:rPr>
          <w:rFonts w:ascii="Times New Roman" w:hAnsi="Times New Roman"/>
          <w:sz w:val="24"/>
          <w:szCs w:val="24"/>
        </w:rPr>
      </w:pPr>
      <w:proofErr w:type="gramStart"/>
      <w:r>
        <w:rPr>
          <w:rFonts w:ascii="Times New Roman" w:hAnsi="Times New Roman"/>
          <w:sz w:val="24"/>
          <w:szCs w:val="24"/>
        </w:rPr>
        <w:t>Индуцированные, возникающие после какого-либо индуцирующего воздействия со стороны экспериментатора</w:t>
      </w:r>
      <w:proofErr w:type="gramEnd"/>
    </w:p>
    <w:p w:rsidR="00D22779" w:rsidRPr="00367857" w:rsidRDefault="00D22779" w:rsidP="00D22779">
      <w:pPr>
        <w:numPr>
          <w:ilvl w:val="0"/>
          <w:numId w:val="11"/>
        </w:numPr>
        <w:spacing w:before="240" w:line="360" w:lineRule="auto"/>
        <w:contextualSpacing/>
        <w:jc w:val="both"/>
        <w:rPr>
          <w:rFonts w:ascii="Times New Roman" w:hAnsi="Times New Roman"/>
          <w:sz w:val="24"/>
          <w:szCs w:val="24"/>
        </w:rPr>
      </w:pPr>
      <w:r w:rsidRPr="00367857">
        <w:rPr>
          <w:rFonts w:ascii="Times New Roman" w:hAnsi="Times New Roman"/>
          <w:sz w:val="24"/>
          <w:szCs w:val="24"/>
        </w:rPr>
        <w:t>По локализации в клетке:</w:t>
      </w:r>
    </w:p>
    <w:p w:rsidR="00D22779" w:rsidRPr="00367857" w:rsidRDefault="00D22779" w:rsidP="00D22779">
      <w:pPr>
        <w:numPr>
          <w:ilvl w:val="0"/>
          <w:numId w:val="16"/>
        </w:numPr>
        <w:spacing w:before="240" w:line="360" w:lineRule="auto"/>
        <w:contextualSpacing/>
        <w:jc w:val="both"/>
        <w:rPr>
          <w:rFonts w:ascii="Times New Roman" w:hAnsi="Times New Roman"/>
          <w:sz w:val="24"/>
          <w:szCs w:val="24"/>
        </w:rPr>
      </w:pPr>
      <w:r w:rsidRPr="00367857">
        <w:rPr>
          <w:rFonts w:ascii="Times New Roman" w:hAnsi="Times New Roman"/>
          <w:sz w:val="24"/>
          <w:szCs w:val="24"/>
        </w:rPr>
        <w:t>Ядерные</w:t>
      </w:r>
      <w:r>
        <w:rPr>
          <w:rFonts w:ascii="Times New Roman" w:hAnsi="Times New Roman"/>
          <w:sz w:val="24"/>
          <w:szCs w:val="24"/>
        </w:rPr>
        <w:t xml:space="preserve"> – мутации генов, расположенных в ядре клетки</w:t>
      </w:r>
    </w:p>
    <w:p w:rsidR="00D22779" w:rsidRPr="00367857" w:rsidRDefault="00D22779" w:rsidP="00D22779">
      <w:pPr>
        <w:numPr>
          <w:ilvl w:val="0"/>
          <w:numId w:val="16"/>
        </w:numPr>
        <w:spacing w:before="240" w:line="360" w:lineRule="auto"/>
        <w:contextualSpacing/>
        <w:jc w:val="both"/>
        <w:rPr>
          <w:rFonts w:ascii="Times New Roman" w:hAnsi="Times New Roman"/>
          <w:sz w:val="24"/>
          <w:szCs w:val="24"/>
        </w:rPr>
      </w:pPr>
      <w:r w:rsidRPr="00367857">
        <w:rPr>
          <w:rFonts w:ascii="Times New Roman" w:hAnsi="Times New Roman"/>
          <w:sz w:val="24"/>
          <w:szCs w:val="24"/>
        </w:rPr>
        <w:t xml:space="preserve">Цитоплазматические </w:t>
      </w:r>
      <w:r>
        <w:rPr>
          <w:rFonts w:ascii="Times New Roman" w:hAnsi="Times New Roman"/>
          <w:sz w:val="24"/>
          <w:szCs w:val="24"/>
        </w:rPr>
        <w:t>– мутации неядерных генов</w:t>
      </w:r>
    </w:p>
    <w:p w:rsidR="00D22779" w:rsidRPr="00367857" w:rsidRDefault="00D22779" w:rsidP="00D22779">
      <w:pPr>
        <w:numPr>
          <w:ilvl w:val="0"/>
          <w:numId w:val="11"/>
        </w:numPr>
        <w:spacing w:before="240" w:line="360" w:lineRule="auto"/>
        <w:contextualSpacing/>
        <w:jc w:val="both"/>
        <w:rPr>
          <w:rFonts w:ascii="Times New Roman" w:hAnsi="Times New Roman"/>
          <w:sz w:val="24"/>
          <w:szCs w:val="24"/>
        </w:rPr>
      </w:pPr>
      <w:r w:rsidRPr="00367857">
        <w:rPr>
          <w:rFonts w:ascii="Times New Roman" w:hAnsi="Times New Roman"/>
          <w:sz w:val="24"/>
          <w:szCs w:val="24"/>
        </w:rPr>
        <w:t>По отношению к возможности наследования:</w:t>
      </w:r>
    </w:p>
    <w:p w:rsidR="00D22779" w:rsidRPr="00367857" w:rsidRDefault="00D22779" w:rsidP="00D22779">
      <w:pPr>
        <w:numPr>
          <w:ilvl w:val="0"/>
          <w:numId w:val="17"/>
        </w:numPr>
        <w:spacing w:before="240" w:line="360" w:lineRule="auto"/>
        <w:contextualSpacing/>
        <w:jc w:val="both"/>
        <w:rPr>
          <w:rFonts w:ascii="Times New Roman" w:hAnsi="Times New Roman"/>
          <w:sz w:val="24"/>
          <w:szCs w:val="24"/>
        </w:rPr>
      </w:pPr>
      <w:proofErr w:type="gramStart"/>
      <w:r w:rsidRPr="00367857">
        <w:rPr>
          <w:rFonts w:ascii="Times New Roman" w:hAnsi="Times New Roman"/>
          <w:sz w:val="24"/>
          <w:szCs w:val="24"/>
        </w:rPr>
        <w:lastRenderedPageBreak/>
        <w:t>Генеративные</w:t>
      </w:r>
      <w:proofErr w:type="gramEnd"/>
      <w:r>
        <w:rPr>
          <w:rFonts w:ascii="Times New Roman" w:hAnsi="Times New Roman"/>
          <w:sz w:val="24"/>
          <w:szCs w:val="24"/>
        </w:rPr>
        <w:t>, происходящие в половых клетках</w:t>
      </w:r>
    </w:p>
    <w:p w:rsidR="00D22779" w:rsidRPr="00367857" w:rsidRDefault="00D22779" w:rsidP="00D22779">
      <w:pPr>
        <w:numPr>
          <w:ilvl w:val="0"/>
          <w:numId w:val="17"/>
        </w:numPr>
        <w:spacing w:before="240" w:line="360" w:lineRule="auto"/>
        <w:contextualSpacing/>
        <w:jc w:val="both"/>
        <w:rPr>
          <w:rFonts w:ascii="Times New Roman" w:hAnsi="Times New Roman"/>
          <w:sz w:val="24"/>
          <w:szCs w:val="24"/>
        </w:rPr>
      </w:pPr>
      <w:proofErr w:type="gramStart"/>
      <w:r>
        <w:rPr>
          <w:rFonts w:ascii="Times New Roman" w:hAnsi="Times New Roman"/>
          <w:sz w:val="24"/>
          <w:szCs w:val="24"/>
        </w:rPr>
        <w:t>Соматические</w:t>
      </w:r>
      <w:proofErr w:type="gramEnd"/>
      <w:r>
        <w:rPr>
          <w:rFonts w:ascii="Times New Roman" w:hAnsi="Times New Roman"/>
          <w:sz w:val="24"/>
          <w:szCs w:val="24"/>
        </w:rPr>
        <w:t>, происходящие в соматических клетках</w:t>
      </w:r>
    </w:p>
    <w:p w:rsidR="00D22779" w:rsidRPr="00367857" w:rsidRDefault="00D22779" w:rsidP="00D22779">
      <w:pPr>
        <w:numPr>
          <w:ilvl w:val="0"/>
          <w:numId w:val="11"/>
        </w:numPr>
        <w:spacing w:before="240" w:line="360" w:lineRule="auto"/>
        <w:contextualSpacing/>
        <w:jc w:val="both"/>
        <w:rPr>
          <w:rFonts w:ascii="Times New Roman" w:hAnsi="Times New Roman"/>
          <w:sz w:val="24"/>
          <w:szCs w:val="24"/>
        </w:rPr>
      </w:pPr>
      <w:r w:rsidRPr="00367857">
        <w:rPr>
          <w:rFonts w:ascii="Times New Roman" w:hAnsi="Times New Roman"/>
          <w:sz w:val="24"/>
          <w:szCs w:val="24"/>
        </w:rPr>
        <w:t>По фенотипическому проявлению:</w:t>
      </w:r>
    </w:p>
    <w:p w:rsidR="00D22779" w:rsidRPr="00367857" w:rsidRDefault="00D22779" w:rsidP="00D22779">
      <w:pPr>
        <w:numPr>
          <w:ilvl w:val="0"/>
          <w:numId w:val="18"/>
        </w:numPr>
        <w:spacing w:before="240" w:line="360" w:lineRule="auto"/>
        <w:contextualSpacing/>
        <w:jc w:val="both"/>
        <w:rPr>
          <w:rFonts w:ascii="Times New Roman" w:hAnsi="Times New Roman"/>
          <w:sz w:val="24"/>
          <w:szCs w:val="24"/>
        </w:rPr>
      </w:pPr>
      <w:r w:rsidRPr="00367857">
        <w:rPr>
          <w:rFonts w:ascii="Times New Roman" w:hAnsi="Times New Roman"/>
          <w:sz w:val="24"/>
          <w:szCs w:val="24"/>
        </w:rPr>
        <w:t xml:space="preserve">Летальные </w:t>
      </w:r>
      <w:r w:rsidRPr="00754283">
        <w:rPr>
          <w:rFonts w:ascii="Times New Roman" w:hAnsi="Times New Roman"/>
          <w:sz w:val="24"/>
          <w:szCs w:val="24"/>
        </w:rPr>
        <w:t>–</w:t>
      </w:r>
      <w:r>
        <w:rPr>
          <w:rFonts w:ascii="Times New Roman" w:hAnsi="Times New Roman"/>
          <w:sz w:val="24"/>
          <w:szCs w:val="24"/>
        </w:rPr>
        <w:t xml:space="preserve"> мутации, вызывающие изменения, несовместимые с жизнью </w:t>
      </w:r>
    </w:p>
    <w:p w:rsidR="00D22779" w:rsidRPr="00367857" w:rsidRDefault="00D22779" w:rsidP="00D22779">
      <w:pPr>
        <w:numPr>
          <w:ilvl w:val="0"/>
          <w:numId w:val="18"/>
        </w:numPr>
        <w:spacing w:before="240" w:line="360" w:lineRule="auto"/>
        <w:contextualSpacing/>
        <w:jc w:val="both"/>
        <w:rPr>
          <w:rFonts w:ascii="Times New Roman" w:hAnsi="Times New Roman"/>
          <w:sz w:val="24"/>
          <w:szCs w:val="24"/>
        </w:rPr>
      </w:pPr>
      <w:r w:rsidRPr="00367857">
        <w:rPr>
          <w:rFonts w:ascii="Times New Roman" w:hAnsi="Times New Roman"/>
          <w:sz w:val="24"/>
          <w:szCs w:val="24"/>
        </w:rPr>
        <w:t>Морфологические</w:t>
      </w:r>
      <w:r>
        <w:rPr>
          <w:rFonts w:ascii="Times New Roman" w:hAnsi="Times New Roman"/>
          <w:sz w:val="24"/>
          <w:szCs w:val="24"/>
        </w:rPr>
        <w:t xml:space="preserve"> – мутации, вызывающие видимые изменения в строении органов и тканей</w:t>
      </w:r>
    </w:p>
    <w:p w:rsidR="00D22779" w:rsidRPr="00367857" w:rsidRDefault="00D22779" w:rsidP="00D22779">
      <w:pPr>
        <w:numPr>
          <w:ilvl w:val="0"/>
          <w:numId w:val="18"/>
        </w:numPr>
        <w:spacing w:before="240" w:line="360" w:lineRule="auto"/>
        <w:contextualSpacing/>
        <w:jc w:val="both"/>
        <w:rPr>
          <w:rFonts w:ascii="Times New Roman" w:hAnsi="Times New Roman"/>
          <w:sz w:val="24"/>
          <w:szCs w:val="24"/>
        </w:rPr>
      </w:pPr>
      <w:r>
        <w:rPr>
          <w:rFonts w:ascii="Times New Roman" w:hAnsi="Times New Roman"/>
          <w:sz w:val="24"/>
          <w:szCs w:val="24"/>
        </w:rPr>
        <w:t>Биохимические – мутации, приводящие к изменению синтеза определённых химических веществ в организме</w:t>
      </w:r>
    </w:p>
    <w:p w:rsidR="00D22779" w:rsidRDefault="00D22779" w:rsidP="00D22779">
      <w:pPr>
        <w:numPr>
          <w:ilvl w:val="0"/>
          <w:numId w:val="18"/>
        </w:numPr>
        <w:spacing w:before="240" w:line="360" w:lineRule="auto"/>
        <w:contextualSpacing/>
        <w:jc w:val="both"/>
        <w:rPr>
          <w:rFonts w:ascii="Times New Roman" w:hAnsi="Times New Roman"/>
          <w:sz w:val="24"/>
          <w:szCs w:val="24"/>
        </w:rPr>
      </w:pPr>
      <w:r w:rsidRPr="00367857">
        <w:rPr>
          <w:rFonts w:ascii="Times New Roman" w:hAnsi="Times New Roman"/>
          <w:sz w:val="24"/>
          <w:szCs w:val="24"/>
        </w:rPr>
        <w:t>Поведенческие</w:t>
      </w:r>
      <w:r>
        <w:rPr>
          <w:rFonts w:ascii="Times New Roman" w:hAnsi="Times New Roman"/>
          <w:sz w:val="24"/>
          <w:szCs w:val="24"/>
        </w:rPr>
        <w:t xml:space="preserve"> – мутации, вызывающие изменения физиологических процессов</w:t>
      </w:r>
    </w:p>
    <w:p w:rsidR="00D22779" w:rsidRPr="00393BA3" w:rsidRDefault="00D22779" w:rsidP="00D22779">
      <w:pPr>
        <w:spacing w:after="0" w:line="360" w:lineRule="auto"/>
        <w:ind w:left="1080" w:firstLine="567"/>
        <w:contextualSpacing/>
        <w:jc w:val="both"/>
        <w:rPr>
          <w:rFonts w:ascii="Times New Roman" w:hAnsi="Times New Roman"/>
          <w:sz w:val="24"/>
          <w:szCs w:val="24"/>
        </w:rPr>
      </w:pPr>
      <w:r w:rsidRPr="00393BA3">
        <w:rPr>
          <w:rFonts w:ascii="Times New Roman" w:hAnsi="Times New Roman"/>
          <w:sz w:val="24"/>
          <w:szCs w:val="24"/>
        </w:rPr>
        <w:t xml:space="preserve">По характеру нарушения генома выделяют: </w:t>
      </w:r>
    </w:p>
    <w:p w:rsidR="00D22779" w:rsidRPr="00367857" w:rsidRDefault="00D22779" w:rsidP="00D22779">
      <w:pPr>
        <w:spacing w:after="0" w:line="360" w:lineRule="auto"/>
        <w:ind w:firstLine="567"/>
        <w:jc w:val="both"/>
        <w:rPr>
          <w:rFonts w:ascii="Times New Roman" w:hAnsi="Times New Roman"/>
          <w:sz w:val="24"/>
          <w:szCs w:val="24"/>
          <w:u w:val="single"/>
        </w:rPr>
      </w:pPr>
      <w:r w:rsidRPr="00367857">
        <w:rPr>
          <w:rFonts w:ascii="Times New Roman" w:hAnsi="Times New Roman"/>
          <w:sz w:val="24"/>
          <w:szCs w:val="24"/>
          <w:u w:val="single"/>
        </w:rPr>
        <w:t>Генные мутации (</w:t>
      </w:r>
      <w:proofErr w:type="spellStart"/>
      <w:r w:rsidRPr="00367857">
        <w:rPr>
          <w:rFonts w:ascii="Times New Roman" w:hAnsi="Times New Roman"/>
          <w:sz w:val="24"/>
          <w:szCs w:val="24"/>
          <w:u w:val="single"/>
        </w:rPr>
        <w:t>точковые</w:t>
      </w:r>
      <w:proofErr w:type="spellEnd"/>
      <w:r w:rsidRPr="00367857">
        <w:rPr>
          <w:rFonts w:ascii="Times New Roman" w:hAnsi="Times New Roman"/>
          <w:sz w:val="24"/>
          <w:szCs w:val="24"/>
          <w:u w:val="single"/>
        </w:rPr>
        <w:t xml:space="preserve">) </w:t>
      </w:r>
    </w:p>
    <w:p w:rsidR="00D22779" w:rsidRPr="00367857" w:rsidRDefault="00D22779" w:rsidP="00D22779">
      <w:pPr>
        <w:spacing w:after="0" w:line="360" w:lineRule="auto"/>
        <w:ind w:firstLine="567"/>
        <w:jc w:val="both"/>
        <w:rPr>
          <w:rFonts w:ascii="Times New Roman" w:hAnsi="Times New Roman"/>
          <w:sz w:val="24"/>
          <w:szCs w:val="24"/>
        </w:rPr>
      </w:pPr>
      <w:r w:rsidRPr="00F679DA">
        <w:rPr>
          <w:rFonts w:ascii="Times New Roman" w:hAnsi="Times New Roman"/>
          <w:sz w:val="24"/>
          <w:szCs w:val="24"/>
        </w:rPr>
        <w:t>Генные мутации представляют собой молекулярные, не видимые в световом микроскопе изменения структуры ДНК. К мутациям генов относятся любые изменения молекулярной структуры ДНК, независимо от их локализации и влияния на жизнеспособность.</w:t>
      </w:r>
      <w:r w:rsidRPr="00367857">
        <w:rPr>
          <w:rFonts w:ascii="Times New Roman" w:hAnsi="Times New Roman"/>
          <w:sz w:val="24"/>
          <w:szCs w:val="24"/>
        </w:rPr>
        <w:t xml:space="preserve"> Особое внимание уделяется </w:t>
      </w:r>
      <w:proofErr w:type="spellStart"/>
      <w:r w:rsidRPr="00367857">
        <w:rPr>
          <w:rFonts w:ascii="Times New Roman" w:hAnsi="Times New Roman"/>
          <w:sz w:val="24"/>
          <w:szCs w:val="24"/>
        </w:rPr>
        <w:t>точковым</w:t>
      </w:r>
      <w:proofErr w:type="spellEnd"/>
      <w:r w:rsidRPr="00367857">
        <w:rPr>
          <w:rFonts w:ascii="Times New Roman" w:hAnsi="Times New Roman"/>
          <w:sz w:val="24"/>
          <w:szCs w:val="24"/>
        </w:rPr>
        <w:t xml:space="preserve"> (точечным) мутациям – изменениям пар нуклеотидов ДНК (или нуклеотида РНК).</w:t>
      </w:r>
      <w:r>
        <w:rPr>
          <w:rStyle w:val="a6"/>
          <w:rFonts w:ascii="Times New Roman" w:hAnsi="Times New Roman"/>
          <w:sz w:val="24"/>
          <w:szCs w:val="24"/>
        </w:rPr>
        <w:footnoteReference w:id="10"/>
      </w:r>
    </w:p>
    <w:p w:rsidR="00D22779" w:rsidRPr="00367857" w:rsidRDefault="00D22779" w:rsidP="00D22779">
      <w:pPr>
        <w:spacing w:after="0" w:line="360" w:lineRule="auto"/>
        <w:ind w:firstLine="567"/>
        <w:jc w:val="both"/>
        <w:rPr>
          <w:rFonts w:ascii="Times New Roman" w:hAnsi="Times New Roman"/>
          <w:sz w:val="24"/>
          <w:szCs w:val="24"/>
        </w:rPr>
      </w:pPr>
      <w:r w:rsidRPr="00367857">
        <w:rPr>
          <w:rFonts w:ascii="Times New Roman" w:hAnsi="Times New Roman"/>
          <w:sz w:val="24"/>
          <w:szCs w:val="24"/>
        </w:rPr>
        <w:t>Выделяют следующие типы генных мутаций:</w:t>
      </w:r>
    </w:p>
    <w:p w:rsidR="00D22779" w:rsidRPr="00367857" w:rsidRDefault="00D22779" w:rsidP="00D22779">
      <w:pPr>
        <w:numPr>
          <w:ilvl w:val="0"/>
          <w:numId w:val="19"/>
        </w:numPr>
        <w:tabs>
          <w:tab w:val="left" w:pos="709"/>
        </w:tabs>
        <w:spacing w:after="0" w:line="360" w:lineRule="auto"/>
        <w:ind w:left="709" w:hanging="425"/>
        <w:contextualSpacing/>
        <w:jc w:val="both"/>
        <w:rPr>
          <w:rFonts w:ascii="Times New Roman" w:hAnsi="Times New Roman"/>
          <w:sz w:val="24"/>
          <w:szCs w:val="24"/>
        </w:rPr>
      </w:pPr>
      <w:proofErr w:type="spellStart"/>
      <w:r>
        <w:rPr>
          <w:rFonts w:ascii="Times New Roman" w:hAnsi="Times New Roman"/>
          <w:sz w:val="24"/>
          <w:szCs w:val="24"/>
        </w:rPr>
        <w:t>Транзиции</w:t>
      </w:r>
      <w:proofErr w:type="spellEnd"/>
      <w:r>
        <w:rPr>
          <w:rFonts w:ascii="Times New Roman" w:hAnsi="Times New Roman"/>
          <w:sz w:val="24"/>
          <w:szCs w:val="24"/>
        </w:rPr>
        <w:t xml:space="preserve"> – тип мутаций, заключающийся в</w:t>
      </w:r>
      <w:r w:rsidRPr="00036156">
        <w:rPr>
          <w:rFonts w:ascii="Times New Roman" w:hAnsi="Times New Roman"/>
          <w:sz w:val="24"/>
          <w:szCs w:val="24"/>
        </w:rPr>
        <w:t xml:space="preserve"> замене одного пуринов</w:t>
      </w:r>
      <w:r>
        <w:rPr>
          <w:rFonts w:ascii="Times New Roman" w:hAnsi="Times New Roman"/>
          <w:sz w:val="24"/>
          <w:szCs w:val="24"/>
        </w:rPr>
        <w:t>ого основания на другое</w:t>
      </w:r>
      <w:r w:rsidRPr="00036156">
        <w:rPr>
          <w:rFonts w:ascii="Times New Roman" w:hAnsi="Times New Roman"/>
          <w:sz w:val="24"/>
          <w:szCs w:val="24"/>
        </w:rPr>
        <w:t xml:space="preserve"> или одного пиримидинового основания на другое</w:t>
      </w:r>
      <w:r>
        <w:rPr>
          <w:rFonts w:ascii="Times New Roman" w:hAnsi="Times New Roman"/>
          <w:sz w:val="24"/>
          <w:szCs w:val="24"/>
        </w:rPr>
        <w:t>.</w:t>
      </w:r>
    </w:p>
    <w:p w:rsidR="00D22779" w:rsidRPr="00367857" w:rsidRDefault="00D22779" w:rsidP="00D22779">
      <w:pPr>
        <w:numPr>
          <w:ilvl w:val="0"/>
          <w:numId w:val="19"/>
        </w:numPr>
        <w:tabs>
          <w:tab w:val="left" w:pos="709"/>
        </w:tabs>
        <w:spacing w:after="0" w:line="360" w:lineRule="auto"/>
        <w:ind w:left="709" w:hanging="425"/>
        <w:contextualSpacing/>
        <w:jc w:val="both"/>
        <w:rPr>
          <w:rFonts w:ascii="Times New Roman" w:hAnsi="Times New Roman"/>
          <w:sz w:val="24"/>
          <w:szCs w:val="24"/>
        </w:rPr>
      </w:pPr>
      <w:proofErr w:type="spellStart"/>
      <w:r w:rsidRPr="00367857">
        <w:rPr>
          <w:rFonts w:ascii="Times New Roman" w:hAnsi="Times New Roman"/>
          <w:sz w:val="24"/>
          <w:szCs w:val="24"/>
        </w:rPr>
        <w:t>Трансверсии</w:t>
      </w:r>
      <w:proofErr w:type="spellEnd"/>
      <w:r w:rsidRPr="00367857">
        <w:rPr>
          <w:rFonts w:ascii="Times New Roman" w:hAnsi="Times New Roman"/>
          <w:sz w:val="24"/>
          <w:szCs w:val="24"/>
        </w:rPr>
        <w:t xml:space="preserve"> – </w:t>
      </w:r>
      <w:r w:rsidRPr="00F679DA">
        <w:rPr>
          <w:rFonts w:ascii="Times New Roman" w:hAnsi="Times New Roman"/>
          <w:sz w:val="24"/>
          <w:szCs w:val="24"/>
        </w:rPr>
        <w:t xml:space="preserve">тип мутаций, заключающийся </w:t>
      </w:r>
      <w:r>
        <w:rPr>
          <w:rFonts w:ascii="Times New Roman" w:hAnsi="Times New Roman"/>
          <w:sz w:val="24"/>
          <w:szCs w:val="24"/>
        </w:rPr>
        <w:t xml:space="preserve">в замене пуринового азотистого основания в молекуле ДНК на </w:t>
      </w:r>
      <w:proofErr w:type="gramStart"/>
      <w:r>
        <w:rPr>
          <w:rFonts w:ascii="Times New Roman" w:hAnsi="Times New Roman"/>
          <w:sz w:val="24"/>
          <w:szCs w:val="24"/>
        </w:rPr>
        <w:t>пиримидиновое</w:t>
      </w:r>
      <w:proofErr w:type="gramEnd"/>
      <w:r>
        <w:rPr>
          <w:rFonts w:ascii="Times New Roman" w:hAnsi="Times New Roman"/>
          <w:sz w:val="24"/>
          <w:szCs w:val="24"/>
        </w:rPr>
        <w:t xml:space="preserve"> или наоборот.</w:t>
      </w:r>
      <w:r>
        <w:rPr>
          <w:rStyle w:val="a6"/>
          <w:rFonts w:ascii="Times New Roman" w:hAnsi="Times New Roman"/>
          <w:sz w:val="24"/>
          <w:szCs w:val="24"/>
        </w:rPr>
        <w:footnoteReference w:id="11"/>
      </w:r>
    </w:p>
    <w:p w:rsidR="00D22779" w:rsidRPr="00367857" w:rsidRDefault="00D22779" w:rsidP="00D22779">
      <w:pPr>
        <w:numPr>
          <w:ilvl w:val="0"/>
          <w:numId w:val="19"/>
        </w:numPr>
        <w:tabs>
          <w:tab w:val="left" w:pos="709"/>
        </w:tabs>
        <w:spacing w:after="0" w:line="360" w:lineRule="auto"/>
        <w:ind w:left="709" w:hanging="425"/>
        <w:contextualSpacing/>
        <w:jc w:val="both"/>
        <w:rPr>
          <w:rFonts w:ascii="Times New Roman" w:hAnsi="Times New Roman"/>
          <w:sz w:val="24"/>
          <w:szCs w:val="24"/>
        </w:rPr>
      </w:pPr>
      <w:r w:rsidRPr="00367857">
        <w:rPr>
          <w:rFonts w:ascii="Times New Roman" w:hAnsi="Times New Roman"/>
          <w:sz w:val="24"/>
          <w:szCs w:val="24"/>
        </w:rPr>
        <w:t>Вставка лишней пары нуклеотидов.</w:t>
      </w:r>
    </w:p>
    <w:p w:rsidR="00D22779" w:rsidRPr="00367857" w:rsidRDefault="00D22779" w:rsidP="00D22779">
      <w:pPr>
        <w:numPr>
          <w:ilvl w:val="0"/>
          <w:numId w:val="19"/>
        </w:numPr>
        <w:tabs>
          <w:tab w:val="left" w:pos="709"/>
        </w:tabs>
        <w:spacing w:after="0" w:line="360" w:lineRule="auto"/>
        <w:ind w:left="709" w:hanging="425"/>
        <w:contextualSpacing/>
        <w:jc w:val="both"/>
        <w:rPr>
          <w:rFonts w:ascii="Times New Roman" w:hAnsi="Times New Roman"/>
          <w:sz w:val="24"/>
          <w:szCs w:val="24"/>
        </w:rPr>
      </w:pPr>
      <w:r w:rsidRPr="00367857">
        <w:rPr>
          <w:rFonts w:ascii="Times New Roman" w:hAnsi="Times New Roman"/>
          <w:sz w:val="24"/>
          <w:szCs w:val="24"/>
        </w:rPr>
        <w:t>Выпадение пары нуклеотидов.</w:t>
      </w:r>
    </w:p>
    <w:p w:rsidR="00D22779" w:rsidRPr="00367857" w:rsidRDefault="00D22779" w:rsidP="00D22779">
      <w:pPr>
        <w:spacing w:after="0" w:line="360" w:lineRule="auto"/>
        <w:ind w:firstLine="567"/>
        <w:jc w:val="both"/>
        <w:rPr>
          <w:rFonts w:ascii="Times New Roman" w:hAnsi="Times New Roman"/>
          <w:sz w:val="24"/>
          <w:szCs w:val="24"/>
        </w:rPr>
      </w:pPr>
      <w:r w:rsidRPr="00367857">
        <w:rPr>
          <w:rFonts w:ascii="Times New Roman" w:hAnsi="Times New Roman"/>
          <w:sz w:val="24"/>
          <w:szCs w:val="24"/>
        </w:rPr>
        <w:t xml:space="preserve">Все </w:t>
      </w:r>
      <w:proofErr w:type="spellStart"/>
      <w:r w:rsidRPr="00367857">
        <w:rPr>
          <w:rFonts w:ascii="Times New Roman" w:hAnsi="Times New Roman"/>
          <w:sz w:val="24"/>
          <w:szCs w:val="24"/>
        </w:rPr>
        <w:t>транзиции</w:t>
      </w:r>
      <w:proofErr w:type="spellEnd"/>
      <w:r w:rsidRPr="00367857">
        <w:rPr>
          <w:rFonts w:ascii="Times New Roman" w:hAnsi="Times New Roman"/>
          <w:sz w:val="24"/>
          <w:szCs w:val="24"/>
        </w:rPr>
        <w:t xml:space="preserve"> и </w:t>
      </w:r>
      <w:proofErr w:type="spellStart"/>
      <w:r w:rsidRPr="00367857">
        <w:rPr>
          <w:rFonts w:ascii="Times New Roman" w:hAnsi="Times New Roman"/>
          <w:sz w:val="24"/>
          <w:szCs w:val="24"/>
        </w:rPr>
        <w:t>трансверсии</w:t>
      </w:r>
      <w:proofErr w:type="spellEnd"/>
      <w:r w:rsidRPr="00367857">
        <w:rPr>
          <w:rFonts w:ascii="Times New Roman" w:hAnsi="Times New Roman"/>
          <w:sz w:val="24"/>
          <w:szCs w:val="24"/>
        </w:rPr>
        <w:t xml:space="preserve"> можно объяснить изменением нуклеотидной последовательности молекулы ДНК в </w:t>
      </w:r>
      <w:r>
        <w:rPr>
          <w:rFonts w:ascii="Times New Roman" w:hAnsi="Times New Roman"/>
          <w:sz w:val="24"/>
          <w:szCs w:val="24"/>
        </w:rPr>
        <w:t xml:space="preserve">определённом участке хромосомы, что в дальнейшем приводит к </w:t>
      </w:r>
      <w:r w:rsidRPr="00367857">
        <w:rPr>
          <w:rFonts w:ascii="Times New Roman" w:hAnsi="Times New Roman"/>
          <w:sz w:val="24"/>
          <w:szCs w:val="24"/>
        </w:rPr>
        <w:t>изменению последовательности аминокислот в полипептидной цепи</w:t>
      </w:r>
      <w:r>
        <w:rPr>
          <w:rFonts w:ascii="Times New Roman" w:hAnsi="Times New Roman"/>
          <w:sz w:val="24"/>
          <w:szCs w:val="24"/>
        </w:rPr>
        <w:t>.</w:t>
      </w:r>
    </w:p>
    <w:p w:rsidR="00D22779" w:rsidRPr="00367857" w:rsidRDefault="00D22779" w:rsidP="00D22779">
      <w:pPr>
        <w:spacing w:after="0" w:line="360" w:lineRule="auto"/>
        <w:ind w:firstLine="567"/>
        <w:jc w:val="both"/>
        <w:rPr>
          <w:rFonts w:ascii="Times New Roman" w:hAnsi="Times New Roman"/>
          <w:sz w:val="24"/>
          <w:szCs w:val="24"/>
          <w:u w:val="single"/>
        </w:rPr>
      </w:pPr>
      <w:r w:rsidRPr="00367857">
        <w:rPr>
          <w:rFonts w:ascii="Times New Roman" w:hAnsi="Times New Roman"/>
          <w:sz w:val="24"/>
          <w:szCs w:val="24"/>
          <w:u w:val="single"/>
        </w:rPr>
        <w:t>Хромосомные мутации</w:t>
      </w:r>
    </w:p>
    <w:p w:rsidR="00D22779" w:rsidRPr="00367857" w:rsidRDefault="00D22779" w:rsidP="00D22779">
      <w:pPr>
        <w:spacing w:after="0" w:line="360" w:lineRule="auto"/>
        <w:ind w:firstLine="567"/>
        <w:jc w:val="both"/>
        <w:rPr>
          <w:rFonts w:ascii="Times New Roman" w:hAnsi="Times New Roman"/>
          <w:sz w:val="24"/>
          <w:szCs w:val="24"/>
        </w:rPr>
      </w:pPr>
      <w:r w:rsidRPr="00367857">
        <w:rPr>
          <w:rFonts w:ascii="Times New Roman" w:hAnsi="Times New Roman"/>
          <w:sz w:val="24"/>
          <w:szCs w:val="24"/>
        </w:rPr>
        <w:t xml:space="preserve">Представляют собой перемещения генетического материала, приводящие к изменению структуры хромосомы в пределах кариотипа. В такие перестройки могут быть вовлечены участки одной хромосомы или разных – негомологичных – хромосом. </w:t>
      </w:r>
    </w:p>
    <w:p w:rsidR="00D22779" w:rsidRPr="00367857" w:rsidRDefault="00D22779" w:rsidP="00D22779">
      <w:pPr>
        <w:spacing w:after="0" w:line="360" w:lineRule="auto"/>
        <w:ind w:firstLine="567"/>
        <w:jc w:val="both"/>
        <w:rPr>
          <w:rFonts w:ascii="Times New Roman" w:hAnsi="Times New Roman"/>
          <w:sz w:val="24"/>
          <w:szCs w:val="24"/>
        </w:rPr>
      </w:pPr>
      <w:r w:rsidRPr="00367857">
        <w:rPr>
          <w:rFonts w:ascii="Times New Roman" w:hAnsi="Times New Roman"/>
          <w:sz w:val="24"/>
          <w:szCs w:val="24"/>
        </w:rPr>
        <w:t xml:space="preserve">В соответствии с этим критерием выделяют мутации </w:t>
      </w:r>
      <w:proofErr w:type="spellStart"/>
      <w:r w:rsidRPr="00367857">
        <w:rPr>
          <w:rFonts w:ascii="Times New Roman" w:hAnsi="Times New Roman"/>
          <w:sz w:val="24"/>
          <w:szCs w:val="24"/>
        </w:rPr>
        <w:t>внутрихромосомные</w:t>
      </w:r>
      <w:proofErr w:type="spellEnd"/>
      <w:r w:rsidRPr="00367857">
        <w:rPr>
          <w:rFonts w:ascii="Times New Roman" w:hAnsi="Times New Roman"/>
          <w:sz w:val="24"/>
          <w:szCs w:val="24"/>
        </w:rPr>
        <w:t xml:space="preserve"> и </w:t>
      </w:r>
      <w:proofErr w:type="spellStart"/>
      <w:r w:rsidRPr="00367857">
        <w:rPr>
          <w:rFonts w:ascii="Times New Roman" w:hAnsi="Times New Roman"/>
          <w:sz w:val="24"/>
          <w:szCs w:val="24"/>
        </w:rPr>
        <w:t>межхромосомные</w:t>
      </w:r>
      <w:proofErr w:type="spellEnd"/>
      <w:r w:rsidRPr="00367857">
        <w:rPr>
          <w:rFonts w:ascii="Times New Roman" w:hAnsi="Times New Roman"/>
          <w:sz w:val="24"/>
          <w:szCs w:val="24"/>
        </w:rPr>
        <w:t>.</w:t>
      </w:r>
    </w:p>
    <w:p w:rsidR="00D22779" w:rsidRPr="00367857" w:rsidRDefault="00D22779" w:rsidP="00D22779">
      <w:pPr>
        <w:spacing w:after="0" w:line="360" w:lineRule="auto"/>
        <w:ind w:firstLine="567"/>
        <w:jc w:val="both"/>
        <w:rPr>
          <w:rFonts w:ascii="Times New Roman" w:hAnsi="Times New Roman"/>
          <w:sz w:val="24"/>
          <w:szCs w:val="24"/>
        </w:rPr>
      </w:pPr>
      <w:proofErr w:type="spellStart"/>
      <w:r w:rsidRPr="00367857">
        <w:rPr>
          <w:rFonts w:ascii="Times New Roman" w:hAnsi="Times New Roman"/>
          <w:sz w:val="24"/>
          <w:szCs w:val="24"/>
        </w:rPr>
        <w:t>Внутрихромосомные</w:t>
      </w:r>
      <w:proofErr w:type="spellEnd"/>
      <w:r w:rsidRPr="00367857">
        <w:rPr>
          <w:rFonts w:ascii="Times New Roman" w:hAnsi="Times New Roman"/>
          <w:sz w:val="24"/>
          <w:szCs w:val="24"/>
        </w:rPr>
        <w:t xml:space="preserve"> – </w:t>
      </w:r>
      <w:proofErr w:type="spellStart"/>
      <w:r w:rsidRPr="00367857">
        <w:rPr>
          <w:rFonts w:ascii="Times New Roman" w:hAnsi="Times New Roman"/>
          <w:sz w:val="24"/>
          <w:szCs w:val="24"/>
        </w:rPr>
        <w:t>дефишенси</w:t>
      </w:r>
      <w:proofErr w:type="spellEnd"/>
      <w:r w:rsidRPr="00367857">
        <w:rPr>
          <w:rFonts w:ascii="Times New Roman" w:hAnsi="Times New Roman"/>
          <w:sz w:val="24"/>
          <w:szCs w:val="24"/>
        </w:rPr>
        <w:t xml:space="preserve"> (концевые нехватки), </w:t>
      </w:r>
      <w:proofErr w:type="spellStart"/>
      <w:r w:rsidRPr="00367857">
        <w:rPr>
          <w:rFonts w:ascii="Times New Roman" w:hAnsi="Times New Roman"/>
          <w:sz w:val="24"/>
          <w:szCs w:val="24"/>
        </w:rPr>
        <w:t>делеции</w:t>
      </w:r>
      <w:proofErr w:type="spellEnd"/>
      <w:r w:rsidRPr="00367857">
        <w:rPr>
          <w:rFonts w:ascii="Times New Roman" w:hAnsi="Times New Roman"/>
          <w:sz w:val="24"/>
          <w:szCs w:val="24"/>
        </w:rPr>
        <w:t xml:space="preserve"> (выпадения частей хромосом), дупликации (удвоения), инверсии (изменения чередования генов).</w:t>
      </w:r>
    </w:p>
    <w:p w:rsidR="00D22779" w:rsidRPr="00367857" w:rsidRDefault="00D22779" w:rsidP="00D22779">
      <w:pPr>
        <w:spacing w:after="0" w:line="360" w:lineRule="auto"/>
        <w:ind w:firstLine="567"/>
        <w:jc w:val="both"/>
        <w:rPr>
          <w:rFonts w:ascii="Times New Roman" w:hAnsi="Times New Roman"/>
          <w:sz w:val="24"/>
          <w:szCs w:val="24"/>
        </w:rPr>
      </w:pPr>
      <w:proofErr w:type="spellStart"/>
      <w:r w:rsidRPr="00367857">
        <w:rPr>
          <w:rFonts w:ascii="Times New Roman" w:hAnsi="Times New Roman"/>
          <w:sz w:val="24"/>
          <w:szCs w:val="24"/>
        </w:rPr>
        <w:t>Межхромосомные</w:t>
      </w:r>
      <w:proofErr w:type="spellEnd"/>
      <w:r w:rsidRPr="00367857">
        <w:rPr>
          <w:rFonts w:ascii="Times New Roman" w:hAnsi="Times New Roman"/>
          <w:sz w:val="24"/>
          <w:szCs w:val="24"/>
        </w:rPr>
        <w:t xml:space="preserve"> – </w:t>
      </w:r>
      <w:proofErr w:type="spellStart"/>
      <w:r w:rsidRPr="00367857">
        <w:rPr>
          <w:rFonts w:ascii="Times New Roman" w:hAnsi="Times New Roman"/>
          <w:sz w:val="24"/>
          <w:szCs w:val="24"/>
        </w:rPr>
        <w:t>транслокации</w:t>
      </w:r>
      <w:proofErr w:type="spellEnd"/>
      <w:r w:rsidRPr="00367857">
        <w:rPr>
          <w:rFonts w:ascii="Times New Roman" w:hAnsi="Times New Roman"/>
          <w:sz w:val="24"/>
          <w:szCs w:val="24"/>
        </w:rPr>
        <w:t xml:space="preserve"> (перемещения части одной хромосомы на другую, не гомологичную ей). </w:t>
      </w:r>
    </w:p>
    <w:p w:rsidR="00D22779" w:rsidRPr="00367857" w:rsidRDefault="00D22779" w:rsidP="00D22779">
      <w:pPr>
        <w:spacing w:after="0" w:line="360" w:lineRule="auto"/>
        <w:ind w:firstLine="567"/>
        <w:jc w:val="both"/>
        <w:rPr>
          <w:rFonts w:ascii="Times New Roman" w:hAnsi="Times New Roman"/>
          <w:sz w:val="24"/>
          <w:szCs w:val="24"/>
        </w:rPr>
      </w:pPr>
      <w:r w:rsidRPr="00367857">
        <w:rPr>
          <w:rFonts w:ascii="Times New Roman" w:hAnsi="Times New Roman"/>
          <w:sz w:val="24"/>
          <w:szCs w:val="24"/>
        </w:rPr>
        <w:t>Хромосомные мутации часто приводят к различным фенотипическим изменениям, которые объясняются локализацией точек разрывов внутри или вблизи тех или иных генов.</w:t>
      </w:r>
    </w:p>
    <w:p w:rsidR="00D22779" w:rsidRPr="00367857" w:rsidRDefault="00D22779" w:rsidP="00D22779">
      <w:pPr>
        <w:spacing w:after="0" w:line="360" w:lineRule="auto"/>
        <w:ind w:firstLine="567"/>
        <w:jc w:val="both"/>
        <w:rPr>
          <w:rFonts w:ascii="Times New Roman" w:hAnsi="Times New Roman"/>
          <w:sz w:val="24"/>
          <w:szCs w:val="24"/>
          <w:u w:val="single"/>
        </w:rPr>
      </w:pPr>
      <w:r w:rsidRPr="00367857">
        <w:rPr>
          <w:rFonts w:ascii="Times New Roman" w:hAnsi="Times New Roman"/>
          <w:sz w:val="24"/>
          <w:szCs w:val="24"/>
          <w:u w:val="single"/>
        </w:rPr>
        <w:t>Геномные мутации</w:t>
      </w:r>
    </w:p>
    <w:p w:rsidR="00D22779" w:rsidRPr="00367857" w:rsidRDefault="00D22779" w:rsidP="00D22779">
      <w:pPr>
        <w:spacing w:after="0" w:line="360" w:lineRule="auto"/>
        <w:ind w:firstLine="567"/>
        <w:jc w:val="both"/>
        <w:rPr>
          <w:rFonts w:ascii="Times New Roman" w:hAnsi="Times New Roman"/>
          <w:sz w:val="24"/>
          <w:szCs w:val="24"/>
        </w:rPr>
      </w:pPr>
      <w:r w:rsidRPr="00367857">
        <w:rPr>
          <w:rFonts w:ascii="Times New Roman" w:hAnsi="Times New Roman"/>
          <w:sz w:val="24"/>
          <w:szCs w:val="24"/>
        </w:rPr>
        <w:lastRenderedPageBreak/>
        <w:t>Результат изменений числа хромосом, т.е. изменений генома – гаплоидного набора хромосом с локализованными в них генами.</w:t>
      </w:r>
    </w:p>
    <w:p w:rsidR="00D22779" w:rsidRPr="00367857" w:rsidRDefault="00D22779" w:rsidP="00D22779">
      <w:pPr>
        <w:spacing w:after="0" w:line="360" w:lineRule="auto"/>
        <w:ind w:firstLine="567"/>
        <w:jc w:val="both"/>
        <w:rPr>
          <w:rFonts w:ascii="Times New Roman" w:hAnsi="Times New Roman"/>
          <w:sz w:val="24"/>
          <w:szCs w:val="24"/>
        </w:rPr>
      </w:pPr>
      <w:r w:rsidRPr="00367857">
        <w:rPr>
          <w:rFonts w:ascii="Times New Roman" w:hAnsi="Times New Roman"/>
          <w:sz w:val="24"/>
          <w:szCs w:val="24"/>
        </w:rPr>
        <w:t xml:space="preserve">Среди геномных мутаций различают полиплоидию и анеуплоидию. Если изменения числа хромосом кратны гаплоидному набору, то говорят о полиплоидии. Если изменяется число экземпляров только одной или некоторых хромосом набора, то говорят об анеуплоидии. </w:t>
      </w:r>
    </w:p>
    <w:p w:rsidR="00D22779" w:rsidRPr="00393BA3" w:rsidRDefault="00D22779" w:rsidP="00D22779">
      <w:pPr>
        <w:spacing w:after="0" w:line="360" w:lineRule="auto"/>
        <w:ind w:firstLine="567"/>
        <w:jc w:val="both"/>
        <w:rPr>
          <w:rFonts w:ascii="Times New Roman" w:hAnsi="Times New Roman"/>
          <w:sz w:val="24"/>
          <w:szCs w:val="24"/>
        </w:rPr>
      </w:pPr>
      <w:r w:rsidRPr="00367857">
        <w:rPr>
          <w:rFonts w:ascii="Times New Roman" w:hAnsi="Times New Roman"/>
          <w:sz w:val="24"/>
          <w:szCs w:val="24"/>
        </w:rPr>
        <w:t xml:space="preserve">Полиплоидия широко и неравномерно распространена в природе. Причинами возникновения полиплоидии могут быть нарушения в митотических и </w:t>
      </w:r>
      <w:proofErr w:type="spellStart"/>
      <w:r w:rsidRPr="00367857">
        <w:rPr>
          <w:rFonts w:ascii="Times New Roman" w:hAnsi="Times New Roman"/>
          <w:sz w:val="24"/>
          <w:szCs w:val="24"/>
        </w:rPr>
        <w:t>мейотических</w:t>
      </w:r>
      <w:proofErr w:type="spellEnd"/>
      <w:r w:rsidRPr="00367857">
        <w:rPr>
          <w:rFonts w:ascii="Times New Roman" w:hAnsi="Times New Roman"/>
          <w:sz w:val="24"/>
          <w:szCs w:val="24"/>
        </w:rPr>
        <w:t xml:space="preserve"> делениях клеток и гибридизация. </w:t>
      </w:r>
    </w:p>
    <w:p w:rsidR="00D22779" w:rsidRPr="00367857" w:rsidRDefault="00D22779" w:rsidP="00D22779">
      <w:pPr>
        <w:pStyle w:val="2"/>
        <w:rPr>
          <w:rFonts w:eastAsia="Times New Roman"/>
        </w:rPr>
      </w:pPr>
      <w:bookmarkStart w:id="19" w:name="_Toc500798707"/>
      <w:r>
        <w:rPr>
          <w:rFonts w:eastAsia="Times New Roman"/>
        </w:rPr>
        <w:t xml:space="preserve">1.2. </w:t>
      </w:r>
      <w:r w:rsidRPr="00367857">
        <w:rPr>
          <w:rFonts w:eastAsia="Times New Roman"/>
        </w:rPr>
        <w:t>Понятие и классификация мутагенов</w:t>
      </w:r>
      <w:bookmarkEnd w:id="19"/>
    </w:p>
    <w:p w:rsidR="00D22779" w:rsidRPr="00367857" w:rsidRDefault="00D22779" w:rsidP="00D22779">
      <w:pPr>
        <w:spacing w:after="0" w:line="360" w:lineRule="auto"/>
        <w:ind w:firstLine="567"/>
        <w:jc w:val="both"/>
        <w:rPr>
          <w:rFonts w:ascii="Times New Roman" w:hAnsi="Times New Roman"/>
          <w:sz w:val="24"/>
          <w:szCs w:val="24"/>
        </w:rPr>
      </w:pPr>
      <w:r w:rsidRPr="00367857">
        <w:rPr>
          <w:rFonts w:ascii="Times New Roman" w:hAnsi="Times New Roman"/>
          <w:sz w:val="24"/>
          <w:szCs w:val="24"/>
        </w:rPr>
        <w:t>Мутагены – химические, физические и биологичес</w:t>
      </w:r>
      <w:r>
        <w:rPr>
          <w:rFonts w:ascii="Times New Roman" w:hAnsi="Times New Roman"/>
          <w:sz w:val="24"/>
          <w:szCs w:val="24"/>
        </w:rPr>
        <w:t>кие факторы, вызывающие мутации.</w:t>
      </w:r>
    </w:p>
    <w:p w:rsidR="00D22779" w:rsidRPr="00367857" w:rsidRDefault="00D22779" w:rsidP="00D22779">
      <w:pPr>
        <w:spacing w:after="0" w:line="360" w:lineRule="auto"/>
        <w:ind w:firstLine="567"/>
        <w:jc w:val="both"/>
        <w:rPr>
          <w:rFonts w:ascii="Times New Roman" w:hAnsi="Times New Roman"/>
          <w:sz w:val="24"/>
          <w:szCs w:val="24"/>
          <w:u w:val="single"/>
        </w:rPr>
      </w:pPr>
      <w:r w:rsidRPr="00FB5FE7">
        <w:rPr>
          <w:rFonts w:ascii="Times New Roman" w:hAnsi="Times New Roman"/>
          <w:sz w:val="24"/>
          <w:szCs w:val="24"/>
        </w:rPr>
        <w:t xml:space="preserve">Наиболее распространённой является следующая </w:t>
      </w:r>
      <w:r>
        <w:rPr>
          <w:rFonts w:ascii="Times New Roman" w:hAnsi="Times New Roman"/>
          <w:sz w:val="24"/>
          <w:szCs w:val="24"/>
          <w:u w:val="single"/>
        </w:rPr>
        <w:t>классификация мутагенов:</w:t>
      </w:r>
    </w:p>
    <w:p w:rsidR="00D22779" w:rsidRPr="00367857" w:rsidRDefault="00D22779" w:rsidP="00D22779">
      <w:pPr>
        <w:spacing w:after="0" w:line="360" w:lineRule="auto"/>
        <w:ind w:firstLine="567"/>
        <w:jc w:val="both"/>
        <w:rPr>
          <w:rFonts w:ascii="Times New Roman" w:hAnsi="Times New Roman"/>
          <w:sz w:val="24"/>
          <w:szCs w:val="24"/>
        </w:rPr>
      </w:pPr>
      <w:r>
        <w:rPr>
          <w:rFonts w:ascii="Times New Roman" w:hAnsi="Times New Roman"/>
          <w:sz w:val="24"/>
          <w:szCs w:val="24"/>
        </w:rPr>
        <w:t>По источнику происхождения</w:t>
      </w:r>
      <w:r w:rsidRPr="00367857">
        <w:rPr>
          <w:rFonts w:ascii="Times New Roman" w:hAnsi="Times New Roman"/>
          <w:sz w:val="24"/>
          <w:szCs w:val="24"/>
        </w:rPr>
        <w:t>:</w:t>
      </w:r>
    </w:p>
    <w:p w:rsidR="00D22779" w:rsidRPr="00367857" w:rsidRDefault="00D22779" w:rsidP="00D22779">
      <w:pPr>
        <w:numPr>
          <w:ilvl w:val="0"/>
          <w:numId w:val="20"/>
        </w:numPr>
        <w:spacing w:after="0" w:line="360" w:lineRule="auto"/>
        <w:ind w:firstLine="567"/>
        <w:contextualSpacing/>
        <w:jc w:val="both"/>
        <w:rPr>
          <w:rFonts w:ascii="Times New Roman" w:hAnsi="Times New Roman"/>
          <w:sz w:val="24"/>
          <w:szCs w:val="24"/>
        </w:rPr>
      </w:pPr>
      <w:r w:rsidRPr="00367857">
        <w:rPr>
          <w:rFonts w:ascii="Times New Roman" w:hAnsi="Times New Roman"/>
          <w:sz w:val="24"/>
          <w:szCs w:val="24"/>
        </w:rPr>
        <w:t xml:space="preserve">Экзогенные мутагены - различные и многочисленные факторы внешней среды (радиационное излучение, </w:t>
      </w:r>
      <w:proofErr w:type="spellStart"/>
      <w:r w:rsidRPr="00367857">
        <w:rPr>
          <w:rFonts w:ascii="Times New Roman" w:hAnsi="Times New Roman"/>
          <w:sz w:val="24"/>
          <w:szCs w:val="24"/>
        </w:rPr>
        <w:t>алкилирующие</w:t>
      </w:r>
      <w:proofErr w:type="spellEnd"/>
      <w:r w:rsidRPr="00367857">
        <w:rPr>
          <w:rFonts w:ascii="Times New Roman" w:hAnsi="Times New Roman"/>
          <w:sz w:val="24"/>
          <w:szCs w:val="24"/>
        </w:rPr>
        <w:t xml:space="preserve"> агенты, окислители, многие вирусы). </w:t>
      </w:r>
    </w:p>
    <w:p w:rsidR="00D22779" w:rsidRPr="00675FCD" w:rsidRDefault="00D22779" w:rsidP="00D22779">
      <w:pPr>
        <w:numPr>
          <w:ilvl w:val="0"/>
          <w:numId w:val="20"/>
        </w:numPr>
        <w:spacing w:after="0" w:line="360" w:lineRule="auto"/>
        <w:ind w:firstLine="567"/>
        <w:contextualSpacing/>
        <w:jc w:val="both"/>
        <w:rPr>
          <w:rFonts w:ascii="Times New Roman" w:hAnsi="Times New Roman"/>
          <w:sz w:val="24"/>
          <w:szCs w:val="24"/>
        </w:rPr>
      </w:pPr>
      <w:r w:rsidRPr="00367857">
        <w:rPr>
          <w:rFonts w:ascii="Times New Roman" w:hAnsi="Times New Roman"/>
          <w:sz w:val="24"/>
          <w:szCs w:val="24"/>
        </w:rPr>
        <w:t xml:space="preserve">Эндогенные мутагены образуются в процессе жизнедеятельности организма (мутации могут возникать под влиянием свободных радикалов, продуктов </w:t>
      </w:r>
      <w:proofErr w:type="spellStart"/>
      <w:r w:rsidRPr="00367857">
        <w:rPr>
          <w:rFonts w:ascii="Times New Roman" w:hAnsi="Times New Roman"/>
          <w:sz w:val="24"/>
          <w:szCs w:val="24"/>
        </w:rPr>
        <w:t>липопероксидации</w:t>
      </w:r>
      <w:proofErr w:type="spellEnd"/>
      <w:r w:rsidRPr="00367857">
        <w:rPr>
          <w:rFonts w:ascii="Times New Roman" w:hAnsi="Times New Roman"/>
          <w:sz w:val="24"/>
          <w:szCs w:val="24"/>
        </w:rPr>
        <w:t xml:space="preserve">). </w:t>
      </w:r>
    </w:p>
    <w:p w:rsidR="00D22779" w:rsidRPr="00367857" w:rsidRDefault="00D22779" w:rsidP="00D22779">
      <w:pPr>
        <w:spacing w:after="0" w:line="360" w:lineRule="auto"/>
        <w:ind w:firstLine="567"/>
        <w:jc w:val="both"/>
        <w:rPr>
          <w:rFonts w:ascii="Times New Roman" w:hAnsi="Times New Roman"/>
          <w:sz w:val="24"/>
          <w:szCs w:val="24"/>
        </w:rPr>
      </w:pPr>
      <w:r>
        <w:rPr>
          <w:rFonts w:ascii="Times New Roman" w:hAnsi="Times New Roman"/>
          <w:sz w:val="24"/>
          <w:szCs w:val="24"/>
        </w:rPr>
        <w:t>По природе возникновения воздействующих факторов:</w:t>
      </w:r>
    </w:p>
    <w:p w:rsidR="00D22779" w:rsidRPr="00675FCD" w:rsidRDefault="00D22779" w:rsidP="00D22779">
      <w:pPr>
        <w:pStyle w:val="a3"/>
        <w:numPr>
          <w:ilvl w:val="0"/>
          <w:numId w:val="24"/>
        </w:numPr>
        <w:spacing w:after="0" w:line="360" w:lineRule="auto"/>
        <w:ind w:firstLine="567"/>
        <w:jc w:val="both"/>
        <w:rPr>
          <w:rFonts w:ascii="Times New Roman" w:hAnsi="Times New Roman"/>
          <w:sz w:val="24"/>
          <w:szCs w:val="24"/>
        </w:rPr>
      </w:pPr>
      <w:r w:rsidRPr="00675FCD">
        <w:rPr>
          <w:rFonts w:ascii="Times New Roman" w:hAnsi="Times New Roman"/>
          <w:sz w:val="24"/>
          <w:szCs w:val="24"/>
        </w:rPr>
        <w:t>Физические мутагены - ионизирующее излучение и температурный фактор.</w:t>
      </w:r>
    </w:p>
    <w:p w:rsidR="00D22779" w:rsidRPr="00675FCD" w:rsidRDefault="00D22779" w:rsidP="00D22779">
      <w:pPr>
        <w:pStyle w:val="a3"/>
        <w:numPr>
          <w:ilvl w:val="0"/>
          <w:numId w:val="24"/>
        </w:numPr>
        <w:spacing w:after="0" w:line="360" w:lineRule="auto"/>
        <w:ind w:firstLine="567"/>
        <w:jc w:val="both"/>
        <w:rPr>
          <w:rFonts w:ascii="Times New Roman" w:hAnsi="Times New Roman"/>
          <w:sz w:val="24"/>
          <w:szCs w:val="24"/>
        </w:rPr>
      </w:pPr>
      <w:r w:rsidRPr="00675FCD">
        <w:rPr>
          <w:rFonts w:ascii="Times New Roman" w:hAnsi="Times New Roman"/>
          <w:sz w:val="24"/>
          <w:szCs w:val="24"/>
        </w:rPr>
        <w:t>Химические мутагены - сильные окислители или восстановители,</w:t>
      </w:r>
      <w:r>
        <w:rPr>
          <w:rFonts w:ascii="Times New Roman" w:hAnsi="Times New Roman"/>
          <w:sz w:val="24"/>
          <w:szCs w:val="24"/>
        </w:rPr>
        <w:t xml:space="preserve"> </w:t>
      </w:r>
      <w:proofErr w:type="spellStart"/>
      <w:r w:rsidRPr="00675FCD">
        <w:rPr>
          <w:rFonts w:ascii="Times New Roman" w:hAnsi="Times New Roman"/>
          <w:sz w:val="24"/>
          <w:szCs w:val="24"/>
        </w:rPr>
        <w:t>алкилирующие</w:t>
      </w:r>
      <w:proofErr w:type="spellEnd"/>
      <w:r w:rsidRPr="00675FCD">
        <w:rPr>
          <w:rFonts w:ascii="Times New Roman" w:hAnsi="Times New Roman"/>
          <w:sz w:val="24"/>
          <w:szCs w:val="24"/>
        </w:rPr>
        <w:t xml:space="preserve"> агенты (</w:t>
      </w:r>
      <w:proofErr w:type="spellStart"/>
      <w:r w:rsidRPr="00675FCD">
        <w:rPr>
          <w:rFonts w:ascii="Times New Roman" w:hAnsi="Times New Roman"/>
          <w:sz w:val="24"/>
          <w:szCs w:val="24"/>
        </w:rPr>
        <w:t>йодацетамид</w:t>
      </w:r>
      <w:proofErr w:type="spellEnd"/>
      <w:r w:rsidRPr="00675FCD">
        <w:rPr>
          <w:rFonts w:ascii="Times New Roman" w:hAnsi="Times New Roman"/>
          <w:sz w:val="24"/>
          <w:szCs w:val="24"/>
        </w:rPr>
        <w:t>),</w:t>
      </w:r>
      <w:r>
        <w:rPr>
          <w:rFonts w:ascii="Times New Roman" w:hAnsi="Times New Roman"/>
          <w:sz w:val="24"/>
          <w:szCs w:val="24"/>
        </w:rPr>
        <w:t xml:space="preserve"> </w:t>
      </w:r>
      <w:r w:rsidRPr="00675FCD">
        <w:rPr>
          <w:rFonts w:ascii="Times New Roman" w:hAnsi="Times New Roman"/>
          <w:sz w:val="24"/>
          <w:szCs w:val="24"/>
        </w:rPr>
        <w:t xml:space="preserve">пестициды, некоторые пищевые добавки (ароматические углеводороды, </w:t>
      </w:r>
      <w:proofErr w:type="spellStart"/>
      <w:r w:rsidRPr="00675FCD">
        <w:rPr>
          <w:rFonts w:ascii="Times New Roman" w:hAnsi="Times New Roman"/>
          <w:sz w:val="24"/>
          <w:szCs w:val="24"/>
        </w:rPr>
        <w:t>цикламаты</w:t>
      </w:r>
      <w:proofErr w:type="spellEnd"/>
      <w:r w:rsidRPr="00675FCD">
        <w:rPr>
          <w:rFonts w:ascii="Times New Roman" w:hAnsi="Times New Roman"/>
          <w:sz w:val="24"/>
          <w:szCs w:val="24"/>
        </w:rPr>
        <w:t xml:space="preserve">), продукты переработки нефти, органические растворители, </w:t>
      </w:r>
      <w:proofErr w:type="spellStart"/>
      <w:r w:rsidRPr="00675FCD">
        <w:rPr>
          <w:rFonts w:ascii="Times New Roman" w:hAnsi="Times New Roman"/>
          <w:sz w:val="24"/>
          <w:szCs w:val="24"/>
        </w:rPr>
        <w:t>цитостатики</w:t>
      </w:r>
      <w:proofErr w:type="spellEnd"/>
      <w:r w:rsidRPr="00675FCD">
        <w:rPr>
          <w:rFonts w:ascii="Times New Roman" w:hAnsi="Times New Roman"/>
          <w:sz w:val="24"/>
          <w:szCs w:val="24"/>
        </w:rPr>
        <w:t>, содержащие ртуть средства, иммунодепрессанты.</w:t>
      </w:r>
    </w:p>
    <w:p w:rsidR="00D22779" w:rsidRPr="00675FCD" w:rsidRDefault="00D22779" w:rsidP="00D22779">
      <w:pPr>
        <w:pStyle w:val="a3"/>
        <w:numPr>
          <w:ilvl w:val="0"/>
          <w:numId w:val="24"/>
        </w:numPr>
        <w:spacing w:after="0" w:line="360" w:lineRule="auto"/>
        <w:ind w:firstLine="567"/>
        <w:jc w:val="both"/>
        <w:rPr>
          <w:rFonts w:ascii="Times New Roman" w:hAnsi="Times New Roman"/>
          <w:sz w:val="24"/>
          <w:szCs w:val="24"/>
        </w:rPr>
      </w:pPr>
      <w:r w:rsidRPr="00675FCD">
        <w:rPr>
          <w:rFonts w:ascii="Times New Roman" w:hAnsi="Times New Roman"/>
          <w:sz w:val="24"/>
          <w:szCs w:val="24"/>
        </w:rPr>
        <w:t>Биологические мутагены - вирусы (например, кори, краснухи, гриппа).</w:t>
      </w:r>
    </w:p>
    <w:p w:rsidR="00D22779" w:rsidRDefault="00D22779" w:rsidP="00D22779">
      <w:pPr>
        <w:spacing w:after="0" w:line="360" w:lineRule="auto"/>
        <w:ind w:firstLine="567"/>
        <w:contextualSpacing/>
        <w:jc w:val="both"/>
        <w:rPr>
          <w:rFonts w:ascii="Times New Roman" w:hAnsi="Times New Roman"/>
          <w:sz w:val="24"/>
          <w:szCs w:val="24"/>
        </w:rPr>
      </w:pPr>
      <w:r>
        <w:rPr>
          <w:rFonts w:ascii="Times New Roman" w:hAnsi="Times New Roman"/>
          <w:sz w:val="24"/>
          <w:szCs w:val="24"/>
        </w:rPr>
        <w:t>Также мутагены могут быть как спонтанными (</w:t>
      </w:r>
      <w:r w:rsidRPr="00367857">
        <w:rPr>
          <w:rFonts w:ascii="Times New Roman" w:hAnsi="Times New Roman"/>
          <w:sz w:val="24"/>
          <w:szCs w:val="24"/>
        </w:rPr>
        <w:t>действуют в нормальных природ</w:t>
      </w:r>
      <w:r>
        <w:rPr>
          <w:rFonts w:ascii="Times New Roman" w:hAnsi="Times New Roman"/>
          <w:sz w:val="24"/>
          <w:szCs w:val="24"/>
        </w:rPr>
        <w:t>ных условиях без видимых причин), так и индуцированными (</w:t>
      </w:r>
      <w:r w:rsidRPr="00367857">
        <w:rPr>
          <w:rFonts w:ascii="Times New Roman" w:hAnsi="Times New Roman"/>
          <w:sz w:val="24"/>
          <w:szCs w:val="24"/>
        </w:rPr>
        <w:t>искусственно инициируются человеком для своих целей</w:t>
      </w:r>
      <w:r>
        <w:rPr>
          <w:rFonts w:ascii="Times New Roman" w:hAnsi="Times New Roman"/>
          <w:sz w:val="24"/>
          <w:szCs w:val="24"/>
        </w:rPr>
        <w:t>)</w:t>
      </w:r>
      <w:r w:rsidRPr="00367857">
        <w:rPr>
          <w:rFonts w:ascii="Times New Roman" w:hAnsi="Times New Roman"/>
          <w:sz w:val="24"/>
          <w:szCs w:val="24"/>
        </w:rPr>
        <w:t>.</w:t>
      </w:r>
    </w:p>
    <w:p w:rsidR="00D22779" w:rsidRPr="007B0D3D" w:rsidRDefault="00D22779" w:rsidP="00D22779">
      <w:pPr>
        <w:spacing w:after="0" w:line="360" w:lineRule="auto"/>
        <w:ind w:firstLine="567"/>
        <w:contextualSpacing/>
        <w:jc w:val="both"/>
        <w:rPr>
          <w:rFonts w:ascii="Times New Roman" w:hAnsi="Times New Roman"/>
          <w:sz w:val="24"/>
          <w:szCs w:val="24"/>
        </w:rPr>
      </w:pPr>
      <w:r w:rsidRPr="00675FCD">
        <w:rPr>
          <w:rFonts w:ascii="Times New Roman" w:hAnsi="Times New Roman"/>
          <w:sz w:val="24"/>
          <w:szCs w:val="24"/>
        </w:rPr>
        <w:t>В современном мире количество индуцированных мутагенов увеличивается с каждым днём. Таким образом, наиболее распространёнными и опасными физическими мутагенами являются источники слабого электромагнитного излучения, которое действует в течение длительного промежутка времени. К таким источникам относится в основном аудио-видео техника, бытовая техника. С</w:t>
      </w:r>
      <w:r>
        <w:rPr>
          <w:rFonts w:ascii="Times New Roman" w:hAnsi="Times New Roman"/>
          <w:sz w:val="24"/>
          <w:szCs w:val="24"/>
        </w:rPr>
        <w:t>ущественную роль в жизни человека играю</w:t>
      </w:r>
      <w:r w:rsidRPr="00675FCD">
        <w:rPr>
          <w:rFonts w:ascii="Times New Roman" w:hAnsi="Times New Roman"/>
          <w:sz w:val="24"/>
          <w:szCs w:val="24"/>
        </w:rPr>
        <w:t>т мобильные телефоны, СВЧ печи, компьютеры и телевизоры. Проблема электромагнитного излучения, исходящего от персональных компьютеров, встает достаточно остро ввиду нескольких причин: компьютер имеет сразу два источника излучения (монитор и системный блок); пользователь ПК практически лишен возможности работать на расстоянии; очень длительное время воздействия.</w:t>
      </w:r>
      <w:r>
        <w:rPr>
          <w:rFonts w:ascii="Times New Roman" w:hAnsi="Times New Roman"/>
          <w:sz w:val="24"/>
          <w:szCs w:val="24"/>
        </w:rPr>
        <w:t xml:space="preserve"> Встаёт вопрос о том</w:t>
      </w:r>
      <w:r w:rsidRPr="00675FCD">
        <w:rPr>
          <w:rFonts w:ascii="Times New Roman" w:hAnsi="Times New Roman"/>
          <w:sz w:val="24"/>
          <w:szCs w:val="24"/>
        </w:rPr>
        <w:t xml:space="preserve">, что электромагнитное излучение </w:t>
      </w:r>
      <w:r>
        <w:rPr>
          <w:rFonts w:ascii="Times New Roman" w:hAnsi="Times New Roman"/>
          <w:sz w:val="24"/>
          <w:szCs w:val="24"/>
        </w:rPr>
        <w:t>может представлять</w:t>
      </w:r>
      <w:r w:rsidRPr="00675FCD">
        <w:rPr>
          <w:rFonts w:ascii="Times New Roman" w:hAnsi="Times New Roman"/>
          <w:sz w:val="24"/>
          <w:szCs w:val="24"/>
        </w:rPr>
        <w:t xml:space="preserve"> реальную угрозу для здоровья человека. Оказывается, что электромагнитные и радиационные поля близки по некоторым своим параметрам. Это было доказано как российскими, так и зарубежными учеными.</w:t>
      </w:r>
    </w:p>
    <w:p w:rsidR="00D22779" w:rsidRPr="00367857" w:rsidRDefault="00D22779" w:rsidP="00D22779">
      <w:pPr>
        <w:spacing w:line="360" w:lineRule="auto"/>
        <w:ind w:firstLine="567"/>
        <w:jc w:val="both"/>
        <w:rPr>
          <w:rFonts w:ascii="Times New Roman" w:hAnsi="Times New Roman"/>
          <w:sz w:val="24"/>
          <w:szCs w:val="24"/>
        </w:rPr>
      </w:pPr>
      <w:r>
        <w:rPr>
          <w:rFonts w:ascii="Times New Roman" w:hAnsi="Times New Roman"/>
          <w:sz w:val="24"/>
          <w:szCs w:val="24"/>
        </w:rPr>
        <w:t xml:space="preserve">Химические мутагены </w:t>
      </w:r>
      <w:r w:rsidRPr="007B0D3D">
        <w:rPr>
          <w:rFonts w:ascii="Times New Roman" w:hAnsi="Times New Roman"/>
          <w:sz w:val="24"/>
          <w:szCs w:val="24"/>
        </w:rPr>
        <w:t>окружают нас</w:t>
      </w:r>
      <w:r>
        <w:rPr>
          <w:rFonts w:ascii="Times New Roman" w:hAnsi="Times New Roman"/>
          <w:sz w:val="24"/>
          <w:szCs w:val="24"/>
        </w:rPr>
        <w:t xml:space="preserve"> буквально везде</w:t>
      </w:r>
      <w:r w:rsidRPr="007B0D3D">
        <w:rPr>
          <w:rFonts w:ascii="Times New Roman" w:hAnsi="Times New Roman"/>
          <w:sz w:val="24"/>
          <w:szCs w:val="24"/>
        </w:rPr>
        <w:t xml:space="preserve">: распыленные в воздухе препараты бытовой химии, краски для волос, производственные выбросы и выхлопные газы автомобилей. Вредные химические вещества, накапливающиеся в почве, со временем переходят в съедобные части растений. </w:t>
      </w:r>
      <w:r w:rsidRPr="007B0D3D">
        <w:rPr>
          <w:rFonts w:ascii="Times New Roman" w:hAnsi="Times New Roman"/>
          <w:sz w:val="24"/>
          <w:szCs w:val="24"/>
        </w:rPr>
        <w:lastRenderedPageBreak/>
        <w:t>Большинство пестицидов являются синтетическими органическими вещес</w:t>
      </w:r>
      <w:r>
        <w:rPr>
          <w:rFonts w:ascii="Times New Roman" w:hAnsi="Times New Roman"/>
          <w:sz w:val="24"/>
          <w:szCs w:val="24"/>
        </w:rPr>
        <w:t>твами. На практике</w:t>
      </w:r>
      <w:r w:rsidRPr="007B0D3D">
        <w:rPr>
          <w:rFonts w:ascii="Times New Roman" w:hAnsi="Times New Roman"/>
          <w:sz w:val="24"/>
          <w:szCs w:val="24"/>
        </w:rPr>
        <w:t xml:space="preserve"> используется около 600 пестицидов, относящихся к разным классам химических соединений. Поскольку они циркулируют в биосфере, мигрируют в естественных трофических цепях, накапливаясь в некоторых биоценозах и сельскохозяйственных продуктах, то к прогнозированию последствий их применения привлекаются не только медики, гигиенисты, но и экологи.</w:t>
      </w:r>
      <w:r>
        <w:rPr>
          <w:rFonts w:ascii="Times New Roman" w:hAnsi="Times New Roman"/>
          <w:sz w:val="24"/>
          <w:szCs w:val="24"/>
        </w:rPr>
        <w:t xml:space="preserve"> </w:t>
      </w:r>
      <w:r w:rsidRPr="007B0D3D">
        <w:rPr>
          <w:rFonts w:ascii="Times New Roman" w:hAnsi="Times New Roman"/>
          <w:sz w:val="24"/>
          <w:szCs w:val="24"/>
        </w:rPr>
        <w:t>Речь идет о повышении мутационного процесса не только у человека, но и в растительном и животном мире. Человек контактирует с химическими веществами при их производстве, при их применении на сельскохозяйственных работах, получает небольшие их количества с пищевыми продуктами, водой из окружающей среды.</w:t>
      </w:r>
    </w:p>
    <w:p w:rsidR="00D22779" w:rsidRPr="00367857" w:rsidRDefault="00D22779" w:rsidP="00D22779">
      <w:pPr>
        <w:pStyle w:val="2"/>
        <w:rPr>
          <w:rFonts w:eastAsia="Times New Roman"/>
        </w:rPr>
      </w:pPr>
      <w:bookmarkStart w:id="20" w:name="_Toc500798708"/>
      <w:r>
        <w:rPr>
          <w:rFonts w:eastAsia="Times New Roman"/>
        </w:rPr>
        <w:t xml:space="preserve">1.3. </w:t>
      </w:r>
      <w:r w:rsidRPr="00367857">
        <w:rPr>
          <w:rFonts w:eastAsia="Times New Roman"/>
        </w:rPr>
        <w:t>Мутагенное загрязнение окружающей среды и его негативные последствия</w:t>
      </w:r>
      <w:bookmarkEnd w:id="20"/>
    </w:p>
    <w:p w:rsidR="00D22779" w:rsidRDefault="00D22779" w:rsidP="00D22779">
      <w:pPr>
        <w:spacing w:after="0" w:line="360" w:lineRule="auto"/>
        <w:ind w:firstLine="567"/>
        <w:jc w:val="both"/>
        <w:rPr>
          <w:rFonts w:ascii="Times New Roman" w:hAnsi="Times New Roman"/>
          <w:sz w:val="24"/>
          <w:szCs w:val="24"/>
        </w:rPr>
      </w:pPr>
      <w:r>
        <w:rPr>
          <w:rFonts w:ascii="Times New Roman" w:hAnsi="Times New Roman"/>
          <w:sz w:val="24"/>
          <w:szCs w:val="24"/>
        </w:rPr>
        <w:t>Среда обитания живых организмов содержит большое количество различных мутагенов, что приводит к необходимости выявления их влияния, анализа механизмов действия и разработки методов предсказания и предотвращения генетических последствий действия мутагенов на живые организмы. В настоящее время отмечается глобальное загрязнение окружающей среды техногенными продуктами, которые, обладая повышенной мутагенной активностью, несут в себе опасность воздействия на генетический аппарат живых существ.</w:t>
      </w:r>
      <w:r>
        <w:rPr>
          <w:rStyle w:val="a6"/>
          <w:rFonts w:ascii="Times New Roman" w:hAnsi="Times New Roman"/>
          <w:sz w:val="24"/>
          <w:szCs w:val="24"/>
        </w:rPr>
        <w:footnoteReference w:id="12"/>
      </w:r>
    </w:p>
    <w:p w:rsidR="00D22779" w:rsidRPr="00E904B2" w:rsidRDefault="00D22779" w:rsidP="00D22779">
      <w:pPr>
        <w:spacing w:after="0" w:line="360" w:lineRule="auto"/>
        <w:ind w:firstLine="567"/>
        <w:jc w:val="both"/>
        <w:rPr>
          <w:rFonts w:ascii="Times New Roman" w:hAnsi="Times New Roman"/>
          <w:sz w:val="24"/>
          <w:szCs w:val="24"/>
        </w:rPr>
      </w:pPr>
      <w:r>
        <w:rPr>
          <w:rFonts w:ascii="Times New Roman" w:hAnsi="Times New Roman"/>
          <w:sz w:val="24"/>
          <w:szCs w:val="24"/>
        </w:rPr>
        <w:t xml:space="preserve">Мутации, возникающие </w:t>
      </w:r>
      <w:r w:rsidRPr="00E904B2">
        <w:rPr>
          <w:rFonts w:ascii="Times New Roman" w:hAnsi="Times New Roman"/>
          <w:sz w:val="24"/>
          <w:szCs w:val="24"/>
        </w:rPr>
        <w:t>в половых клетках, называют генеративными. Мутации, возникающие в клетках других тканей тела, называют соматическими. Необходимость такого разделения вызвана тем, что эволюционная ценность генеративных и соматических мутаций различна и определяет</w:t>
      </w:r>
      <w:r>
        <w:rPr>
          <w:rFonts w:ascii="Times New Roman" w:hAnsi="Times New Roman"/>
          <w:sz w:val="24"/>
          <w:szCs w:val="24"/>
        </w:rPr>
        <w:t>ся типом размножения организма.</w:t>
      </w:r>
    </w:p>
    <w:p w:rsidR="00D22779" w:rsidRPr="00E904B2" w:rsidRDefault="00D22779" w:rsidP="00D22779">
      <w:pPr>
        <w:spacing w:after="0" w:line="360" w:lineRule="auto"/>
        <w:ind w:firstLine="567"/>
        <w:jc w:val="both"/>
        <w:rPr>
          <w:rFonts w:ascii="Times New Roman" w:hAnsi="Times New Roman"/>
          <w:sz w:val="24"/>
          <w:szCs w:val="24"/>
        </w:rPr>
      </w:pPr>
      <w:r w:rsidRPr="00E904B2">
        <w:rPr>
          <w:rFonts w:ascii="Times New Roman" w:hAnsi="Times New Roman"/>
          <w:sz w:val="24"/>
          <w:szCs w:val="24"/>
        </w:rPr>
        <w:t>Мутации генов в половых клетках обнаруживаются на стадии зиготы следующих поколений.</w:t>
      </w:r>
      <w:r>
        <w:rPr>
          <w:rFonts w:ascii="Times New Roman" w:hAnsi="Times New Roman"/>
          <w:sz w:val="24"/>
          <w:szCs w:val="24"/>
        </w:rPr>
        <w:t xml:space="preserve"> </w:t>
      </w:r>
      <w:r w:rsidRPr="00E904B2">
        <w:rPr>
          <w:rFonts w:ascii="Times New Roman" w:hAnsi="Times New Roman"/>
          <w:sz w:val="24"/>
          <w:szCs w:val="24"/>
        </w:rPr>
        <w:t xml:space="preserve">Если генеративная мутация возникает в одной клетке на ранней стадии зачаткового пути или в период размножения </w:t>
      </w:r>
      <w:proofErr w:type="spellStart"/>
      <w:r w:rsidRPr="00E904B2">
        <w:rPr>
          <w:rFonts w:ascii="Times New Roman" w:hAnsi="Times New Roman"/>
          <w:sz w:val="24"/>
          <w:szCs w:val="24"/>
        </w:rPr>
        <w:t>сперматогониев</w:t>
      </w:r>
      <w:proofErr w:type="spellEnd"/>
      <w:r w:rsidRPr="00E904B2">
        <w:rPr>
          <w:rFonts w:ascii="Times New Roman" w:hAnsi="Times New Roman"/>
          <w:sz w:val="24"/>
          <w:szCs w:val="24"/>
        </w:rPr>
        <w:t xml:space="preserve"> и </w:t>
      </w:r>
      <w:proofErr w:type="spellStart"/>
      <w:r w:rsidRPr="00E904B2">
        <w:rPr>
          <w:rFonts w:ascii="Times New Roman" w:hAnsi="Times New Roman"/>
          <w:sz w:val="24"/>
          <w:szCs w:val="24"/>
        </w:rPr>
        <w:t>оогониев</w:t>
      </w:r>
      <w:proofErr w:type="spellEnd"/>
      <w:r w:rsidRPr="00E904B2">
        <w:rPr>
          <w:rFonts w:ascii="Times New Roman" w:hAnsi="Times New Roman"/>
          <w:sz w:val="24"/>
          <w:szCs w:val="24"/>
        </w:rPr>
        <w:t xml:space="preserve">, то такая мутация размножится в количестве, пропорциональном числу, прошедших клеточных </w:t>
      </w:r>
      <w:r>
        <w:rPr>
          <w:rFonts w:ascii="Times New Roman" w:hAnsi="Times New Roman"/>
          <w:sz w:val="24"/>
          <w:szCs w:val="24"/>
        </w:rPr>
        <w:t xml:space="preserve">делений. </w:t>
      </w:r>
      <w:r w:rsidRPr="00E904B2">
        <w:rPr>
          <w:rFonts w:ascii="Times New Roman" w:hAnsi="Times New Roman"/>
          <w:sz w:val="24"/>
          <w:szCs w:val="24"/>
        </w:rPr>
        <w:t>Мутация, возникшая на стадии сперматозоида или яйцеклетки, останется, как правил</w:t>
      </w:r>
      <w:r>
        <w:rPr>
          <w:rFonts w:ascii="Times New Roman" w:hAnsi="Times New Roman"/>
          <w:sz w:val="24"/>
          <w:szCs w:val="24"/>
        </w:rPr>
        <w:t>о, единичной.</w:t>
      </w:r>
    </w:p>
    <w:p w:rsidR="00D22779" w:rsidRPr="00E904B2" w:rsidRDefault="00D22779" w:rsidP="00D22779">
      <w:pPr>
        <w:spacing w:after="0" w:line="360" w:lineRule="auto"/>
        <w:ind w:firstLine="567"/>
        <w:jc w:val="both"/>
        <w:rPr>
          <w:rFonts w:ascii="Times New Roman" w:hAnsi="Times New Roman"/>
          <w:sz w:val="24"/>
          <w:szCs w:val="24"/>
        </w:rPr>
      </w:pPr>
      <w:r w:rsidRPr="00E904B2">
        <w:rPr>
          <w:rFonts w:ascii="Times New Roman" w:hAnsi="Times New Roman"/>
          <w:sz w:val="24"/>
          <w:szCs w:val="24"/>
        </w:rPr>
        <w:t xml:space="preserve">Соматические мутации по своей природе ничем не отличаются от </w:t>
      </w:r>
      <w:proofErr w:type="gramStart"/>
      <w:r w:rsidRPr="00E904B2">
        <w:rPr>
          <w:rFonts w:ascii="Times New Roman" w:hAnsi="Times New Roman"/>
          <w:sz w:val="24"/>
          <w:szCs w:val="24"/>
        </w:rPr>
        <w:t>генеративных</w:t>
      </w:r>
      <w:proofErr w:type="gramEnd"/>
      <w:r w:rsidRPr="00E904B2">
        <w:rPr>
          <w:rFonts w:ascii="Times New Roman" w:hAnsi="Times New Roman"/>
          <w:sz w:val="24"/>
          <w:szCs w:val="24"/>
        </w:rPr>
        <w:t>. Различие состоит лишь в проявлении и методах их обнаружения. Чем раньше в онтогенезе возникает соматическая мутация, тем больше оказывается участок ткани, несущие данную мутацию, и чем позднее — тем меньше.</w:t>
      </w:r>
      <w:r>
        <w:rPr>
          <w:rFonts w:ascii="Times New Roman" w:hAnsi="Times New Roman"/>
          <w:sz w:val="24"/>
          <w:szCs w:val="24"/>
        </w:rPr>
        <w:t xml:space="preserve"> </w:t>
      </w:r>
      <w:r w:rsidRPr="00E904B2">
        <w:rPr>
          <w:rFonts w:ascii="Times New Roman" w:hAnsi="Times New Roman"/>
          <w:sz w:val="24"/>
          <w:szCs w:val="24"/>
        </w:rPr>
        <w:t xml:space="preserve">В силу диплоидности набора хромосом в клетках соматической ткани, проявление мутации возможно только в тех случаях, когда мутантная аллель оказывается доминантной или будет </w:t>
      </w:r>
      <w:proofErr w:type="spellStart"/>
      <w:r w:rsidRPr="00E904B2">
        <w:rPr>
          <w:rFonts w:ascii="Times New Roman" w:hAnsi="Times New Roman"/>
          <w:sz w:val="24"/>
          <w:szCs w:val="24"/>
        </w:rPr>
        <w:t>рецессивна</w:t>
      </w:r>
      <w:proofErr w:type="spellEnd"/>
      <w:r w:rsidRPr="00E904B2">
        <w:rPr>
          <w:rFonts w:ascii="Times New Roman" w:hAnsi="Times New Roman"/>
          <w:sz w:val="24"/>
          <w:szCs w:val="24"/>
        </w:rPr>
        <w:t xml:space="preserve"> и будет находиться в гомозиготном состоянии.</w:t>
      </w:r>
    </w:p>
    <w:p w:rsidR="00D22779" w:rsidRPr="00367857" w:rsidRDefault="00D22779" w:rsidP="00D22779">
      <w:pPr>
        <w:spacing w:after="0" w:line="360" w:lineRule="auto"/>
        <w:ind w:firstLine="567"/>
        <w:jc w:val="both"/>
        <w:rPr>
          <w:rFonts w:ascii="Times New Roman" w:hAnsi="Times New Roman"/>
          <w:sz w:val="24"/>
          <w:szCs w:val="24"/>
        </w:rPr>
      </w:pPr>
      <w:r w:rsidRPr="00367857">
        <w:rPr>
          <w:rFonts w:ascii="Times New Roman" w:hAnsi="Times New Roman"/>
          <w:sz w:val="24"/>
          <w:szCs w:val="24"/>
        </w:rPr>
        <w:t>Главная опасность загрязнения окружающей среды мутагенами, как полагают генетики, заключается в том, что вновь возникающие мутации, не “переработанные” эволюционно, отрицательно повлияют на жизнеспособность любых организмов. И если поражение зародышевых клеток может привести к росту числа носителей мутантных генов и хромосом, то при повреждении генов соматических клеток возможно возрастание числа раковых заболеваний. Более того, существует глубокая связь различных на первый взгляд биологических эффектов.</w:t>
      </w:r>
    </w:p>
    <w:p w:rsidR="00D22779" w:rsidRDefault="00D22779" w:rsidP="00D22779">
      <w:pPr>
        <w:spacing w:after="0" w:line="360" w:lineRule="auto"/>
        <w:ind w:firstLine="567"/>
        <w:jc w:val="both"/>
        <w:rPr>
          <w:rFonts w:ascii="Times New Roman" w:hAnsi="Times New Roman"/>
          <w:sz w:val="24"/>
          <w:szCs w:val="24"/>
        </w:rPr>
      </w:pPr>
      <w:r w:rsidRPr="00367857">
        <w:rPr>
          <w:rFonts w:ascii="Times New Roman" w:hAnsi="Times New Roman"/>
          <w:sz w:val="24"/>
          <w:szCs w:val="24"/>
        </w:rPr>
        <w:lastRenderedPageBreak/>
        <w:t>Например, мутагены окружающей среды влияют на величины рекомбинаций наследственных молекул, являющихся также источником наследственных изменений. Возможно и влияние на функционирование генов, что может быть причиной, например, тератологических отклонений (уродств), наконец, вероятны поражения ферментных систем, что изменяет различные физиологические особенности организма, вплоть до деятельности нервной системы, а, следовательно, сказывается и на психике.</w:t>
      </w:r>
    </w:p>
    <w:p w:rsidR="00D22779" w:rsidRPr="00367857" w:rsidRDefault="00D22779" w:rsidP="00D22779">
      <w:pPr>
        <w:spacing w:after="0" w:line="360" w:lineRule="auto"/>
        <w:ind w:firstLine="567"/>
        <w:jc w:val="both"/>
        <w:rPr>
          <w:rFonts w:ascii="Times New Roman" w:hAnsi="Times New Roman"/>
          <w:sz w:val="24"/>
          <w:szCs w:val="24"/>
        </w:rPr>
      </w:pPr>
      <w:r>
        <w:rPr>
          <w:rFonts w:ascii="Times New Roman" w:hAnsi="Times New Roman"/>
          <w:sz w:val="24"/>
          <w:szCs w:val="24"/>
        </w:rPr>
        <w:t>В результате вредных мутаций в популяции повышается частота рецессивных аллелей, таким образом, накапливается генетический груз. Под понятием генетический груз понимают существование в популяции неблагоприятных аллелей, входящих в гетерозиготные генотипы.</w:t>
      </w:r>
      <w:r>
        <w:rPr>
          <w:rStyle w:val="a6"/>
          <w:rFonts w:ascii="Times New Roman" w:hAnsi="Times New Roman"/>
          <w:sz w:val="24"/>
          <w:szCs w:val="24"/>
        </w:rPr>
        <w:footnoteReference w:id="13"/>
      </w:r>
      <w:r>
        <w:rPr>
          <w:rFonts w:ascii="Times New Roman" w:hAnsi="Times New Roman"/>
          <w:sz w:val="24"/>
          <w:szCs w:val="24"/>
        </w:rPr>
        <w:t xml:space="preserve"> Увеличение генетического груза приводит к увеличению вероятности проявления редких наследственных заболеваний, иногда не совместимых с жизнью.</w:t>
      </w:r>
    </w:p>
    <w:p w:rsidR="00D22779" w:rsidRPr="00367857" w:rsidRDefault="00D22779" w:rsidP="00D22779">
      <w:pPr>
        <w:pStyle w:val="2"/>
        <w:rPr>
          <w:rFonts w:eastAsia="Times New Roman"/>
        </w:rPr>
      </w:pPr>
      <w:bookmarkStart w:id="21" w:name="_Toc500798709"/>
      <w:r>
        <w:rPr>
          <w:rFonts w:eastAsia="Times New Roman"/>
        </w:rPr>
        <w:t xml:space="preserve">1.4. </w:t>
      </w:r>
      <w:r w:rsidRPr="00367857">
        <w:rPr>
          <w:rFonts w:eastAsia="Times New Roman"/>
        </w:rPr>
        <w:t>Методы оценки мутагенов</w:t>
      </w:r>
      <w:bookmarkEnd w:id="21"/>
    </w:p>
    <w:p w:rsidR="00D22779" w:rsidRDefault="00D22779" w:rsidP="00D22779">
      <w:pPr>
        <w:spacing w:after="0" w:line="360" w:lineRule="auto"/>
        <w:ind w:firstLine="567"/>
        <w:jc w:val="both"/>
        <w:rPr>
          <w:rFonts w:ascii="Times New Roman" w:hAnsi="Times New Roman"/>
          <w:sz w:val="24"/>
          <w:szCs w:val="24"/>
        </w:rPr>
      </w:pPr>
      <w:r>
        <w:rPr>
          <w:rFonts w:ascii="Times New Roman" w:hAnsi="Times New Roman"/>
          <w:sz w:val="24"/>
          <w:szCs w:val="24"/>
        </w:rPr>
        <w:t xml:space="preserve">В настоящее время разработаны относительно простые и высокочувствительные цитогенетические методы, основанные на оценке структурных и численных изменений хромосом, </w:t>
      </w:r>
      <w:proofErr w:type="spellStart"/>
      <w:r>
        <w:rPr>
          <w:rFonts w:ascii="Times New Roman" w:hAnsi="Times New Roman"/>
          <w:sz w:val="24"/>
          <w:szCs w:val="24"/>
        </w:rPr>
        <w:t>микроядерный</w:t>
      </w:r>
      <w:proofErr w:type="spellEnd"/>
      <w:r>
        <w:rPr>
          <w:rFonts w:ascii="Times New Roman" w:hAnsi="Times New Roman"/>
          <w:sz w:val="24"/>
          <w:szCs w:val="24"/>
        </w:rPr>
        <w:t xml:space="preserve"> тест, исследования активности ферментов, являющиеся показателем экспрессии соответствующих генов. Эти подходы позволяют дать реальную оценку воздействия на окружающую среду, подвергшуюся всему спектру биологических изменений, что оказывается затруднительным при применении других подходов. Методы достаточно просты и недороги, пригодны для широкого использования.</w:t>
      </w:r>
      <w:r>
        <w:rPr>
          <w:rStyle w:val="a6"/>
          <w:rFonts w:ascii="Times New Roman" w:hAnsi="Times New Roman"/>
          <w:sz w:val="24"/>
          <w:szCs w:val="24"/>
        </w:rPr>
        <w:footnoteReference w:id="14"/>
      </w:r>
    </w:p>
    <w:p w:rsidR="00D22779" w:rsidRDefault="00D22779" w:rsidP="00D22779">
      <w:pPr>
        <w:spacing w:after="0" w:line="360" w:lineRule="auto"/>
        <w:ind w:firstLine="567"/>
        <w:jc w:val="both"/>
        <w:rPr>
          <w:rFonts w:ascii="Times New Roman" w:hAnsi="Times New Roman"/>
          <w:sz w:val="24"/>
          <w:szCs w:val="24"/>
        </w:rPr>
      </w:pPr>
      <w:r w:rsidRPr="003B559D">
        <w:rPr>
          <w:rFonts w:ascii="Times New Roman" w:hAnsi="Times New Roman"/>
          <w:sz w:val="24"/>
          <w:szCs w:val="24"/>
        </w:rPr>
        <w:t>Можно назвать основные требования, применяемые к современн</w:t>
      </w:r>
      <w:r>
        <w:rPr>
          <w:rFonts w:ascii="Times New Roman" w:hAnsi="Times New Roman"/>
          <w:sz w:val="24"/>
          <w:szCs w:val="24"/>
        </w:rPr>
        <w:t>ым методам оценки мутагенов:</w:t>
      </w:r>
    </w:p>
    <w:p w:rsidR="00D22779" w:rsidRPr="003B559D" w:rsidRDefault="00D22779" w:rsidP="00D22779">
      <w:pPr>
        <w:pStyle w:val="a3"/>
        <w:numPr>
          <w:ilvl w:val="0"/>
          <w:numId w:val="25"/>
        </w:numPr>
        <w:spacing w:after="0" w:line="360" w:lineRule="auto"/>
        <w:ind w:firstLine="567"/>
        <w:jc w:val="both"/>
        <w:rPr>
          <w:rFonts w:ascii="Times New Roman" w:hAnsi="Times New Roman"/>
          <w:sz w:val="24"/>
          <w:szCs w:val="24"/>
        </w:rPr>
      </w:pPr>
      <w:r w:rsidRPr="003B559D">
        <w:rPr>
          <w:rFonts w:ascii="Times New Roman" w:hAnsi="Times New Roman"/>
          <w:sz w:val="24"/>
          <w:szCs w:val="24"/>
        </w:rPr>
        <w:t>высокая чувствительность (чтобы не пропустить потенциальный мутаген, не дать ложноотрицательного ответа);</w:t>
      </w:r>
    </w:p>
    <w:p w:rsidR="00D22779" w:rsidRDefault="00D22779" w:rsidP="00D22779">
      <w:pPr>
        <w:pStyle w:val="a3"/>
        <w:numPr>
          <w:ilvl w:val="0"/>
          <w:numId w:val="25"/>
        </w:numPr>
        <w:spacing w:after="0" w:line="360" w:lineRule="auto"/>
        <w:ind w:firstLine="567"/>
        <w:jc w:val="both"/>
        <w:rPr>
          <w:rFonts w:ascii="Times New Roman" w:hAnsi="Times New Roman"/>
          <w:sz w:val="24"/>
          <w:szCs w:val="24"/>
        </w:rPr>
      </w:pPr>
      <w:r w:rsidRPr="003B559D">
        <w:rPr>
          <w:rFonts w:ascii="Times New Roman" w:hAnsi="Times New Roman"/>
          <w:sz w:val="24"/>
          <w:szCs w:val="24"/>
        </w:rPr>
        <w:t>специфичность (чтобы регистрировать только истинные мутагены, не давать ложноположительного ответа);</w:t>
      </w:r>
    </w:p>
    <w:p w:rsidR="00D22779" w:rsidRDefault="00D22779" w:rsidP="00D22779">
      <w:pPr>
        <w:pStyle w:val="a3"/>
        <w:numPr>
          <w:ilvl w:val="0"/>
          <w:numId w:val="25"/>
        </w:numPr>
        <w:spacing w:after="0" w:line="360" w:lineRule="auto"/>
        <w:ind w:firstLine="567"/>
        <w:jc w:val="both"/>
        <w:rPr>
          <w:rFonts w:ascii="Times New Roman" w:hAnsi="Times New Roman"/>
          <w:sz w:val="24"/>
          <w:szCs w:val="24"/>
        </w:rPr>
      </w:pPr>
      <w:r w:rsidRPr="003B559D">
        <w:rPr>
          <w:rFonts w:ascii="Times New Roman" w:hAnsi="Times New Roman"/>
          <w:sz w:val="24"/>
          <w:szCs w:val="24"/>
        </w:rPr>
        <w:t>способность выявлять все типы мутаций;</w:t>
      </w:r>
    </w:p>
    <w:p w:rsidR="00D22779" w:rsidRDefault="00D22779" w:rsidP="00D22779">
      <w:pPr>
        <w:pStyle w:val="a3"/>
        <w:numPr>
          <w:ilvl w:val="0"/>
          <w:numId w:val="25"/>
        </w:numPr>
        <w:spacing w:after="0" w:line="360" w:lineRule="auto"/>
        <w:ind w:firstLine="567"/>
        <w:jc w:val="both"/>
        <w:rPr>
          <w:rFonts w:ascii="Times New Roman" w:hAnsi="Times New Roman"/>
          <w:sz w:val="24"/>
          <w:szCs w:val="24"/>
        </w:rPr>
      </w:pPr>
      <w:r w:rsidRPr="003B559D">
        <w:rPr>
          <w:rFonts w:ascii="Times New Roman" w:hAnsi="Times New Roman"/>
          <w:sz w:val="24"/>
          <w:szCs w:val="24"/>
        </w:rPr>
        <w:t>возможность выявлять как прямые мутагены, так и косвенные мутагены (</w:t>
      </w:r>
      <w:proofErr w:type="spellStart"/>
      <w:r w:rsidRPr="003B559D">
        <w:rPr>
          <w:rFonts w:ascii="Times New Roman" w:hAnsi="Times New Roman"/>
          <w:sz w:val="24"/>
          <w:szCs w:val="24"/>
        </w:rPr>
        <w:t>промутагены</w:t>
      </w:r>
      <w:proofErr w:type="spellEnd"/>
      <w:r w:rsidRPr="003B559D">
        <w:rPr>
          <w:rFonts w:ascii="Times New Roman" w:hAnsi="Times New Roman"/>
          <w:sz w:val="24"/>
          <w:szCs w:val="24"/>
        </w:rPr>
        <w:t>), приобретающие мутагенную активность в процессе метаболизма в организме;</w:t>
      </w:r>
    </w:p>
    <w:p w:rsidR="00D22779" w:rsidRDefault="00D22779" w:rsidP="00D22779">
      <w:pPr>
        <w:pStyle w:val="a3"/>
        <w:numPr>
          <w:ilvl w:val="0"/>
          <w:numId w:val="25"/>
        </w:numPr>
        <w:spacing w:after="0" w:line="360" w:lineRule="auto"/>
        <w:ind w:firstLine="567"/>
        <w:jc w:val="both"/>
        <w:rPr>
          <w:rFonts w:ascii="Times New Roman" w:hAnsi="Times New Roman"/>
          <w:sz w:val="24"/>
          <w:szCs w:val="24"/>
        </w:rPr>
      </w:pPr>
      <w:r w:rsidRPr="003B559D">
        <w:rPr>
          <w:rFonts w:ascii="Times New Roman" w:hAnsi="Times New Roman"/>
          <w:sz w:val="24"/>
          <w:szCs w:val="24"/>
        </w:rPr>
        <w:t>возможность выявлять как универсальные мутагены, индуцирующие мутации у всех организмов, так и мутагены, активные</w:t>
      </w:r>
      <w:r>
        <w:rPr>
          <w:rFonts w:ascii="Times New Roman" w:hAnsi="Times New Roman"/>
          <w:sz w:val="24"/>
          <w:szCs w:val="24"/>
        </w:rPr>
        <w:t xml:space="preserve"> </w:t>
      </w:r>
      <w:r w:rsidRPr="003B559D">
        <w:rPr>
          <w:rFonts w:ascii="Times New Roman" w:hAnsi="Times New Roman"/>
          <w:sz w:val="24"/>
          <w:szCs w:val="24"/>
        </w:rPr>
        <w:t>в</w:t>
      </w:r>
      <w:r>
        <w:rPr>
          <w:rFonts w:ascii="Times New Roman" w:hAnsi="Times New Roman"/>
          <w:sz w:val="24"/>
          <w:szCs w:val="24"/>
        </w:rPr>
        <w:t xml:space="preserve"> </w:t>
      </w:r>
      <w:r w:rsidRPr="003B559D">
        <w:rPr>
          <w:rFonts w:ascii="Times New Roman" w:hAnsi="Times New Roman"/>
          <w:sz w:val="24"/>
          <w:szCs w:val="24"/>
        </w:rPr>
        <w:t>ограниченном наборе биологических систем;</w:t>
      </w:r>
    </w:p>
    <w:p w:rsidR="00D22779" w:rsidRDefault="00D22779" w:rsidP="00D22779">
      <w:pPr>
        <w:pStyle w:val="a3"/>
        <w:numPr>
          <w:ilvl w:val="0"/>
          <w:numId w:val="25"/>
        </w:numPr>
        <w:spacing w:after="0" w:line="360" w:lineRule="auto"/>
        <w:ind w:firstLine="567"/>
        <w:jc w:val="both"/>
        <w:rPr>
          <w:rFonts w:ascii="Times New Roman" w:hAnsi="Times New Roman"/>
          <w:sz w:val="24"/>
          <w:szCs w:val="24"/>
        </w:rPr>
      </w:pPr>
      <w:r w:rsidRPr="003B559D">
        <w:rPr>
          <w:rFonts w:ascii="Times New Roman" w:hAnsi="Times New Roman"/>
          <w:sz w:val="24"/>
          <w:szCs w:val="24"/>
        </w:rPr>
        <w:t>экономичность, краткосрочность, простота в выполнении;</w:t>
      </w:r>
    </w:p>
    <w:p w:rsidR="00D22779" w:rsidRPr="007062D8" w:rsidRDefault="00D22779" w:rsidP="00D22779">
      <w:pPr>
        <w:pStyle w:val="a3"/>
        <w:numPr>
          <w:ilvl w:val="0"/>
          <w:numId w:val="25"/>
        </w:numPr>
        <w:spacing w:after="0" w:line="360" w:lineRule="auto"/>
        <w:ind w:firstLine="567"/>
        <w:jc w:val="both"/>
        <w:rPr>
          <w:rFonts w:ascii="Times New Roman" w:hAnsi="Times New Roman"/>
          <w:sz w:val="24"/>
          <w:szCs w:val="24"/>
        </w:rPr>
      </w:pPr>
      <w:proofErr w:type="spellStart"/>
      <w:r w:rsidRPr="003B559D">
        <w:rPr>
          <w:rFonts w:ascii="Times New Roman" w:hAnsi="Times New Roman"/>
          <w:sz w:val="24"/>
          <w:szCs w:val="24"/>
        </w:rPr>
        <w:t>воспроизводимость</w:t>
      </w:r>
      <w:proofErr w:type="spellEnd"/>
      <w:r w:rsidRPr="003B559D">
        <w:rPr>
          <w:rFonts w:ascii="Times New Roman" w:hAnsi="Times New Roman"/>
          <w:sz w:val="24"/>
          <w:szCs w:val="24"/>
        </w:rPr>
        <w:t xml:space="preserve"> результатов (возможность получения аналогичных результатов на той же тест-системе);</w:t>
      </w:r>
    </w:p>
    <w:p w:rsidR="00D22779" w:rsidRDefault="00D22779" w:rsidP="00D22779">
      <w:pPr>
        <w:pStyle w:val="a3"/>
        <w:numPr>
          <w:ilvl w:val="0"/>
          <w:numId w:val="25"/>
        </w:numPr>
        <w:spacing w:after="0" w:line="360" w:lineRule="auto"/>
        <w:ind w:firstLine="567"/>
        <w:jc w:val="both"/>
        <w:rPr>
          <w:rFonts w:ascii="Times New Roman" w:hAnsi="Times New Roman"/>
          <w:sz w:val="24"/>
          <w:szCs w:val="24"/>
        </w:rPr>
      </w:pPr>
      <w:r w:rsidRPr="007062D8">
        <w:rPr>
          <w:rFonts w:ascii="Times New Roman" w:hAnsi="Times New Roman"/>
          <w:sz w:val="24"/>
          <w:szCs w:val="24"/>
        </w:rPr>
        <w:t>возможность экстраполя</w:t>
      </w:r>
      <w:r>
        <w:rPr>
          <w:rFonts w:ascii="Times New Roman" w:hAnsi="Times New Roman"/>
          <w:sz w:val="24"/>
          <w:szCs w:val="24"/>
        </w:rPr>
        <w:t>ции полученных данных на человеке;</w:t>
      </w:r>
    </w:p>
    <w:p w:rsidR="00D22779" w:rsidRPr="007062D8" w:rsidRDefault="00D22779" w:rsidP="00D22779">
      <w:pPr>
        <w:pStyle w:val="a3"/>
        <w:numPr>
          <w:ilvl w:val="0"/>
          <w:numId w:val="25"/>
        </w:numPr>
        <w:spacing w:after="0" w:line="360" w:lineRule="auto"/>
        <w:ind w:firstLine="567"/>
        <w:jc w:val="both"/>
        <w:rPr>
          <w:rFonts w:ascii="Times New Roman" w:hAnsi="Times New Roman"/>
          <w:sz w:val="24"/>
          <w:szCs w:val="24"/>
        </w:rPr>
      </w:pPr>
      <w:proofErr w:type="gramStart"/>
      <w:r w:rsidRPr="007062D8">
        <w:rPr>
          <w:rFonts w:ascii="Times New Roman" w:hAnsi="Times New Roman"/>
          <w:sz w:val="24"/>
          <w:szCs w:val="24"/>
        </w:rPr>
        <w:t>регистрация</w:t>
      </w:r>
      <w:proofErr w:type="gramEnd"/>
      <w:r w:rsidRPr="007062D8">
        <w:rPr>
          <w:rFonts w:ascii="Times New Roman" w:hAnsi="Times New Roman"/>
          <w:sz w:val="24"/>
          <w:szCs w:val="24"/>
        </w:rPr>
        <w:t xml:space="preserve"> как нарушений структуры ДНК, так и генетических процессов (генетическая репарация, кроссинговер, протекание митоза, нарушение </w:t>
      </w:r>
      <w:proofErr w:type="spellStart"/>
      <w:r w:rsidRPr="007062D8">
        <w:rPr>
          <w:rFonts w:ascii="Times New Roman" w:hAnsi="Times New Roman"/>
          <w:sz w:val="24"/>
          <w:szCs w:val="24"/>
        </w:rPr>
        <w:t>центромеры</w:t>
      </w:r>
      <w:proofErr w:type="spellEnd"/>
      <w:r w:rsidRPr="007062D8">
        <w:rPr>
          <w:rFonts w:ascii="Times New Roman" w:hAnsi="Times New Roman"/>
          <w:sz w:val="24"/>
          <w:szCs w:val="24"/>
        </w:rPr>
        <w:t>, митотического аппарата</w:t>
      </w:r>
      <w:r>
        <w:rPr>
          <w:rFonts w:ascii="Times New Roman" w:hAnsi="Times New Roman"/>
          <w:sz w:val="24"/>
          <w:szCs w:val="24"/>
        </w:rPr>
        <w:t>).</w:t>
      </w:r>
    </w:p>
    <w:p w:rsidR="00D22779" w:rsidRPr="00367857" w:rsidRDefault="00D22779" w:rsidP="00D22779">
      <w:pPr>
        <w:spacing w:after="0" w:line="360" w:lineRule="auto"/>
        <w:ind w:firstLine="567"/>
        <w:jc w:val="both"/>
        <w:rPr>
          <w:rFonts w:ascii="Times New Roman" w:hAnsi="Times New Roman"/>
          <w:sz w:val="24"/>
          <w:szCs w:val="24"/>
        </w:rPr>
      </w:pPr>
      <w:r w:rsidRPr="00367857">
        <w:rPr>
          <w:rFonts w:ascii="Times New Roman" w:hAnsi="Times New Roman"/>
          <w:i/>
          <w:sz w:val="24"/>
          <w:szCs w:val="24"/>
        </w:rPr>
        <w:t>Микробные тест-системы</w:t>
      </w:r>
      <w:r w:rsidRPr="00367857">
        <w:rPr>
          <w:rFonts w:ascii="Times New Roman" w:hAnsi="Times New Roman"/>
          <w:sz w:val="24"/>
          <w:szCs w:val="24"/>
        </w:rPr>
        <w:t xml:space="preserve">. Один из подходов заключается в ступенчатой системе испытаний, которая основывается на том, что фактически все генетически опасные вещества можно выявить с </w:t>
      </w:r>
      <w:r w:rsidRPr="00367857">
        <w:rPr>
          <w:rFonts w:ascii="Times New Roman" w:hAnsi="Times New Roman"/>
          <w:sz w:val="24"/>
          <w:szCs w:val="24"/>
        </w:rPr>
        <w:lastRenderedPageBreak/>
        <w:t xml:space="preserve">помощью простых или быстрых методов скрининга (просеивания). К </w:t>
      </w:r>
      <w:proofErr w:type="spellStart"/>
      <w:r w:rsidRPr="00367857">
        <w:rPr>
          <w:rFonts w:ascii="Times New Roman" w:hAnsi="Times New Roman"/>
          <w:sz w:val="24"/>
          <w:szCs w:val="24"/>
        </w:rPr>
        <w:t>скрининговым</w:t>
      </w:r>
      <w:proofErr w:type="spellEnd"/>
      <w:r w:rsidRPr="00367857">
        <w:rPr>
          <w:rFonts w:ascii="Times New Roman" w:hAnsi="Times New Roman"/>
          <w:sz w:val="24"/>
          <w:szCs w:val="24"/>
        </w:rPr>
        <w:t xml:space="preserve"> тест-системам относятся методы, в которых в качестве индикатора мутагенности используются микроорганизмы. Мутагены, обнаруженные при скрининге, подвергают всестороннему исследованию на тест-системах, позволяющих учитывать индукцию генетических нарушений в клетках млекопитающих </w:t>
      </w:r>
      <w:proofErr w:type="spellStart"/>
      <w:r w:rsidRPr="00367857">
        <w:rPr>
          <w:rFonts w:ascii="Times New Roman" w:hAnsi="Times New Roman"/>
          <w:sz w:val="24"/>
          <w:szCs w:val="24"/>
        </w:rPr>
        <w:t>in</w:t>
      </w:r>
      <w:proofErr w:type="spellEnd"/>
      <w:r>
        <w:rPr>
          <w:rFonts w:ascii="Times New Roman" w:hAnsi="Times New Roman"/>
          <w:sz w:val="24"/>
          <w:szCs w:val="24"/>
        </w:rPr>
        <w:t xml:space="preserve"> </w:t>
      </w:r>
      <w:proofErr w:type="spellStart"/>
      <w:r w:rsidRPr="00367857">
        <w:rPr>
          <w:rFonts w:ascii="Times New Roman" w:hAnsi="Times New Roman"/>
          <w:sz w:val="24"/>
          <w:szCs w:val="24"/>
        </w:rPr>
        <w:t>vitro</w:t>
      </w:r>
      <w:proofErr w:type="spellEnd"/>
      <w:r w:rsidRPr="00367857">
        <w:rPr>
          <w:rFonts w:ascii="Times New Roman" w:hAnsi="Times New Roman"/>
          <w:sz w:val="24"/>
          <w:szCs w:val="24"/>
        </w:rPr>
        <w:t xml:space="preserve"> и </w:t>
      </w:r>
      <w:proofErr w:type="spellStart"/>
      <w:r w:rsidRPr="00367857">
        <w:rPr>
          <w:rFonts w:ascii="Times New Roman" w:hAnsi="Times New Roman"/>
          <w:sz w:val="24"/>
          <w:szCs w:val="24"/>
        </w:rPr>
        <w:t>in</w:t>
      </w:r>
      <w:proofErr w:type="spellEnd"/>
      <w:r>
        <w:rPr>
          <w:rFonts w:ascii="Times New Roman" w:hAnsi="Times New Roman"/>
          <w:sz w:val="24"/>
          <w:szCs w:val="24"/>
        </w:rPr>
        <w:t xml:space="preserve"> </w:t>
      </w:r>
      <w:proofErr w:type="spellStart"/>
      <w:r w:rsidRPr="00367857">
        <w:rPr>
          <w:rFonts w:ascii="Times New Roman" w:hAnsi="Times New Roman"/>
          <w:sz w:val="24"/>
          <w:szCs w:val="24"/>
        </w:rPr>
        <w:t>vivo</w:t>
      </w:r>
      <w:proofErr w:type="spellEnd"/>
      <w:r w:rsidRPr="00367857">
        <w:rPr>
          <w:rFonts w:ascii="Times New Roman" w:hAnsi="Times New Roman"/>
          <w:sz w:val="24"/>
          <w:szCs w:val="24"/>
        </w:rPr>
        <w:t>.</w:t>
      </w:r>
    </w:p>
    <w:p w:rsidR="00D22779" w:rsidRPr="00367857" w:rsidRDefault="00D22779" w:rsidP="00D22779">
      <w:pPr>
        <w:spacing w:after="0" w:line="360" w:lineRule="auto"/>
        <w:ind w:firstLine="567"/>
        <w:jc w:val="both"/>
        <w:rPr>
          <w:rFonts w:ascii="Times New Roman" w:hAnsi="Times New Roman"/>
          <w:sz w:val="24"/>
          <w:szCs w:val="24"/>
        </w:rPr>
      </w:pPr>
      <w:r w:rsidRPr="00367857">
        <w:rPr>
          <w:rFonts w:ascii="Times New Roman" w:hAnsi="Times New Roman"/>
          <w:i/>
          <w:sz w:val="24"/>
          <w:szCs w:val="24"/>
        </w:rPr>
        <w:t>Учет хромосомных аберраций</w:t>
      </w:r>
      <w:r w:rsidRPr="00367857">
        <w:rPr>
          <w:rFonts w:ascii="Times New Roman" w:hAnsi="Times New Roman"/>
          <w:sz w:val="24"/>
          <w:szCs w:val="24"/>
        </w:rPr>
        <w:t>. Изменение числа и структуры хромосом в соматических клетках и зародышевых клетках могут возникать спонтанно или после воздействия физическими и химическими агентами. Нарушения хромосом, возникающие в зародышевых клетках, приводят к разнообразной врожденной патологии у человека. Эти нарушения принято относить к мутациям, которые могут быть разделены на геномные в случае изменения числа хромосом и хромосомные – при структурных нарушениях.</w:t>
      </w:r>
    </w:p>
    <w:p w:rsidR="00D22779" w:rsidRPr="00367857" w:rsidRDefault="00D22779" w:rsidP="00D22779">
      <w:pPr>
        <w:spacing w:after="0" w:line="360" w:lineRule="auto"/>
        <w:ind w:firstLine="567"/>
        <w:jc w:val="both"/>
        <w:rPr>
          <w:rFonts w:ascii="Times New Roman" w:hAnsi="Times New Roman"/>
          <w:sz w:val="24"/>
          <w:szCs w:val="24"/>
        </w:rPr>
      </w:pPr>
      <w:r w:rsidRPr="00367857">
        <w:rPr>
          <w:rFonts w:ascii="Times New Roman" w:hAnsi="Times New Roman"/>
          <w:sz w:val="24"/>
          <w:szCs w:val="24"/>
        </w:rPr>
        <w:t>Многочисленные работы последних лет свидетельствуют о том, что накопление хромосомных мутаций в соматических клетках является одним из факторов, индуцирующих развитие клонов злокачественных клеток, а также процессы старения.</w:t>
      </w:r>
    </w:p>
    <w:p w:rsidR="00D22779" w:rsidRPr="00367857" w:rsidRDefault="00D22779" w:rsidP="00D22779">
      <w:pPr>
        <w:spacing w:after="0" w:line="360" w:lineRule="auto"/>
        <w:ind w:firstLine="567"/>
        <w:jc w:val="both"/>
        <w:rPr>
          <w:rFonts w:ascii="Times New Roman" w:hAnsi="Times New Roman"/>
          <w:sz w:val="24"/>
          <w:szCs w:val="24"/>
        </w:rPr>
      </w:pPr>
      <w:r w:rsidRPr="00367857">
        <w:rPr>
          <w:rFonts w:ascii="Times New Roman" w:hAnsi="Times New Roman"/>
          <w:sz w:val="24"/>
          <w:szCs w:val="24"/>
        </w:rPr>
        <w:t xml:space="preserve">Анализ хромосом соматических клеток методически хорошо разработан. Аномалии хромосом в экспериментальных условиях можно индуцировать различными агентами в клеточных культурах и в соматических клетках лабораторных животных </w:t>
      </w:r>
      <w:proofErr w:type="spellStart"/>
      <w:r w:rsidRPr="00367857">
        <w:rPr>
          <w:rFonts w:ascii="Times New Roman" w:hAnsi="Times New Roman"/>
          <w:sz w:val="24"/>
          <w:szCs w:val="24"/>
        </w:rPr>
        <w:t>in</w:t>
      </w:r>
      <w:proofErr w:type="spellEnd"/>
      <w:r>
        <w:rPr>
          <w:rFonts w:ascii="Times New Roman" w:hAnsi="Times New Roman"/>
          <w:sz w:val="24"/>
          <w:szCs w:val="24"/>
        </w:rPr>
        <w:t xml:space="preserve"> </w:t>
      </w:r>
      <w:proofErr w:type="spellStart"/>
      <w:r w:rsidRPr="00367857">
        <w:rPr>
          <w:rFonts w:ascii="Times New Roman" w:hAnsi="Times New Roman"/>
          <w:sz w:val="24"/>
          <w:szCs w:val="24"/>
        </w:rPr>
        <w:t>vivo</w:t>
      </w:r>
      <w:proofErr w:type="spellEnd"/>
      <w:r w:rsidRPr="00367857">
        <w:rPr>
          <w:rFonts w:ascii="Times New Roman" w:hAnsi="Times New Roman"/>
          <w:sz w:val="24"/>
          <w:szCs w:val="24"/>
        </w:rPr>
        <w:t>. В последнем случае обычно в качестве модели используют клетки костного мозга животных.</w:t>
      </w:r>
    </w:p>
    <w:p w:rsidR="00D22779" w:rsidRDefault="00D22779" w:rsidP="00D22779">
      <w:pPr>
        <w:spacing w:after="0" w:line="360" w:lineRule="auto"/>
        <w:ind w:firstLine="567"/>
        <w:jc w:val="both"/>
        <w:rPr>
          <w:rFonts w:ascii="Times New Roman" w:hAnsi="Times New Roman"/>
          <w:sz w:val="24"/>
          <w:szCs w:val="24"/>
        </w:rPr>
      </w:pPr>
      <w:proofErr w:type="spellStart"/>
      <w:r w:rsidRPr="00367857">
        <w:rPr>
          <w:rFonts w:ascii="Times New Roman" w:hAnsi="Times New Roman"/>
          <w:i/>
          <w:sz w:val="24"/>
          <w:szCs w:val="24"/>
        </w:rPr>
        <w:t>Микроядерный</w:t>
      </w:r>
      <w:proofErr w:type="spellEnd"/>
      <w:r w:rsidRPr="00367857">
        <w:rPr>
          <w:rFonts w:ascii="Times New Roman" w:hAnsi="Times New Roman"/>
          <w:i/>
          <w:sz w:val="24"/>
          <w:szCs w:val="24"/>
        </w:rPr>
        <w:t xml:space="preserve"> тест.</w:t>
      </w:r>
      <w:r w:rsidRPr="00367857">
        <w:rPr>
          <w:rFonts w:ascii="Times New Roman" w:hAnsi="Times New Roman"/>
          <w:sz w:val="24"/>
          <w:szCs w:val="24"/>
        </w:rPr>
        <w:t xml:space="preserve"> Метафазный анализ, который используется при учете хромосомных аберраций в соматических клетках животных и человека, требует много времени и высокой квалификации исследователя. Поиск же новых принципов учета структурных нарушений хромосом был направлен на упрощение метода. В 1973 г. </w:t>
      </w:r>
      <w:proofErr w:type="spellStart"/>
      <w:r w:rsidRPr="00367857">
        <w:rPr>
          <w:rFonts w:ascii="Times New Roman" w:hAnsi="Times New Roman"/>
          <w:sz w:val="24"/>
          <w:szCs w:val="24"/>
        </w:rPr>
        <w:t>J.A.Heddle</w:t>
      </w:r>
      <w:proofErr w:type="spellEnd"/>
      <w:r w:rsidRPr="00367857">
        <w:rPr>
          <w:rFonts w:ascii="Times New Roman" w:hAnsi="Times New Roman"/>
          <w:sz w:val="24"/>
          <w:szCs w:val="24"/>
        </w:rPr>
        <w:t xml:space="preserve"> и </w:t>
      </w:r>
      <w:proofErr w:type="spellStart"/>
      <w:r w:rsidRPr="00367857">
        <w:rPr>
          <w:rFonts w:ascii="Times New Roman" w:hAnsi="Times New Roman"/>
          <w:sz w:val="24"/>
          <w:szCs w:val="24"/>
        </w:rPr>
        <w:t>W.Schmid</w:t>
      </w:r>
      <w:proofErr w:type="spellEnd"/>
      <w:r w:rsidRPr="00367857">
        <w:rPr>
          <w:rFonts w:ascii="Times New Roman" w:hAnsi="Times New Roman"/>
          <w:sz w:val="24"/>
          <w:szCs w:val="24"/>
        </w:rPr>
        <w:t xml:space="preserve"> независимо друг от друга предложили </w:t>
      </w:r>
      <w:proofErr w:type="spellStart"/>
      <w:r w:rsidRPr="00367857">
        <w:rPr>
          <w:rFonts w:ascii="Times New Roman" w:hAnsi="Times New Roman"/>
          <w:sz w:val="24"/>
          <w:szCs w:val="24"/>
        </w:rPr>
        <w:t>микроядерный</w:t>
      </w:r>
      <w:proofErr w:type="spellEnd"/>
      <w:r w:rsidRPr="00367857">
        <w:rPr>
          <w:rFonts w:ascii="Times New Roman" w:hAnsi="Times New Roman"/>
          <w:sz w:val="24"/>
          <w:szCs w:val="24"/>
        </w:rPr>
        <w:t xml:space="preserve"> тест, основанный на учете </w:t>
      </w:r>
      <w:proofErr w:type="spellStart"/>
      <w:r w:rsidRPr="00367857">
        <w:rPr>
          <w:rFonts w:ascii="Times New Roman" w:hAnsi="Times New Roman"/>
          <w:sz w:val="24"/>
          <w:szCs w:val="24"/>
        </w:rPr>
        <w:t>микроядер</w:t>
      </w:r>
      <w:proofErr w:type="spellEnd"/>
      <w:r w:rsidRPr="00367857">
        <w:rPr>
          <w:rFonts w:ascii="Times New Roman" w:hAnsi="Times New Roman"/>
          <w:sz w:val="24"/>
          <w:szCs w:val="24"/>
        </w:rPr>
        <w:t xml:space="preserve"> в полихромных эритроцитах костного мозга. Первоначально он был разработан для </w:t>
      </w:r>
      <w:proofErr w:type="spellStart"/>
      <w:r w:rsidRPr="00367857">
        <w:rPr>
          <w:rFonts w:ascii="Times New Roman" w:hAnsi="Times New Roman"/>
          <w:sz w:val="24"/>
          <w:szCs w:val="24"/>
        </w:rPr>
        <w:t>эритроидных</w:t>
      </w:r>
      <w:proofErr w:type="spellEnd"/>
      <w:r w:rsidRPr="00367857">
        <w:rPr>
          <w:rFonts w:ascii="Times New Roman" w:hAnsi="Times New Roman"/>
          <w:sz w:val="24"/>
          <w:szCs w:val="24"/>
        </w:rPr>
        <w:t xml:space="preserve"> клеток костного мозга, а позже тест стал применяться для учета </w:t>
      </w:r>
      <w:proofErr w:type="spellStart"/>
      <w:r w:rsidRPr="00367857">
        <w:rPr>
          <w:rFonts w:ascii="Times New Roman" w:hAnsi="Times New Roman"/>
          <w:sz w:val="24"/>
          <w:szCs w:val="24"/>
        </w:rPr>
        <w:t>микроядер</w:t>
      </w:r>
      <w:proofErr w:type="spellEnd"/>
      <w:r w:rsidRPr="00367857">
        <w:rPr>
          <w:rFonts w:ascii="Times New Roman" w:hAnsi="Times New Roman"/>
          <w:sz w:val="24"/>
          <w:szCs w:val="24"/>
        </w:rPr>
        <w:t xml:space="preserve"> в печени плода при изучении </w:t>
      </w:r>
      <w:proofErr w:type="spellStart"/>
      <w:r w:rsidRPr="00367857">
        <w:rPr>
          <w:rFonts w:ascii="Times New Roman" w:hAnsi="Times New Roman"/>
          <w:sz w:val="24"/>
          <w:szCs w:val="24"/>
        </w:rPr>
        <w:t>трансплацентарной</w:t>
      </w:r>
      <w:proofErr w:type="spellEnd"/>
      <w:r w:rsidRPr="00367857">
        <w:rPr>
          <w:rFonts w:ascii="Times New Roman" w:hAnsi="Times New Roman"/>
          <w:sz w:val="24"/>
          <w:szCs w:val="24"/>
        </w:rPr>
        <w:t xml:space="preserve"> активности химических соединений, в клетках слизистой рта, лимфоцитах человека, в клетках печени и толстой кишки животных. К настоящему времени учет </w:t>
      </w:r>
      <w:proofErr w:type="spellStart"/>
      <w:r w:rsidRPr="00367857">
        <w:rPr>
          <w:rFonts w:ascii="Times New Roman" w:hAnsi="Times New Roman"/>
          <w:sz w:val="24"/>
          <w:szCs w:val="24"/>
        </w:rPr>
        <w:t>микроядер</w:t>
      </w:r>
      <w:proofErr w:type="spellEnd"/>
      <w:r w:rsidRPr="00367857">
        <w:rPr>
          <w:rFonts w:ascii="Times New Roman" w:hAnsi="Times New Roman"/>
          <w:sz w:val="24"/>
          <w:szCs w:val="24"/>
        </w:rPr>
        <w:t xml:space="preserve"> стал возможен в большинстве популяций делящихся клеток.</w:t>
      </w:r>
    </w:p>
    <w:p w:rsidR="00D22779" w:rsidRPr="00367857" w:rsidRDefault="00D22779" w:rsidP="00D22779">
      <w:pPr>
        <w:spacing w:after="0" w:line="360" w:lineRule="auto"/>
        <w:ind w:firstLine="567"/>
        <w:jc w:val="both"/>
        <w:rPr>
          <w:rFonts w:ascii="Times New Roman" w:hAnsi="Times New Roman"/>
          <w:sz w:val="24"/>
          <w:szCs w:val="24"/>
        </w:rPr>
      </w:pPr>
      <w:r>
        <w:rPr>
          <w:rFonts w:ascii="Times New Roman" w:hAnsi="Times New Roman"/>
          <w:sz w:val="24"/>
          <w:szCs w:val="24"/>
        </w:rPr>
        <w:t xml:space="preserve">В большинстве случаев растительным тест-системам отдаётся предпочтение, так как </w:t>
      </w:r>
      <w:r w:rsidRPr="00EF43E0">
        <w:rPr>
          <w:rFonts w:ascii="Times New Roman" w:hAnsi="Times New Roman"/>
          <w:sz w:val="24"/>
          <w:szCs w:val="24"/>
        </w:rPr>
        <w:t>резуль</w:t>
      </w:r>
      <w:r>
        <w:rPr>
          <w:rFonts w:ascii="Times New Roman" w:hAnsi="Times New Roman"/>
          <w:sz w:val="24"/>
          <w:szCs w:val="24"/>
        </w:rPr>
        <w:t>таты, полученные на данных тест-системах</w:t>
      </w:r>
      <w:r w:rsidRPr="00EF43E0">
        <w:rPr>
          <w:rFonts w:ascii="Times New Roman" w:hAnsi="Times New Roman"/>
          <w:sz w:val="24"/>
          <w:szCs w:val="24"/>
        </w:rPr>
        <w:t>, показывают</w:t>
      </w:r>
      <w:r>
        <w:rPr>
          <w:rFonts w:ascii="Times New Roman" w:hAnsi="Times New Roman"/>
          <w:sz w:val="24"/>
          <w:szCs w:val="24"/>
        </w:rPr>
        <w:t xml:space="preserve"> корреляцию с тес</w:t>
      </w:r>
      <w:r w:rsidRPr="00EF43E0">
        <w:rPr>
          <w:rFonts w:ascii="Times New Roman" w:hAnsi="Times New Roman"/>
          <w:sz w:val="24"/>
          <w:szCs w:val="24"/>
        </w:rPr>
        <w:t>тами на други</w:t>
      </w:r>
      <w:r>
        <w:rPr>
          <w:rFonts w:ascii="Times New Roman" w:hAnsi="Times New Roman"/>
          <w:sz w:val="24"/>
          <w:szCs w:val="24"/>
        </w:rPr>
        <w:t>х организмах: водорослях, расте</w:t>
      </w:r>
      <w:r w:rsidRPr="00EF43E0">
        <w:rPr>
          <w:rFonts w:ascii="Times New Roman" w:hAnsi="Times New Roman"/>
          <w:sz w:val="24"/>
          <w:szCs w:val="24"/>
        </w:rPr>
        <w:t>ниях, насекомых, в том числе и млекопитающих</w:t>
      </w:r>
      <w:r>
        <w:rPr>
          <w:rFonts w:ascii="Times New Roman" w:hAnsi="Times New Roman"/>
          <w:sz w:val="24"/>
          <w:szCs w:val="24"/>
        </w:rPr>
        <w:t>.</w:t>
      </w:r>
      <w:r>
        <w:rPr>
          <w:rStyle w:val="a6"/>
          <w:rFonts w:ascii="Times New Roman" w:hAnsi="Times New Roman"/>
          <w:sz w:val="24"/>
          <w:szCs w:val="24"/>
        </w:rPr>
        <w:footnoteReference w:id="15"/>
      </w:r>
    </w:p>
    <w:p w:rsidR="00D22779" w:rsidRPr="00367857" w:rsidRDefault="00D22779" w:rsidP="00D22779">
      <w:pPr>
        <w:pStyle w:val="2"/>
        <w:rPr>
          <w:rFonts w:eastAsia="Times New Roman"/>
        </w:rPr>
      </w:pPr>
      <w:bookmarkStart w:id="22" w:name="_Toc500798710"/>
      <w:r>
        <w:rPr>
          <w:rFonts w:eastAsia="Times New Roman"/>
        </w:rPr>
        <w:t xml:space="preserve">1.5. </w:t>
      </w:r>
      <w:r w:rsidRPr="00367857">
        <w:rPr>
          <w:rFonts w:eastAsia="Times New Roman"/>
        </w:rPr>
        <w:t>Электромагнитное излучение как мутагенный фактор</w:t>
      </w:r>
      <w:bookmarkEnd w:id="22"/>
    </w:p>
    <w:p w:rsidR="00D22779" w:rsidRPr="008D6838" w:rsidRDefault="00D22779" w:rsidP="00D22779">
      <w:pPr>
        <w:spacing w:after="0" w:line="360" w:lineRule="auto"/>
        <w:ind w:firstLine="567"/>
        <w:jc w:val="both"/>
        <w:rPr>
          <w:rFonts w:ascii="Times New Roman" w:hAnsi="Times New Roman"/>
          <w:sz w:val="24"/>
          <w:szCs w:val="24"/>
        </w:rPr>
      </w:pPr>
      <w:r w:rsidRPr="008D6838">
        <w:rPr>
          <w:rFonts w:ascii="Times New Roman" w:hAnsi="Times New Roman"/>
          <w:sz w:val="24"/>
          <w:szCs w:val="24"/>
        </w:rPr>
        <w:t>В настоящее время мобильные или сотовые телефоны являются неотъемлемой частью современных телекоммуникаций. Во многих странах более половины населения пользуется мобильными телефонами, а торговля ими растет быстрыми темпами. По оценкам, в 2014 году во всем мире было зарегистрировано 6,9 миллиарда пользователей. В некоторых частях мира мобильные телефоны являются наиболее надежными или еди</w:t>
      </w:r>
      <w:r>
        <w:rPr>
          <w:rFonts w:ascii="Times New Roman" w:hAnsi="Times New Roman"/>
          <w:sz w:val="24"/>
          <w:szCs w:val="24"/>
        </w:rPr>
        <w:t>нственно имеющимися телефонами.</w:t>
      </w:r>
      <w:r>
        <w:rPr>
          <w:rStyle w:val="a6"/>
          <w:rFonts w:ascii="Times New Roman" w:hAnsi="Times New Roman"/>
          <w:sz w:val="24"/>
          <w:szCs w:val="24"/>
        </w:rPr>
        <w:footnoteReference w:id="16"/>
      </w:r>
    </w:p>
    <w:p w:rsidR="00D22779" w:rsidRPr="008D6838" w:rsidRDefault="00D22779" w:rsidP="00D22779">
      <w:pPr>
        <w:spacing w:after="0" w:line="360" w:lineRule="auto"/>
        <w:ind w:firstLine="567"/>
        <w:jc w:val="both"/>
        <w:rPr>
          <w:rFonts w:ascii="Times New Roman" w:hAnsi="Times New Roman"/>
          <w:sz w:val="24"/>
          <w:szCs w:val="24"/>
        </w:rPr>
      </w:pPr>
      <w:r w:rsidRPr="008D6838">
        <w:rPr>
          <w:rFonts w:ascii="Times New Roman" w:hAnsi="Times New Roman"/>
          <w:sz w:val="24"/>
          <w:szCs w:val="24"/>
        </w:rPr>
        <w:lastRenderedPageBreak/>
        <w:t>В связи с большим числом пользователей мобильных телефонов важно исследовать, понимать и контролировать их потенциальное</w:t>
      </w:r>
      <w:r>
        <w:rPr>
          <w:rFonts w:ascii="Times New Roman" w:hAnsi="Times New Roman"/>
          <w:sz w:val="24"/>
          <w:szCs w:val="24"/>
        </w:rPr>
        <w:t xml:space="preserve"> воздействие на здоровье людей. На настоящий момент </w:t>
      </w:r>
      <w:r w:rsidRPr="008D6838">
        <w:rPr>
          <w:rFonts w:ascii="Times New Roman" w:hAnsi="Times New Roman"/>
          <w:sz w:val="24"/>
          <w:szCs w:val="24"/>
        </w:rPr>
        <w:t>данные о мутагенной активности противоречивы: кто-то выявил мутагенность, кто-то нет</w:t>
      </w:r>
      <w:r>
        <w:rPr>
          <w:rFonts w:ascii="Times New Roman" w:hAnsi="Times New Roman"/>
          <w:sz w:val="24"/>
          <w:szCs w:val="24"/>
        </w:rPr>
        <w:t>.</w:t>
      </w:r>
    </w:p>
    <w:p w:rsidR="00D22779" w:rsidRDefault="00D22779" w:rsidP="00D22779">
      <w:pPr>
        <w:spacing w:after="0" w:line="360" w:lineRule="auto"/>
        <w:ind w:firstLine="567"/>
        <w:jc w:val="both"/>
        <w:rPr>
          <w:rFonts w:ascii="Times New Roman" w:hAnsi="Times New Roman"/>
          <w:sz w:val="24"/>
          <w:szCs w:val="24"/>
        </w:rPr>
      </w:pPr>
      <w:r w:rsidRPr="008D6838">
        <w:rPr>
          <w:rFonts w:ascii="Times New Roman" w:hAnsi="Times New Roman"/>
          <w:sz w:val="24"/>
          <w:szCs w:val="24"/>
        </w:rPr>
        <w:t>Связь по мобильным телефонам осуществляется с помощью радиоволн, распространяемых через сеть фиксированных антенн, называемых базовыми станциями. Радиочастотные волны являются электромагнитными полями, которые в отличие от ионизирующего излучения, такого как рентгеновские лучи или гамма-лучи, не могут ни разрывать химические связи, ни вызывать ионизацию в организме человека.</w:t>
      </w:r>
      <w:r>
        <w:rPr>
          <w:rFonts w:ascii="Times New Roman" w:hAnsi="Times New Roman"/>
          <w:sz w:val="24"/>
          <w:szCs w:val="24"/>
        </w:rPr>
        <w:t xml:space="preserve"> Длина радиоволн УВЧ колеблется в диапазоне 0,1-1 м. Мобильные телефоны осуществляют приём и передачу данных в диапазоне частот 453-1875 МГц.</w:t>
      </w:r>
    </w:p>
    <w:p w:rsidR="00D22779" w:rsidRDefault="00D22779" w:rsidP="00D22779">
      <w:pPr>
        <w:spacing w:after="0" w:line="360" w:lineRule="auto"/>
        <w:ind w:firstLine="567"/>
        <w:jc w:val="both"/>
        <w:rPr>
          <w:rFonts w:ascii="Times New Roman" w:hAnsi="Times New Roman"/>
          <w:sz w:val="24"/>
          <w:szCs w:val="24"/>
        </w:rPr>
      </w:pPr>
      <w:r w:rsidRPr="00367857">
        <w:rPr>
          <w:rFonts w:ascii="Times New Roman" w:hAnsi="Times New Roman"/>
          <w:sz w:val="24"/>
          <w:szCs w:val="24"/>
        </w:rPr>
        <w:t xml:space="preserve">Согласно данным литературы, повреждение генетического материала может происходить </w:t>
      </w:r>
      <w:r>
        <w:rPr>
          <w:rFonts w:ascii="Times New Roman" w:hAnsi="Times New Roman"/>
          <w:sz w:val="24"/>
          <w:szCs w:val="24"/>
        </w:rPr>
        <w:t xml:space="preserve">путем активации </w:t>
      </w:r>
      <w:r w:rsidRPr="00367857">
        <w:rPr>
          <w:rFonts w:ascii="Times New Roman" w:hAnsi="Times New Roman"/>
          <w:sz w:val="24"/>
          <w:szCs w:val="24"/>
        </w:rPr>
        <w:t>излуче</w:t>
      </w:r>
      <w:r>
        <w:rPr>
          <w:rFonts w:ascii="Times New Roman" w:hAnsi="Times New Roman"/>
          <w:sz w:val="24"/>
          <w:szCs w:val="24"/>
        </w:rPr>
        <w:t>нием ряда процессов: образования</w:t>
      </w:r>
      <w:r w:rsidRPr="00367857">
        <w:rPr>
          <w:rFonts w:ascii="Times New Roman" w:hAnsi="Times New Roman"/>
          <w:sz w:val="24"/>
          <w:szCs w:val="24"/>
        </w:rPr>
        <w:t xml:space="preserve"> свободных радикалов (окисли</w:t>
      </w:r>
      <w:r>
        <w:rPr>
          <w:rFonts w:ascii="Times New Roman" w:hAnsi="Times New Roman"/>
          <w:sz w:val="24"/>
          <w:szCs w:val="24"/>
        </w:rPr>
        <w:t xml:space="preserve">тельный стресс), </w:t>
      </w:r>
      <w:proofErr w:type="spellStart"/>
      <w:r>
        <w:rPr>
          <w:rFonts w:ascii="Times New Roman" w:hAnsi="Times New Roman"/>
          <w:sz w:val="24"/>
          <w:szCs w:val="24"/>
        </w:rPr>
        <w:t>микротермальных</w:t>
      </w:r>
      <w:proofErr w:type="spellEnd"/>
      <w:r>
        <w:rPr>
          <w:rFonts w:ascii="Times New Roman" w:hAnsi="Times New Roman"/>
          <w:sz w:val="24"/>
          <w:szCs w:val="24"/>
        </w:rPr>
        <w:t xml:space="preserve"> эффектов</w:t>
      </w:r>
      <w:r w:rsidRPr="00367857">
        <w:rPr>
          <w:rFonts w:ascii="Times New Roman" w:hAnsi="Times New Roman"/>
          <w:sz w:val="24"/>
          <w:szCs w:val="24"/>
        </w:rPr>
        <w:t xml:space="preserve"> в клеточных структурах (экспрессия ге</w:t>
      </w:r>
      <w:r>
        <w:rPr>
          <w:rFonts w:ascii="Times New Roman" w:hAnsi="Times New Roman"/>
          <w:sz w:val="24"/>
          <w:szCs w:val="24"/>
        </w:rPr>
        <w:t>нов теплового шока), воздействия</w:t>
      </w:r>
      <w:r w:rsidRPr="00367857">
        <w:rPr>
          <w:rFonts w:ascii="Times New Roman" w:hAnsi="Times New Roman"/>
          <w:sz w:val="24"/>
          <w:szCs w:val="24"/>
        </w:rPr>
        <w:t xml:space="preserve"> на ДНК-</w:t>
      </w:r>
      <w:proofErr w:type="spellStart"/>
      <w:r w:rsidRPr="00367857">
        <w:rPr>
          <w:rFonts w:ascii="Times New Roman" w:hAnsi="Times New Roman"/>
          <w:sz w:val="24"/>
          <w:szCs w:val="24"/>
        </w:rPr>
        <w:t>репарирующие</w:t>
      </w:r>
      <w:proofErr w:type="spellEnd"/>
      <w:r w:rsidRPr="00367857">
        <w:rPr>
          <w:rFonts w:ascii="Times New Roman" w:hAnsi="Times New Roman"/>
          <w:sz w:val="24"/>
          <w:szCs w:val="24"/>
        </w:rPr>
        <w:t xml:space="preserve"> механизмы. </w:t>
      </w:r>
    </w:p>
    <w:p w:rsidR="00D22779" w:rsidRPr="002461F6" w:rsidRDefault="00D22779" w:rsidP="00D22779">
      <w:pPr>
        <w:spacing w:after="0" w:line="360" w:lineRule="auto"/>
        <w:ind w:firstLine="567"/>
        <w:jc w:val="both"/>
        <w:rPr>
          <w:rFonts w:ascii="Times New Roman" w:hAnsi="Times New Roman"/>
          <w:sz w:val="24"/>
          <w:szCs w:val="24"/>
        </w:rPr>
      </w:pPr>
      <w:r>
        <w:rPr>
          <w:rFonts w:ascii="Times New Roman" w:hAnsi="Times New Roman"/>
          <w:sz w:val="24"/>
          <w:szCs w:val="24"/>
        </w:rPr>
        <w:t>О</w:t>
      </w:r>
      <w:r w:rsidRPr="008D6838">
        <w:rPr>
          <w:rFonts w:ascii="Times New Roman" w:hAnsi="Times New Roman"/>
          <w:sz w:val="24"/>
          <w:szCs w:val="24"/>
        </w:rPr>
        <w:t>сновным механизмом взаимодействия между радиочастотной энергией и организмом человека является нагрев тканей. На частотах, используемых мобильными телефонами, основная часть энергии поглощается кожей и другими поверхностными</w:t>
      </w:r>
      <w:r>
        <w:rPr>
          <w:rFonts w:ascii="Times New Roman" w:hAnsi="Times New Roman"/>
          <w:sz w:val="24"/>
          <w:szCs w:val="24"/>
        </w:rPr>
        <w:t xml:space="preserve"> </w:t>
      </w:r>
      <w:r w:rsidRPr="008D6838">
        <w:rPr>
          <w:rFonts w:ascii="Times New Roman" w:hAnsi="Times New Roman"/>
          <w:sz w:val="24"/>
          <w:szCs w:val="24"/>
        </w:rPr>
        <w:t>тканями, что приводит к незначительному повышению температуры мозга или каких-либо других органов.</w:t>
      </w:r>
      <w:r>
        <w:rPr>
          <w:rStyle w:val="a6"/>
          <w:rFonts w:ascii="Times New Roman" w:hAnsi="Times New Roman"/>
          <w:sz w:val="24"/>
          <w:szCs w:val="24"/>
        </w:rPr>
        <w:footnoteReference w:id="17"/>
      </w:r>
    </w:p>
    <w:p w:rsidR="00D22779" w:rsidRDefault="00D22779" w:rsidP="00D22779"/>
    <w:p w:rsidR="00D22779" w:rsidRDefault="00D22779" w:rsidP="00D22779"/>
    <w:p w:rsidR="00D22779" w:rsidRDefault="00D22779" w:rsidP="00D22779">
      <w:pPr>
        <w:sectPr w:rsidR="00D22779" w:rsidSect="00555CED">
          <w:pgSz w:w="11906" w:h="16838" w:code="9"/>
          <w:pgMar w:top="284" w:right="284" w:bottom="426" w:left="567" w:header="709" w:footer="709" w:gutter="0"/>
          <w:cols w:space="708"/>
          <w:docGrid w:linePitch="360"/>
        </w:sectPr>
      </w:pPr>
    </w:p>
    <w:p w:rsidR="00D22779" w:rsidRPr="005E54CC" w:rsidRDefault="00D22779" w:rsidP="00D22779">
      <w:pPr>
        <w:pStyle w:val="2"/>
        <w:jc w:val="right"/>
      </w:pPr>
      <w:bookmarkStart w:id="23" w:name="_Toc500798718"/>
      <w:r w:rsidRPr="00112005">
        <w:lastRenderedPageBreak/>
        <w:t>Приложение</w:t>
      </w:r>
      <w:bookmarkEnd w:id="23"/>
      <w:r>
        <w:t xml:space="preserve"> 2</w:t>
      </w:r>
    </w:p>
    <w:p w:rsidR="00D22779" w:rsidRDefault="00D22779" w:rsidP="00D22779">
      <w:pPr>
        <w:pStyle w:val="a3"/>
        <w:spacing w:after="0" w:line="360" w:lineRule="auto"/>
        <w:ind w:left="0"/>
        <w:jc w:val="center"/>
        <w:rPr>
          <w:rFonts w:ascii="Times New Roman" w:hAnsi="Times New Roman"/>
          <w:b/>
          <w:sz w:val="24"/>
          <w:szCs w:val="24"/>
        </w:rPr>
      </w:pPr>
      <w:r w:rsidRPr="00112005">
        <w:rPr>
          <w:rFonts w:ascii="Times New Roman" w:hAnsi="Times New Roman"/>
          <w:b/>
          <w:sz w:val="24"/>
          <w:szCs w:val="24"/>
        </w:rPr>
        <w:t>Учёт</w:t>
      </w:r>
      <w:r w:rsidRPr="005E54CC">
        <w:rPr>
          <w:rFonts w:ascii="Times New Roman" w:hAnsi="Times New Roman"/>
          <w:b/>
          <w:sz w:val="24"/>
          <w:szCs w:val="24"/>
        </w:rPr>
        <w:t xml:space="preserve"> </w:t>
      </w:r>
      <w:r w:rsidRPr="00112005">
        <w:rPr>
          <w:rFonts w:ascii="Times New Roman" w:hAnsi="Times New Roman"/>
          <w:b/>
          <w:sz w:val="24"/>
          <w:szCs w:val="24"/>
        </w:rPr>
        <w:t>результатов эксперимента</w:t>
      </w:r>
    </w:p>
    <w:tbl>
      <w:tblPr>
        <w:tblW w:w="15893" w:type="dxa"/>
        <w:tblInd w:w="-420" w:type="dxa"/>
        <w:tblLook w:val="04A0" w:firstRow="1" w:lastRow="0" w:firstColumn="1" w:lastColumn="0" w:noHBand="0" w:noVBand="1"/>
      </w:tblPr>
      <w:tblGrid>
        <w:gridCol w:w="1481"/>
        <w:gridCol w:w="1428"/>
        <w:gridCol w:w="2074"/>
        <w:gridCol w:w="2393"/>
        <w:gridCol w:w="1546"/>
        <w:gridCol w:w="1314"/>
        <w:gridCol w:w="1450"/>
        <w:gridCol w:w="1007"/>
        <w:gridCol w:w="1007"/>
        <w:gridCol w:w="1007"/>
        <w:gridCol w:w="1186"/>
      </w:tblGrid>
      <w:tr w:rsidR="00D22779" w:rsidRPr="007947D7" w:rsidTr="00EF4A17">
        <w:trPr>
          <w:trHeight w:val="124"/>
        </w:trPr>
        <w:tc>
          <w:tcPr>
            <w:tcW w:w="148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22779" w:rsidRPr="007947D7" w:rsidRDefault="00D22779" w:rsidP="00EF4A17">
            <w:pPr>
              <w:spacing w:after="0" w:line="240" w:lineRule="auto"/>
              <w:jc w:val="center"/>
              <w:rPr>
                <w:rFonts w:ascii="Times New Roman" w:eastAsia="Times New Roman" w:hAnsi="Times New Roman"/>
                <w:b/>
                <w:color w:val="000000"/>
                <w:sz w:val="20"/>
                <w:szCs w:val="20"/>
                <w:lang w:eastAsia="ru-RU"/>
              </w:rPr>
            </w:pPr>
            <w:r w:rsidRPr="007947D7">
              <w:rPr>
                <w:rFonts w:ascii="Times New Roman" w:eastAsia="Times New Roman" w:hAnsi="Times New Roman"/>
                <w:b/>
                <w:color w:val="000000"/>
                <w:sz w:val="20"/>
                <w:szCs w:val="20"/>
                <w:lang w:eastAsia="ru-RU"/>
              </w:rPr>
              <w:t>Вариант опыта</w:t>
            </w:r>
          </w:p>
        </w:tc>
        <w:tc>
          <w:tcPr>
            <w:tcW w:w="1428" w:type="dxa"/>
            <w:tcBorders>
              <w:top w:val="single" w:sz="4" w:space="0" w:color="auto"/>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 </w:t>
            </w:r>
          </w:p>
        </w:tc>
        <w:tc>
          <w:tcPr>
            <w:tcW w:w="2074" w:type="dxa"/>
            <w:tcBorders>
              <w:top w:val="single" w:sz="4" w:space="0" w:color="auto"/>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 </w:t>
            </w:r>
          </w:p>
        </w:tc>
        <w:tc>
          <w:tcPr>
            <w:tcW w:w="2393" w:type="dxa"/>
            <w:tcBorders>
              <w:top w:val="single" w:sz="4" w:space="0" w:color="auto"/>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 </w:t>
            </w:r>
          </w:p>
        </w:tc>
        <w:tc>
          <w:tcPr>
            <w:tcW w:w="4309" w:type="dxa"/>
            <w:gridSpan w:val="3"/>
            <w:tcBorders>
              <w:top w:val="single" w:sz="4" w:space="0" w:color="auto"/>
              <w:left w:val="nil"/>
              <w:bottom w:val="single" w:sz="4" w:space="0" w:color="auto"/>
              <w:right w:val="single" w:sz="4" w:space="0" w:color="auto"/>
            </w:tcBorders>
            <w:shd w:val="clear" w:color="auto" w:fill="FFFFFF"/>
            <w:noWrap/>
            <w:vAlign w:val="center"/>
            <w:hideMark/>
          </w:tcPr>
          <w:p w:rsidR="00D22779" w:rsidRPr="007947D7" w:rsidRDefault="00D22779" w:rsidP="00EF4A17">
            <w:pPr>
              <w:spacing w:after="0" w:line="240" w:lineRule="auto"/>
              <w:jc w:val="center"/>
              <w:rPr>
                <w:rFonts w:ascii="Times New Roman" w:eastAsia="Times New Roman" w:hAnsi="Times New Roman"/>
                <w:b/>
                <w:color w:val="000000"/>
                <w:sz w:val="20"/>
                <w:szCs w:val="20"/>
                <w:lang w:eastAsia="ru-RU"/>
              </w:rPr>
            </w:pPr>
            <w:r w:rsidRPr="007947D7">
              <w:rPr>
                <w:rFonts w:ascii="Times New Roman" w:eastAsia="Times New Roman" w:hAnsi="Times New Roman"/>
                <w:b/>
                <w:color w:val="000000"/>
                <w:sz w:val="20"/>
                <w:szCs w:val="20"/>
                <w:lang w:eastAsia="ru-RU"/>
              </w:rPr>
              <w:t>Количество клеток на стадиях митоза</w:t>
            </w:r>
          </w:p>
        </w:tc>
        <w:tc>
          <w:tcPr>
            <w:tcW w:w="1007" w:type="dxa"/>
            <w:tcBorders>
              <w:top w:val="single" w:sz="4" w:space="0" w:color="auto"/>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 </w:t>
            </w:r>
          </w:p>
        </w:tc>
        <w:tc>
          <w:tcPr>
            <w:tcW w:w="1007" w:type="dxa"/>
            <w:tcBorders>
              <w:top w:val="single" w:sz="4" w:space="0" w:color="auto"/>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 </w:t>
            </w:r>
          </w:p>
        </w:tc>
        <w:tc>
          <w:tcPr>
            <w:tcW w:w="1007" w:type="dxa"/>
            <w:tcBorders>
              <w:top w:val="single" w:sz="4" w:space="0" w:color="auto"/>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 </w:t>
            </w:r>
          </w:p>
        </w:tc>
        <w:tc>
          <w:tcPr>
            <w:tcW w:w="1186" w:type="dxa"/>
            <w:tcBorders>
              <w:top w:val="single" w:sz="4" w:space="0" w:color="auto"/>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 </w:t>
            </w:r>
          </w:p>
        </w:tc>
      </w:tr>
      <w:tr w:rsidR="00D22779" w:rsidRPr="007947D7" w:rsidTr="00EF4A17">
        <w:trPr>
          <w:trHeight w:val="124"/>
        </w:trPr>
        <w:tc>
          <w:tcPr>
            <w:tcW w:w="1481" w:type="dxa"/>
            <w:tcBorders>
              <w:top w:val="nil"/>
              <w:left w:val="single" w:sz="4" w:space="0" w:color="auto"/>
              <w:bottom w:val="single" w:sz="4" w:space="0" w:color="auto"/>
              <w:right w:val="single" w:sz="4" w:space="0" w:color="auto"/>
            </w:tcBorders>
            <w:shd w:val="clear" w:color="auto" w:fill="FFFFFF"/>
            <w:noWrap/>
            <w:vAlign w:val="center"/>
            <w:hideMark/>
          </w:tcPr>
          <w:p w:rsidR="00D22779" w:rsidRPr="007947D7" w:rsidRDefault="00D22779" w:rsidP="00EF4A17">
            <w:pPr>
              <w:spacing w:after="0" w:line="240" w:lineRule="auto"/>
              <w:jc w:val="center"/>
              <w:rPr>
                <w:rFonts w:ascii="Times New Roman" w:eastAsia="Times New Roman" w:hAnsi="Times New Roman"/>
                <w:b/>
                <w:color w:val="000000"/>
                <w:sz w:val="20"/>
                <w:szCs w:val="20"/>
                <w:lang w:eastAsia="ru-RU"/>
              </w:rPr>
            </w:pPr>
            <w:r w:rsidRPr="007947D7">
              <w:rPr>
                <w:rFonts w:ascii="Times New Roman" w:eastAsia="Times New Roman" w:hAnsi="Times New Roman"/>
                <w:b/>
                <w:color w:val="000000"/>
                <w:sz w:val="20"/>
                <w:szCs w:val="20"/>
                <w:lang w:eastAsia="ru-RU"/>
              </w:rPr>
              <w:t>Контроль</w:t>
            </w:r>
          </w:p>
        </w:tc>
        <w:tc>
          <w:tcPr>
            <w:tcW w:w="1428"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b/>
                <w:color w:val="000000"/>
                <w:sz w:val="20"/>
                <w:szCs w:val="20"/>
                <w:lang w:eastAsia="ru-RU"/>
              </w:rPr>
            </w:pPr>
            <w:r w:rsidRPr="007947D7">
              <w:rPr>
                <w:rFonts w:ascii="Times New Roman" w:eastAsia="Times New Roman" w:hAnsi="Times New Roman"/>
                <w:b/>
                <w:color w:val="000000"/>
                <w:sz w:val="20"/>
                <w:szCs w:val="20"/>
                <w:lang w:eastAsia="ru-RU"/>
              </w:rPr>
              <w:t>всего клеток</w:t>
            </w:r>
          </w:p>
        </w:tc>
        <w:tc>
          <w:tcPr>
            <w:tcW w:w="2074"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b/>
                <w:color w:val="000000"/>
                <w:sz w:val="20"/>
                <w:szCs w:val="20"/>
                <w:lang w:eastAsia="ru-RU"/>
              </w:rPr>
            </w:pPr>
            <w:r w:rsidRPr="007947D7">
              <w:rPr>
                <w:rFonts w:ascii="Times New Roman" w:eastAsia="Times New Roman" w:hAnsi="Times New Roman"/>
                <w:b/>
                <w:color w:val="000000"/>
                <w:sz w:val="20"/>
                <w:szCs w:val="20"/>
                <w:lang w:eastAsia="ru-RU"/>
              </w:rPr>
              <w:t>неделящиеся клетки</w:t>
            </w:r>
          </w:p>
        </w:tc>
        <w:tc>
          <w:tcPr>
            <w:tcW w:w="2393"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b/>
                <w:color w:val="000000"/>
                <w:sz w:val="20"/>
                <w:szCs w:val="20"/>
                <w:lang w:eastAsia="ru-RU"/>
              </w:rPr>
            </w:pPr>
            <w:r w:rsidRPr="007947D7">
              <w:rPr>
                <w:rFonts w:ascii="Times New Roman" w:eastAsia="Times New Roman" w:hAnsi="Times New Roman"/>
                <w:b/>
                <w:color w:val="000000"/>
                <w:sz w:val="20"/>
                <w:szCs w:val="20"/>
                <w:lang w:eastAsia="ru-RU"/>
              </w:rPr>
              <w:t>всего делящихся клеток</w:t>
            </w:r>
          </w:p>
        </w:tc>
        <w:tc>
          <w:tcPr>
            <w:tcW w:w="1546" w:type="dxa"/>
            <w:tcBorders>
              <w:top w:val="nil"/>
              <w:left w:val="nil"/>
              <w:bottom w:val="single" w:sz="4" w:space="0" w:color="auto"/>
              <w:right w:val="single" w:sz="4" w:space="0" w:color="auto"/>
            </w:tcBorders>
            <w:shd w:val="clear" w:color="auto" w:fill="FFFFFF"/>
            <w:noWrap/>
            <w:vAlign w:val="center"/>
            <w:hideMark/>
          </w:tcPr>
          <w:p w:rsidR="00D22779" w:rsidRPr="007947D7" w:rsidRDefault="00D22779" w:rsidP="00EF4A17">
            <w:pPr>
              <w:spacing w:after="0" w:line="240" w:lineRule="auto"/>
              <w:jc w:val="center"/>
              <w:rPr>
                <w:rFonts w:ascii="Times New Roman" w:eastAsia="Times New Roman" w:hAnsi="Times New Roman"/>
                <w:b/>
                <w:color w:val="000000"/>
                <w:sz w:val="20"/>
                <w:szCs w:val="20"/>
                <w:lang w:eastAsia="ru-RU"/>
              </w:rPr>
            </w:pPr>
            <w:r w:rsidRPr="007947D7">
              <w:rPr>
                <w:rFonts w:ascii="Times New Roman" w:eastAsia="Times New Roman" w:hAnsi="Times New Roman"/>
                <w:b/>
                <w:color w:val="000000"/>
                <w:sz w:val="20"/>
                <w:szCs w:val="20"/>
                <w:lang w:eastAsia="ru-RU"/>
              </w:rPr>
              <w:t>Профаза</w:t>
            </w:r>
          </w:p>
        </w:tc>
        <w:tc>
          <w:tcPr>
            <w:tcW w:w="1314" w:type="dxa"/>
            <w:tcBorders>
              <w:top w:val="nil"/>
              <w:left w:val="nil"/>
              <w:bottom w:val="single" w:sz="4" w:space="0" w:color="auto"/>
              <w:right w:val="single" w:sz="4" w:space="0" w:color="auto"/>
            </w:tcBorders>
            <w:shd w:val="clear" w:color="auto" w:fill="FFFFFF"/>
            <w:noWrap/>
            <w:vAlign w:val="center"/>
            <w:hideMark/>
          </w:tcPr>
          <w:p w:rsidR="00D22779" w:rsidRPr="007947D7" w:rsidRDefault="00D22779" w:rsidP="00EF4A17">
            <w:pPr>
              <w:spacing w:after="0" w:line="240" w:lineRule="auto"/>
              <w:jc w:val="center"/>
              <w:rPr>
                <w:rFonts w:ascii="Times New Roman" w:eastAsia="Times New Roman" w:hAnsi="Times New Roman"/>
                <w:b/>
                <w:color w:val="000000"/>
                <w:sz w:val="20"/>
                <w:szCs w:val="20"/>
                <w:lang w:eastAsia="ru-RU"/>
              </w:rPr>
            </w:pPr>
            <w:r w:rsidRPr="007947D7">
              <w:rPr>
                <w:rFonts w:ascii="Times New Roman" w:eastAsia="Times New Roman" w:hAnsi="Times New Roman"/>
                <w:b/>
                <w:color w:val="000000"/>
                <w:sz w:val="20"/>
                <w:szCs w:val="20"/>
                <w:lang w:eastAsia="ru-RU"/>
              </w:rPr>
              <w:t>Метафаза</w:t>
            </w:r>
          </w:p>
        </w:tc>
        <w:tc>
          <w:tcPr>
            <w:tcW w:w="1450" w:type="dxa"/>
            <w:tcBorders>
              <w:top w:val="nil"/>
              <w:left w:val="nil"/>
              <w:bottom w:val="single" w:sz="4" w:space="0" w:color="auto"/>
              <w:right w:val="single" w:sz="4" w:space="0" w:color="auto"/>
            </w:tcBorders>
            <w:shd w:val="clear" w:color="auto" w:fill="FFFFFF"/>
            <w:noWrap/>
            <w:vAlign w:val="center"/>
            <w:hideMark/>
          </w:tcPr>
          <w:p w:rsidR="00D22779" w:rsidRPr="007947D7" w:rsidRDefault="00D22779" w:rsidP="00EF4A17">
            <w:pPr>
              <w:spacing w:after="0" w:line="240" w:lineRule="auto"/>
              <w:jc w:val="center"/>
              <w:rPr>
                <w:rFonts w:ascii="Times New Roman" w:eastAsia="Times New Roman" w:hAnsi="Times New Roman"/>
                <w:b/>
                <w:color w:val="000000"/>
                <w:sz w:val="20"/>
                <w:szCs w:val="20"/>
                <w:lang w:eastAsia="ru-RU"/>
              </w:rPr>
            </w:pPr>
            <w:proofErr w:type="spellStart"/>
            <w:r w:rsidRPr="007947D7">
              <w:rPr>
                <w:rFonts w:ascii="Times New Roman" w:eastAsia="Times New Roman" w:hAnsi="Times New Roman"/>
                <w:b/>
                <w:color w:val="000000"/>
                <w:sz w:val="20"/>
                <w:szCs w:val="20"/>
                <w:lang w:eastAsia="ru-RU"/>
              </w:rPr>
              <w:t>Ана</w:t>
            </w:r>
            <w:proofErr w:type="spellEnd"/>
            <w:r w:rsidRPr="007947D7">
              <w:rPr>
                <w:rFonts w:ascii="Times New Roman" w:eastAsia="Times New Roman" w:hAnsi="Times New Roman"/>
                <w:b/>
                <w:color w:val="000000"/>
                <w:sz w:val="20"/>
                <w:szCs w:val="20"/>
                <w:lang w:eastAsia="ru-RU"/>
              </w:rPr>
              <w:t>-телофаза</w:t>
            </w:r>
          </w:p>
        </w:tc>
        <w:tc>
          <w:tcPr>
            <w:tcW w:w="1007" w:type="dxa"/>
            <w:tcBorders>
              <w:top w:val="nil"/>
              <w:left w:val="nil"/>
              <w:bottom w:val="single" w:sz="4" w:space="0" w:color="auto"/>
              <w:right w:val="single" w:sz="4" w:space="0" w:color="auto"/>
            </w:tcBorders>
            <w:shd w:val="clear" w:color="auto" w:fill="FFFFFF"/>
            <w:noWrap/>
            <w:vAlign w:val="center"/>
            <w:hideMark/>
          </w:tcPr>
          <w:p w:rsidR="00D22779" w:rsidRPr="007947D7" w:rsidRDefault="00D22779" w:rsidP="00EF4A17">
            <w:pPr>
              <w:spacing w:after="0" w:line="240" w:lineRule="auto"/>
              <w:jc w:val="center"/>
              <w:rPr>
                <w:rFonts w:ascii="Times New Roman" w:eastAsia="Times New Roman" w:hAnsi="Times New Roman"/>
                <w:b/>
                <w:color w:val="000000"/>
                <w:sz w:val="20"/>
                <w:szCs w:val="20"/>
                <w:lang w:val="en-US" w:eastAsia="ru-RU"/>
              </w:rPr>
            </w:pPr>
            <w:r w:rsidRPr="007947D7">
              <w:rPr>
                <w:rFonts w:ascii="Times New Roman" w:eastAsia="Times New Roman" w:hAnsi="Times New Roman"/>
                <w:b/>
                <w:color w:val="000000"/>
                <w:sz w:val="20"/>
                <w:szCs w:val="20"/>
                <w:lang w:val="en-US" w:eastAsia="ru-RU"/>
              </w:rPr>
              <w:t>MI</w:t>
            </w:r>
            <w:r w:rsidRPr="007947D7">
              <w:rPr>
                <w:rFonts w:ascii="Times New Roman" w:eastAsia="Times New Roman" w:hAnsi="Times New Roman"/>
                <w:b/>
                <w:color w:val="000000"/>
                <w:sz w:val="20"/>
                <w:szCs w:val="20"/>
                <w:lang w:eastAsia="ru-RU"/>
              </w:rPr>
              <w:t xml:space="preserve">, </w:t>
            </w:r>
            <w:r w:rsidRPr="007947D7">
              <w:rPr>
                <w:rFonts w:ascii="Times New Roman" w:eastAsia="Times New Roman" w:hAnsi="Times New Roman"/>
                <w:b/>
                <w:color w:val="000000"/>
                <w:sz w:val="20"/>
                <w:szCs w:val="20"/>
                <w:lang w:val="en-US" w:eastAsia="ru-RU"/>
              </w:rPr>
              <w:t>%</w:t>
            </w:r>
          </w:p>
        </w:tc>
        <w:tc>
          <w:tcPr>
            <w:tcW w:w="1007" w:type="dxa"/>
            <w:tcBorders>
              <w:top w:val="nil"/>
              <w:left w:val="nil"/>
              <w:bottom w:val="single" w:sz="4" w:space="0" w:color="auto"/>
              <w:right w:val="single" w:sz="4" w:space="0" w:color="auto"/>
            </w:tcBorders>
            <w:shd w:val="clear" w:color="auto" w:fill="FFFFFF"/>
            <w:noWrap/>
            <w:vAlign w:val="center"/>
            <w:hideMark/>
          </w:tcPr>
          <w:p w:rsidR="00D22779" w:rsidRPr="007947D7" w:rsidRDefault="00D22779" w:rsidP="00EF4A17">
            <w:pPr>
              <w:spacing w:after="0" w:line="240" w:lineRule="auto"/>
              <w:jc w:val="center"/>
              <w:rPr>
                <w:rFonts w:ascii="Times New Roman" w:eastAsia="Times New Roman" w:hAnsi="Times New Roman"/>
                <w:b/>
                <w:color w:val="000000"/>
                <w:sz w:val="20"/>
                <w:szCs w:val="20"/>
                <w:lang w:val="en-US" w:eastAsia="ru-RU"/>
              </w:rPr>
            </w:pPr>
            <w:r w:rsidRPr="007947D7">
              <w:rPr>
                <w:rFonts w:ascii="Times New Roman" w:eastAsia="Times New Roman" w:hAnsi="Times New Roman"/>
                <w:b/>
                <w:color w:val="000000"/>
                <w:sz w:val="20"/>
                <w:szCs w:val="20"/>
                <w:lang w:eastAsia="ru-RU"/>
              </w:rPr>
              <w:t>ПИ</w:t>
            </w:r>
            <w:r w:rsidRPr="007947D7">
              <w:rPr>
                <w:rFonts w:ascii="Times New Roman" w:eastAsia="Times New Roman" w:hAnsi="Times New Roman"/>
                <w:b/>
                <w:color w:val="000000"/>
                <w:sz w:val="20"/>
                <w:szCs w:val="20"/>
                <w:lang w:val="en-US" w:eastAsia="ru-RU"/>
              </w:rPr>
              <w:t>, %</w:t>
            </w:r>
          </w:p>
        </w:tc>
        <w:tc>
          <w:tcPr>
            <w:tcW w:w="1007" w:type="dxa"/>
            <w:tcBorders>
              <w:top w:val="nil"/>
              <w:left w:val="nil"/>
              <w:bottom w:val="single" w:sz="4" w:space="0" w:color="auto"/>
              <w:right w:val="single" w:sz="4" w:space="0" w:color="auto"/>
            </w:tcBorders>
            <w:shd w:val="clear" w:color="auto" w:fill="FFFFFF"/>
            <w:noWrap/>
            <w:vAlign w:val="center"/>
            <w:hideMark/>
          </w:tcPr>
          <w:p w:rsidR="00D22779" w:rsidRPr="007947D7" w:rsidRDefault="00D22779" w:rsidP="00EF4A17">
            <w:pPr>
              <w:spacing w:after="0" w:line="240" w:lineRule="auto"/>
              <w:jc w:val="center"/>
              <w:rPr>
                <w:rFonts w:ascii="Times New Roman" w:eastAsia="Times New Roman" w:hAnsi="Times New Roman"/>
                <w:b/>
                <w:color w:val="000000"/>
                <w:sz w:val="20"/>
                <w:szCs w:val="20"/>
                <w:lang w:val="en-US" w:eastAsia="ru-RU"/>
              </w:rPr>
            </w:pPr>
            <w:r w:rsidRPr="007947D7">
              <w:rPr>
                <w:rFonts w:ascii="Times New Roman" w:eastAsia="Times New Roman" w:hAnsi="Times New Roman"/>
                <w:b/>
                <w:color w:val="000000"/>
                <w:sz w:val="20"/>
                <w:szCs w:val="20"/>
                <w:lang w:eastAsia="ru-RU"/>
              </w:rPr>
              <w:t>МИ</w:t>
            </w:r>
            <w:r w:rsidRPr="007947D7">
              <w:rPr>
                <w:rFonts w:ascii="Times New Roman" w:eastAsia="Times New Roman" w:hAnsi="Times New Roman"/>
                <w:b/>
                <w:color w:val="000000"/>
                <w:sz w:val="20"/>
                <w:szCs w:val="20"/>
                <w:lang w:val="en-US" w:eastAsia="ru-RU"/>
              </w:rPr>
              <w:t>, %</w:t>
            </w:r>
          </w:p>
        </w:tc>
        <w:tc>
          <w:tcPr>
            <w:tcW w:w="1186" w:type="dxa"/>
            <w:tcBorders>
              <w:top w:val="nil"/>
              <w:left w:val="nil"/>
              <w:bottom w:val="single" w:sz="4" w:space="0" w:color="auto"/>
              <w:right w:val="single" w:sz="4" w:space="0" w:color="auto"/>
            </w:tcBorders>
            <w:shd w:val="clear" w:color="auto" w:fill="FFFFFF"/>
            <w:noWrap/>
            <w:vAlign w:val="center"/>
            <w:hideMark/>
          </w:tcPr>
          <w:p w:rsidR="00D22779" w:rsidRPr="007947D7" w:rsidRDefault="00D22779" w:rsidP="00EF4A17">
            <w:pPr>
              <w:spacing w:after="0" w:line="240" w:lineRule="auto"/>
              <w:jc w:val="center"/>
              <w:rPr>
                <w:rFonts w:ascii="Times New Roman" w:eastAsia="Times New Roman" w:hAnsi="Times New Roman"/>
                <w:b/>
                <w:color w:val="000000"/>
                <w:sz w:val="20"/>
                <w:szCs w:val="20"/>
                <w:lang w:val="en-US" w:eastAsia="ru-RU"/>
              </w:rPr>
            </w:pPr>
            <w:r w:rsidRPr="007947D7">
              <w:rPr>
                <w:rFonts w:ascii="Times New Roman" w:eastAsia="Times New Roman" w:hAnsi="Times New Roman"/>
                <w:b/>
                <w:color w:val="000000"/>
                <w:sz w:val="20"/>
                <w:szCs w:val="20"/>
                <w:lang w:eastAsia="ru-RU"/>
              </w:rPr>
              <w:t>А-ТИ</w:t>
            </w:r>
            <w:r w:rsidRPr="007947D7">
              <w:rPr>
                <w:rFonts w:ascii="Times New Roman" w:eastAsia="Times New Roman" w:hAnsi="Times New Roman"/>
                <w:b/>
                <w:color w:val="000000"/>
                <w:sz w:val="20"/>
                <w:szCs w:val="20"/>
                <w:lang w:val="en-US" w:eastAsia="ru-RU"/>
              </w:rPr>
              <w:t>, %</w:t>
            </w:r>
          </w:p>
        </w:tc>
      </w:tr>
      <w:tr w:rsidR="00D22779" w:rsidRPr="007947D7" w:rsidTr="00EF4A17">
        <w:trPr>
          <w:trHeight w:val="124"/>
        </w:trPr>
        <w:tc>
          <w:tcPr>
            <w:tcW w:w="1481" w:type="dxa"/>
            <w:tcBorders>
              <w:top w:val="nil"/>
              <w:left w:val="single" w:sz="4" w:space="0" w:color="auto"/>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1</w:t>
            </w:r>
          </w:p>
        </w:tc>
        <w:tc>
          <w:tcPr>
            <w:tcW w:w="1428"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658</w:t>
            </w:r>
          </w:p>
        </w:tc>
        <w:tc>
          <w:tcPr>
            <w:tcW w:w="2074"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622</w:t>
            </w:r>
          </w:p>
        </w:tc>
        <w:tc>
          <w:tcPr>
            <w:tcW w:w="2393"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36</w:t>
            </w:r>
          </w:p>
        </w:tc>
        <w:tc>
          <w:tcPr>
            <w:tcW w:w="1546"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25</w:t>
            </w:r>
          </w:p>
        </w:tc>
        <w:tc>
          <w:tcPr>
            <w:tcW w:w="1314"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1</w:t>
            </w:r>
          </w:p>
        </w:tc>
        <w:tc>
          <w:tcPr>
            <w:tcW w:w="1450"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10</w:t>
            </w:r>
          </w:p>
        </w:tc>
        <w:tc>
          <w:tcPr>
            <w:tcW w:w="1007"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5,47</w:t>
            </w:r>
          </w:p>
        </w:tc>
        <w:tc>
          <w:tcPr>
            <w:tcW w:w="1007"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69,44</w:t>
            </w:r>
          </w:p>
        </w:tc>
        <w:tc>
          <w:tcPr>
            <w:tcW w:w="1007"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2,78</w:t>
            </w:r>
          </w:p>
        </w:tc>
        <w:tc>
          <w:tcPr>
            <w:tcW w:w="1186"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27,78</w:t>
            </w:r>
          </w:p>
        </w:tc>
      </w:tr>
      <w:tr w:rsidR="00D22779" w:rsidRPr="007947D7" w:rsidTr="00EF4A17">
        <w:trPr>
          <w:trHeight w:val="124"/>
        </w:trPr>
        <w:tc>
          <w:tcPr>
            <w:tcW w:w="1481" w:type="dxa"/>
            <w:tcBorders>
              <w:top w:val="nil"/>
              <w:left w:val="single" w:sz="4" w:space="0" w:color="auto"/>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2</w:t>
            </w:r>
          </w:p>
        </w:tc>
        <w:tc>
          <w:tcPr>
            <w:tcW w:w="1428"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600</w:t>
            </w:r>
          </w:p>
        </w:tc>
        <w:tc>
          <w:tcPr>
            <w:tcW w:w="2074"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562</w:t>
            </w:r>
          </w:p>
        </w:tc>
        <w:tc>
          <w:tcPr>
            <w:tcW w:w="2393"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38</w:t>
            </w:r>
          </w:p>
        </w:tc>
        <w:tc>
          <w:tcPr>
            <w:tcW w:w="1546"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20</w:t>
            </w:r>
          </w:p>
        </w:tc>
        <w:tc>
          <w:tcPr>
            <w:tcW w:w="1314"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4</w:t>
            </w:r>
          </w:p>
        </w:tc>
        <w:tc>
          <w:tcPr>
            <w:tcW w:w="1450"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14</w:t>
            </w:r>
          </w:p>
        </w:tc>
        <w:tc>
          <w:tcPr>
            <w:tcW w:w="1007"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6,33</w:t>
            </w:r>
          </w:p>
        </w:tc>
        <w:tc>
          <w:tcPr>
            <w:tcW w:w="1007"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52,63</w:t>
            </w:r>
          </w:p>
        </w:tc>
        <w:tc>
          <w:tcPr>
            <w:tcW w:w="1007"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10,53</w:t>
            </w:r>
          </w:p>
        </w:tc>
        <w:tc>
          <w:tcPr>
            <w:tcW w:w="1186"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36,84</w:t>
            </w:r>
          </w:p>
        </w:tc>
      </w:tr>
      <w:tr w:rsidR="00D22779" w:rsidRPr="007947D7" w:rsidTr="00EF4A17">
        <w:trPr>
          <w:trHeight w:val="124"/>
        </w:trPr>
        <w:tc>
          <w:tcPr>
            <w:tcW w:w="1481" w:type="dxa"/>
            <w:tcBorders>
              <w:top w:val="nil"/>
              <w:left w:val="single" w:sz="4" w:space="0" w:color="auto"/>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3</w:t>
            </w:r>
          </w:p>
        </w:tc>
        <w:tc>
          <w:tcPr>
            <w:tcW w:w="1428"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610</w:t>
            </w:r>
          </w:p>
        </w:tc>
        <w:tc>
          <w:tcPr>
            <w:tcW w:w="2074"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587</w:t>
            </w:r>
          </w:p>
        </w:tc>
        <w:tc>
          <w:tcPr>
            <w:tcW w:w="2393"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23</w:t>
            </w:r>
          </w:p>
        </w:tc>
        <w:tc>
          <w:tcPr>
            <w:tcW w:w="1546"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7</w:t>
            </w:r>
          </w:p>
        </w:tc>
        <w:tc>
          <w:tcPr>
            <w:tcW w:w="1314"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4</w:t>
            </w:r>
          </w:p>
        </w:tc>
        <w:tc>
          <w:tcPr>
            <w:tcW w:w="1450"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12</w:t>
            </w:r>
          </w:p>
        </w:tc>
        <w:tc>
          <w:tcPr>
            <w:tcW w:w="1007"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3,77</w:t>
            </w:r>
          </w:p>
        </w:tc>
        <w:tc>
          <w:tcPr>
            <w:tcW w:w="1007"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30,43</w:t>
            </w:r>
          </w:p>
        </w:tc>
        <w:tc>
          <w:tcPr>
            <w:tcW w:w="1007"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17,39</w:t>
            </w:r>
          </w:p>
        </w:tc>
        <w:tc>
          <w:tcPr>
            <w:tcW w:w="1186"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52,17</w:t>
            </w:r>
          </w:p>
        </w:tc>
      </w:tr>
      <w:tr w:rsidR="00D22779" w:rsidRPr="007947D7" w:rsidTr="00EF4A17">
        <w:trPr>
          <w:trHeight w:val="124"/>
        </w:trPr>
        <w:tc>
          <w:tcPr>
            <w:tcW w:w="1481" w:type="dxa"/>
            <w:tcBorders>
              <w:top w:val="nil"/>
              <w:left w:val="single" w:sz="4" w:space="0" w:color="auto"/>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bookmarkStart w:id="24" w:name="_GoBack" w:colFirst="5" w:colLast="5"/>
            <w:r w:rsidRPr="007947D7">
              <w:rPr>
                <w:rFonts w:ascii="Times New Roman" w:eastAsia="Times New Roman" w:hAnsi="Times New Roman"/>
                <w:color w:val="000000"/>
                <w:sz w:val="20"/>
                <w:szCs w:val="20"/>
                <w:lang w:eastAsia="ru-RU"/>
              </w:rPr>
              <w:t>4</w:t>
            </w:r>
          </w:p>
        </w:tc>
        <w:tc>
          <w:tcPr>
            <w:tcW w:w="1428"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568</w:t>
            </w:r>
          </w:p>
        </w:tc>
        <w:tc>
          <w:tcPr>
            <w:tcW w:w="2074"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546</w:t>
            </w:r>
          </w:p>
        </w:tc>
        <w:tc>
          <w:tcPr>
            <w:tcW w:w="2393"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22</w:t>
            </w:r>
          </w:p>
        </w:tc>
        <w:tc>
          <w:tcPr>
            <w:tcW w:w="1546"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4</w:t>
            </w:r>
          </w:p>
        </w:tc>
        <w:tc>
          <w:tcPr>
            <w:tcW w:w="1314"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10</w:t>
            </w:r>
          </w:p>
        </w:tc>
        <w:tc>
          <w:tcPr>
            <w:tcW w:w="1450"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8</w:t>
            </w:r>
          </w:p>
        </w:tc>
        <w:tc>
          <w:tcPr>
            <w:tcW w:w="1007"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3,87</w:t>
            </w:r>
          </w:p>
        </w:tc>
        <w:tc>
          <w:tcPr>
            <w:tcW w:w="1007"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18,18</w:t>
            </w:r>
          </w:p>
        </w:tc>
        <w:tc>
          <w:tcPr>
            <w:tcW w:w="1007"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45,45</w:t>
            </w:r>
          </w:p>
        </w:tc>
        <w:tc>
          <w:tcPr>
            <w:tcW w:w="1186"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36,36</w:t>
            </w:r>
          </w:p>
        </w:tc>
      </w:tr>
      <w:bookmarkEnd w:id="24"/>
      <w:tr w:rsidR="00D22779" w:rsidRPr="007947D7" w:rsidTr="00EF4A17">
        <w:trPr>
          <w:trHeight w:val="124"/>
        </w:trPr>
        <w:tc>
          <w:tcPr>
            <w:tcW w:w="1481" w:type="dxa"/>
            <w:tcBorders>
              <w:top w:val="nil"/>
              <w:left w:val="single" w:sz="4" w:space="0" w:color="auto"/>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5</w:t>
            </w:r>
          </w:p>
        </w:tc>
        <w:tc>
          <w:tcPr>
            <w:tcW w:w="1428"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551</w:t>
            </w:r>
          </w:p>
        </w:tc>
        <w:tc>
          <w:tcPr>
            <w:tcW w:w="2074"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534</w:t>
            </w:r>
          </w:p>
        </w:tc>
        <w:tc>
          <w:tcPr>
            <w:tcW w:w="2393"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17</w:t>
            </w:r>
          </w:p>
        </w:tc>
        <w:tc>
          <w:tcPr>
            <w:tcW w:w="1546"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8</w:t>
            </w:r>
          </w:p>
        </w:tc>
        <w:tc>
          <w:tcPr>
            <w:tcW w:w="1314"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2</w:t>
            </w:r>
          </w:p>
        </w:tc>
        <w:tc>
          <w:tcPr>
            <w:tcW w:w="1450"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7</w:t>
            </w:r>
          </w:p>
        </w:tc>
        <w:tc>
          <w:tcPr>
            <w:tcW w:w="1007"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3,09</w:t>
            </w:r>
          </w:p>
        </w:tc>
        <w:tc>
          <w:tcPr>
            <w:tcW w:w="1007"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47,06</w:t>
            </w:r>
          </w:p>
        </w:tc>
        <w:tc>
          <w:tcPr>
            <w:tcW w:w="1007"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11,76</w:t>
            </w:r>
          </w:p>
        </w:tc>
        <w:tc>
          <w:tcPr>
            <w:tcW w:w="1186"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41,18</w:t>
            </w:r>
          </w:p>
        </w:tc>
      </w:tr>
      <w:tr w:rsidR="00D22779" w:rsidRPr="007947D7" w:rsidTr="00EF4A17">
        <w:trPr>
          <w:trHeight w:val="124"/>
        </w:trPr>
        <w:tc>
          <w:tcPr>
            <w:tcW w:w="1481" w:type="dxa"/>
            <w:tcBorders>
              <w:top w:val="nil"/>
              <w:left w:val="single" w:sz="4" w:space="0" w:color="auto"/>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b/>
                <w:sz w:val="20"/>
                <w:szCs w:val="20"/>
                <w:lang w:eastAsia="ru-RU"/>
              </w:rPr>
            </w:pPr>
            <w:proofErr w:type="spellStart"/>
            <w:r w:rsidRPr="007947D7">
              <w:rPr>
                <w:rFonts w:ascii="Times New Roman" w:eastAsia="Times New Roman" w:hAnsi="Times New Roman"/>
                <w:b/>
                <w:sz w:val="20"/>
                <w:szCs w:val="20"/>
                <w:lang w:eastAsia="ru-RU"/>
              </w:rPr>
              <w:t>ср</w:t>
            </w:r>
            <w:proofErr w:type="gramStart"/>
            <w:r w:rsidRPr="007947D7">
              <w:rPr>
                <w:rFonts w:ascii="Times New Roman" w:eastAsia="Times New Roman" w:hAnsi="Times New Roman"/>
                <w:b/>
                <w:sz w:val="20"/>
                <w:szCs w:val="20"/>
                <w:lang w:eastAsia="ru-RU"/>
              </w:rPr>
              <w:t>.з</w:t>
            </w:r>
            <w:proofErr w:type="gramEnd"/>
            <w:r w:rsidRPr="007947D7">
              <w:rPr>
                <w:rFonts w:ascii="Times New Roman" w:eastAsia="Times New Roman" w:hAnsi="Times New Roman"/>
                <w:b/>
                <w:sz w:val="20"/>
                <w:szCs w:val="20"/>
                <w:lang w:eastAsia="ru-RU"/>
              </w:rPr>
              <w:t>нач</w:t>
            </w:r>
            <w:proofErr w:type="spellEnd"/>
            <w:r w:rsidRPr="007947D7">
              <w:rPr>
                <w:rFonts w:ascii="Times New Roman" w:eastAsia="Times New Roman" w:hAnsi="Times New Roman"/>
                <w:b/>
                <w:sz w:val="20"/>
                <w:szCs w:val="20"/>
                <w:lang w:eastAsia="ru-RU"/>
              </w:rPr>
              <w:t>.</w:t>
            </w:r>
          </w:p>
        </w:tc>
        <w:tc>
          <w:tcPr>
            <w:tcW w:w="1428"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597,40</w:t>
            </w:r>
          </w:p>
        </w:tc>
        <w:tc>
          <w:tcPr>
            <w:tcW w:w="2074"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570,20</w:t>
            </w:r>
          </w:p>
        </w:tc>
        <w:tc>
          <w:tcPr>
            <w:tcW w:w="2393"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27,20</w:t>
            </w:r>
          </w:p>
        </w:tc>
        <w:tc>
          <w:tcPr>
            <w:tcW w:w="1546"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12,80</w:t>
            </w:r>
          </w:p>
        </w:tc>
        <w:tc>
          <w:tcPr>
            <w:tcW w:w="1314"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4,20</w:t>
            </w:r>
          </w:p>
        </w:tc>
        <w:tc>
          <w:tcPr>
            <w:tcW w:w="1450"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10,20</w:t>
            </w:r>
          </w:p>
        </w:tc>
        <w:tc>
          <w:tcPr>
            <w:tcW w:w="1007"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4,51</w:t>
            </w:r>
          </w:p>
        </w:tc>
        <w:tc>
          <w:tcPr>
            <w:tcW w:w="1007"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43,55</w:t>
            </w:r>
          </w:p>
        </w:tc>
        <w:tc>
          <w:tcPr>
            <w:tcW w:w="1007"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17,58</w:t>
            </w:r>
          </w:p>
        </w:tc>
        <w:tc>
          <w:tcPr>
            <w:tcW w:w="1186"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38,87</w:t>
            </w:r>
          </w:p>
        </w:tc>
      </w:tr>
      <w:tr w:rsidR="00D22779" w:rsidRPr="007947D7" w:rsidTr="00EF4A17">
        <w:trPr>
          <w:trHeight w:val="124"/>
        </w:trPr>
        <w:tc>
          <w:tcPr>
            <w:tcW w:w="1481" w:type="dxa"/>
            <w:tcBorders>
              <w:top w:val="nil"/>
              <w:left w:val="single" w:sz="4" w:space="0" w:color="auto"/>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b/>
                <w:sz w:val="20"/>
                <w:szCs w:val="20"/>
                <w:lang w:eastAsia="ru-RU"/>
              </w:rPr>
            </w:pPr>
            <w:r w:rsidRPr="007947D7">
              <w:rPr>
                <w:rFonts w:ascii="Times New Roman" w:eastAsia="Times New Roman" w:hAnsi="Times New Roman"/>
                <w:b/>
                <w:sz w:val="20"/>
                <w:szCs w:val="20"/>
                <w:lang w:eastAsia="ru-RU"/>
              </w:rPr>
              <w:t>m</w:t>
            </w:r>
          </w:p>
        </w:tc>
        <w:tc>
          <w:tcPr>
            <w:tcW w:w="1428"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33,80</w:t>
            </w:r>
          </w:p>
        </w:tc>
        <w:tc>
          <w:tcPr>
            <w:tcW w:w="2074"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28,66</w:t>
            </w:r>
          </w:p>
        </w:tc>
        <w:tc>
          <w:tcPr>
            <w:tcW w:w="2393"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7,56</w:t>
            </w:r>
          </w:p>
        </w:tc>
        <w:tc>
          <w:tcPr>
            <w:tcW w:w="1546"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7,47</w:t>
            </w:r>
          </w:p>
        </w:tc>
        <w:tc>
          <w:tcPr>
            <w:tcW w:w="1314"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2,85</w:t>
            </w:r>
          </w:p>
        </w:tc>
        <w:tc>
          <w:tcPr>
            <w:tcW w:w="1450"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2,34</w:t>
            </w:r>
          </w:p>
        </w:tc>
        <w:tc>
          <w:tcPr>
            <w:tcW w:w="1007"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0,60</w:t>
            </w:r>
          </w:p>
        </w:tc>
        <w:tc>
          <w:tcPr>
            <w:tcW w:w="1007"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8,89</w:t>
            </w:r>
          </w:p>
        </w:tc>
        <w:tc>
          <w:tcPr>
            <w:tcW w:w="1007"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7,35</w:t>
            </w:r>
          </w:p>
        </w:tc>
        <w:tc>
          <w:tcPr>
            <w:tcW w:w="1186"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3,97</w:t>
            </w:r>
          </w:p>
        </w:tc>
      </w:tr>
      <w:tr w:rsidR="00D22779" w:rsidRPr="007947D7" w:rsidTr="00EF4A17">
        <w:trPr>
          <w:trHeight w:val="124"/>
        </w:trPr>
        <w:tc>
          <w:tcPr>
            <w:tcW w:w="148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 </w:t>
            </w:r>
          </w:p>
        </w:tc>
        <w:tc>
          <w:tcPr>
            <w:tcW w:w="142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p>
        </w:tc>
        <w:tc>
          <w:tcPr>
            <w:tcW w:w="207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p>
        </w:tc>
        <w:tc>
          <w:tcPr>
            <w:tcW w:w="131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p>
        </w:tc>
        <w:tc>
          <w:tcPr>
            <w:tcW w:w="145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p>
        </w:tc>
        <w:tc>
          <w:tcPr>
            <w:tcW w:w="100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p>
        </w:tc>
        <w:tc>
          <w:tcPr>
            <w:tcW w:w="100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p>
        </w:tc>
        <w:tc>
          <w:tcPr>
            <w:tcW w:w="100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p>
        </w:tc>
        <w:tc>
          <w:tcPr>
            <w:tcW w:w="118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p>
        </w:tc>
      </w:tr>
      <w:tr w:rsidR="00D22779" w:rsidRPr="007947D7" w:rsidTr="00EF4A17">
        <w:trPr>
          <w:trHeight w:val="124"/>
        </w:trPr>
        <w:tc>
          <w:tcPr>
            <w:tcW w:w="1481" w:type="dxa"/>
            <w:tcBorders>
              <w:top w:val="nil"/>
              <w:left w:val="single" w:sz="4" w:space="0" w:color="auto"/>
              <w:bottom w:val="single" w:sz="4" w:space="0" w:color="auto"/>
              <w:right w:val="single" w:sz="4" w:space="0" w:color="auto"/>
            </w:tcBorders>
            <w:shd w:val="clear" w:color="auto" w:fill="FFFFFF"/>
            <w:noWrap/>
            <w:vAlign w:val="center"/>
            <w:hideMark/>
          </w:tcPr>
          <w:p w:rsidR="00D22779" w:rsidRPr="007947D7" w:rsidRDefault="00D22779" w:rsidP="00EF4A17">
            <w:pPr>
              <w:spacing w:after="0" w:line="240" w:lineRule="auto"/>
              <w:jc w:val="center"/>
              <w:rPr>
                <w:rFonts w:ascii="Times New Roman" w:eastAsia="Times New Roman" w:hAnsi="Times New Roman"/>
                <w:b/>
                <w:color w:val="000000"/>
                <w:sz w:val="20"/>
                <w:szCs w:val="20"/>
                <w:lang w:eastAsia="ru-RU"/>
              </w:rPr>
            </w:pPr>
            <w:r w:rsidRPr="007947D7">
              <w:rPr>
                <w:rFonts w:ascii="Times New Roman" w:eastAsia="Times New Roman" w:hAnsi="Times New Roman"/>
                <w:b/>
                <w:color w:val="000000"/>
                <w:sz w:val="20"/>
                <w:szCs w:val="20"/>
                <w:lang w:eastAsia="ru-RU"/>
              </w:rPr>
              <w:t>Облучение в течение 3ч</w:t>
            </w:r>
          </w:p>
        </w:tc>
        <w:tc>
          <w:tcPr>
            <w:tcW w:w="1428" w:type="dxa"/>
            <w:tcBorders>
              <w:top w:val="nil"/>
              <w:left w:val="nil"/>
              <w:bottom w:val="single" w:sz="4" w:space="0" w:color="auto"/>
              <w:right w:val="single" w:sz="4" w:space="0" w:color="auto"/>
            </w:tcBorders>
            <w:shd w:val="clear" w:color="auto" w:fill="FFFFFF"/>
            <w:noWrap/>
            <w:vAlign w:val="center"/>
            <w:hideMark/>
          </w:tcPr>
          <w:p w:rsidR="00D22779" w:rsidRPr="007947D7" w:rsidRDefault="00D22779" w:rsidP="00EF4A17">
            <w:pPr>
              <w:spacing w:after="0" w:line="240" w:lineRule="auto"/>
              <w:jc w:val="center"/>
              <w:rPr>
                <w:rFonts w:ascii="Times New Roman" w:eastAsia="Times New Roman" w:hAnsi="Times New Roman"/>
                <w:b/>
                <w:color w:val="000000"/>
                <w:sz w:val="20"/>
                <w:szCs w:val="20"/>
                <w:lang w:eastAsia="ru-RU"/>
              </w:rPr>
            </w:pPr>
            <w:r w:rsidRPr="007947D7">
              <w:rPr>
                <w:rFonts w:ascii="Times New Roman" w:eastAsia="Times New Roman" w:hAnsi="Times New Roman"/>
                <w:b/>
                <w:color w:val="000000"/>
                <w:sz w:val="20"/>
                <w:szCs w:val="20"/>
                <w:lang w:eastAsia="ru-RU"/>
              </w:rPr>
              <w:t>всего клеток</w:t>
            </w:r>
          </w:p>
        </w:tc>
        <w:tc>
          <w:tcPr>
            <w:tcW w:w="2074" w:type="dxa"/>
            <w:tcBorders>
              <w:top w:val="nil"/>
              <w:left w:val="nil"/>
              <w:bottom w:val="single" w:sz="4" w:space="0" w:color="auto"/>
              <w:right w:val="single" w:sz="4" w:space="0" w:color="auto"/>
            </w:tcBorders>
            <w:shd w:val="clear" w:color="auto" w:fill="FFFFFF"/>
            <w:noWrap/>
            <w:vAlign w:val="center"/>
            <w:hideMark/>
          </w:tcPr>
          <w:p w:rsidR="00D22779" w:rsidRPr="007947D7" w:rsidRDefault="00D22779" w:rsidP="00EF4A17">
            <w:pPr>
              <w:spacing w:after="0" w:line="240" w:lineRule="auto"/>
              <w:jc w:val="center"/>
              <w:rPr>
                <w:rFonts w:ascii="Times New Roman" w:eastAsia="Times New Roman" w:hAnsi="Times New Roman"/>
                <w:b/>
                <w:color w:val="000000"/>
                <w:sz w:val="20"/>
                <w:szCs w:val="20"/>
                <w:lang w:eastAsia="ru-RU"/>
              </w:rPr>
            </w:pPr>
            <w:r w:rsidRPr="007947D7">
              <w:rPr>
                <w:rFonts w:ascii="Times New Roman" w:eastAsia="Times New Roman" w:hAnsi="Times New Roman"/>
                <w:b/>
                <w:color w:val="000000"/>
                <w:sz w:val="20"/>
                <w:szCs w:val="20"/>
                <w:lang w:eastAsia="ru-RU"/>
              </w:rPr>
              <w:t>неделящиеся клетки</w:t>
            </w:r>
          </w:p>
        </w:tc>
        <w:tc>
          <w:tcPr>
            <w:tcW w:w="2393" w:type="dxa"/>
            <w:tcBorders>
              <w:top w:val="nil"/>
              <w:left w:val="nil"/>
              <w:bottom w:val="single" w:sz="4" w:space="0" w:color="auto"/>
              <w:right w:val="single" w:sz="4" w:space="0" w:color="auto"/>
            </w:tcBorders>
            <w:shd w:val="clear" w:color="auto" w:fill="FFFFFF"/>
            <w:noWrap/>
            <w:vAlign w:val="center"/>
            <w:hideMark/>
          </w:tcPr>
          <w:p w:rsidR="00D22779" w:rsidRPr="007947D7" w:rsidRDefault="00D22779" w:rsidP="00EF4A17">
            <w:pPr>
              <w:spacing w:after="0" w:line="240" w:lineRule="auto"/>
              <w:jc w:val="center"/>
              <w:rPr>
                <w:rFonts w:ascii="Times New Roman" w:eastAsia="Times New Roman" w:hAnsi="Times New Roman"/>
                <w:b/>
                <w:color w:val="000000"/>
                <w:sz w:val="20"/>
                <w:szCs w:val="20"/>
                <w:lang w:eastAsia="ru-RU"/>
              </w:rPr>
            </w:pPr>
            <w:r w:rsidRPr="007947D7">
              <w:rPr>
                <w:rFonts w:ascii="Times New Roman" w:eastAsia="Times New Roman" w:hAnsi="Times New Roman"/>
                <w:b/>
                <w:color w:val="000000"/>
                <w:sz w:val="20"/>
                <w:szCs w:val="20"/>
                <w:lang w:eastAsia="ru-RU"/>
              </w:rPr>
              <w:t>всего делящихся клеток</w:t>
            </w:r>
          </w:p>
        </w:tc>
        <w:tc>
          <w:tcPr>
            <w:tcW w:w="1546" w:type="dxa"/>
            <w:tcBorders>
              <w:top w:val="nil"/>
              <w:left w:val="nil"/>
              <w:bottom w:val="single" w:sz="4" w:space="0" w:color="auto"/>
              <w:right w:val="single" w:sz="4" w:space="0" w:color="auto"/>
            </w:tcBorders>
            <w:shd w:val="clear" w:color="auto" w:fill="FFFFFF"/>
            <w:noWrap/>
            <w:vAlign w:val="center"/>
            <w:hideMark/>
          </w:tcPr>
          <w:p w:rsidR="00D22779" w:rsidRPr="007947D7" w:rsidRDefault="00D22779" w:rsidP="00EF4A17">
            <w:pPr>
              <w:spacing w:after="0" w:line="240" w:lineRule="auto"/>
              <w:jc w:val="center"/>
              <w:rPr>
                <w:rFonts w:ascii="Times New Roman" w:eastAsia="Times New Roman" w:hAnsi="Times New Roman"/>
                <w:b/>
                <w:color w:val="000000"/>
                <w:sz w:val="20"/>
                <w:szCs w:val="20"/>
                <w:lang w:eastAsia="ru-RU"/>
              </w:rPr>
            </w:pPr>
            <w:r w:rsidRPr="007947D7">
              <w:rPr>
                <w:rFonts w:ascii="Times New Roman" w:eastAsia="Times New Roman" w:hAnsi="Times New Roman"/>
                <w:b/>
                <w:color w:val="000000"/>
                <w:sz w:val="20"/>
                <w:szCs w:val="20"/>
                <w:lang w:eastAsia="ru-RU"/>
              </w:rPr>
              <w:t>Профаза</w:t>
            </w:r>
          </w:p>
        </w:tc>
        <w:tc>
          <w:tcPr>
            <w:tcW w:w="1314" w:type="dxa"/>
            <w:tcBorders>
              <w:top w:val="nil"/>
              <w:left w:val="nil"/>
              <w:bottom w:val="single" w:sz="4" w:space="0" w:color="auto"/>
              <w:right w:val="single" w:sz="4" w:space="0" w:color="auto"/>
            </w:tcBorders>
            <w:shd w:val="clear" w:color="auto" w:fill="FFFFFF"/>
            <w:noWrap/>
            <w:vAlign w:val="center"/>
            <w:hideMark/>
          </w:tcPr>
          <w:p w:rsidR="00D22779" w:rsidRPr="007947D7" w:rsidRDefault="00D22779" w:rsidP="00EF4A17">
            <w:pPr>
              <w:spacing w:after="0" w:line="240" w:lineRule="auto"/>
              <w:jc w:val="center"/>
              <w:rPr>
                <w:rFonts w:ascii="Times New Roman" w:eastAsia="Times New Roman" w:hAnsi="Times New Roman"/>
                <w:b/>
                <w:color w:val="000000"/>
                <w:sz w:val="20"/>
                <w:szCs w:val="20"/>
                <w:lang w:eastAsia="ru-RU"/>
              </w:rPr>
            </w:pPr>
            <w:r w:rsidRPr="007947D7">
              <w:rPr>
                <w:rFonts w:ascii="Times New Roman" w:eastAsia="Times New Roman" w:hAnsi="Times New Roman"/>
                <w:b/>
                <w:color w:val="000000"/>
                <w:sz w:val="20"/>
                <w:szCs w:val="20"/>
                <w:lang w:eastAsia="ru-RU"/>
              </w:rPr>
              <w:t>Метафаза</w:t>
            </w:r>
          </w:p>
        </w:tc>
        <w:tc>
          <w:tcPr>
            <w:tcW w:w="1450" w:type="dxa"/>
            <w:tcBorders>
              <w:top w:val="nil"/>
              <w:left w:val="nil"/>
              <w:bottom w:val="single" w:sz="4" w:space="0" w:color="auto"/>
              <w:right w:val="single" w:sz="4" w:space="0" w:color="auto"/>
            </w:tcBorders>
            <w:shd w:val="clear" w:color="auto" w:fill="FFFFFF"/>
            <w:noWrap/>
            <w:vAlign w:val="center"/>
            <w:hideMark/>
          </w:tcPr>
          <w:p w:rsidR="00D22779" w:rsidRPr="007947D7" w:rsidRDefault="00D22779" w:rsidP="00EF4A17">
            <w:pPr>
              <w:spacing w:after="0" w:line="240" w:lineRule="auto"/>
              <w:jc w:val="center"/>
              <w:rPr>
                <w:rFonts w:ascii="Times New Roman" w:eastAsia="Times New Roman" w:hAnsi="Times New Roman"/>
                <w:b/>
                <w:color w:val="000000"/>
                <w:sz w:val="20"/>
                <w:szCs w:val="20"/>
                <w:lang w:eastAsia="ru-RU"/>
              </w:rPr>
            </w:pPr>
            <w:proofErr w:type="spellStart"/>
            <w:r w:rsidRPr="007947D7">
              <w:rPr>
                <w:rFonts w:ascii="Times New Roman" w:eastAsia="Times New Roman" w:hAnsi="Times New Roman"/>
                <w:b/>
                <w:color w:val="000000"/>
                <w:sz w:val="20"/>
                <w:szCs w:val="20"/>
                <w:lang w:eastAsia="ru-RU"/>
              </w:rPr>
              <w:t>Ана</w:t>
            </w:r>
            <w:proofErr w:type="spellEnd"/>
            <w:r w:rsidRPr="007947D7">
              <w:rPr>
                <w:rFonts w:ascii="Times New Roman" w:eastAsia="Times New Roman" w:hAnsi="Times New Roman"/>
                <w:b/>
                <w:color w:val="000000"/>
                <w:sz w:val="20"/>
                <w:szCs w:val="20"/>
                <w:lang w:eastAsia="ru-RU"/>
              </w:rPr>
              <w:t>-телофаза</w:t>
            </w:r>
          </w:p>
        </w:tc>
        <w:tc>
          <w:tcPr>
            <w:tcW w:w="1007" w:type="dxa"/>
            <w:tcBorders>
              <w:top w:val="nil"/>
              <w:left w:val="nil"/>
              <w:bottom w:val="single" w:sz="4" w:space="0" w:color="auto"/>
              <w:right w:val="single" w:sz="4" w:space="0" w:color="auto"/>
            </w:tcBorders>
            <w:shd w:val="clear" w:color="auto" w:fill="FFFFFF"/>
            <w:noWrap/>
            <w:vAlign w:val="center"/>
            <w:hideMark/>
          </w:tcPr>
          <w:p w:rsidR="00D22779" w:rsidRPr="007947D7" w:rsidRDefault="00D22779" w:rsidP="00EF4A17">
            <w:pPr>
              <w:spacing w:after="0" w:line="240" w:lineRule="auto"/>
              <w:jc w:val="center"/>
              <w:rPr>
                <w:rFonts w:ascii="Times New Roman" w:eastAsia="Times New Roman" w:hAnsi="Times New Roman"/>
                <w:b/>
                <w:color w:val="000000"/>
                <w:sz w:val="20"/>
                <w:szCs w:val="20"/>
                <w:lang w:val="en-US" w:eastAsia="ru-RU"/>
              </w:rPr>
            </w:pPr>
            <w:r w:rsidRPr="007947D7">
              <w:rPr>
                <w:rFonts w:ascii="Times New Roman" w:eastAsia="Times New Roman" w:hAnsi="Times New Roman"/>
                <w:b/>
                <w:color w:val="000000"/>
                <w:sz w:val="20"/>
                <w:szCs w:val="20"/>
                <w:lang w:val="en-US" w:eastAsia="ru-RU"/>
              </w:rPr>
              <w:t>MI, %</w:t>
            </w:r>
          </w:p>
        </w:tc>
        <w:tc>
          <w:tcPr>
            <w:tcW w:w="1007" w:type="dxa"/>
            <w:tcBorders>
              <w:top w:val="nil"/>
              <w:left w:val="nil"/>
              <w:bottom w:val="single" w:sz="4" w:space="0" w:color="auto"/>
              <w:right w:val="single" w:sz="4" w:space="0" w:color="auto"/>
            </w:tcBorders>
            <w:shd w:val="clear" w:color="auto" w:fill="FFFFFF"/>
            <w:noWrap/>
            <w:vAlign w:val="center"/>
            <w:hideMark/>
          </w:tcPr>
          <w:p w:rsidR="00D22779" w:rsidRPr="007947D7" w:rsidRDefault="00D22779" w:rsidP="00EF4A17">
            <w:pPr>
              <w:spacing w:after="0" w:line="240" w:lineRule="auto"/>
              <w:jc w:val="center"/>
              <w:rPr>
                <w:rFonts w:ascii="Times New Roman" w:eastAsia="Times New Roman" w:hAnsi="Times New Roman"/>
                <w:b/>
                <w:color w:val="000000"/>
                <w:sz w:val="20"/>
                <w:szCs w:val="20"/>
                <w:lang w:val="en-US" w:eastAsia="ru-RU"/>
              </w:rPr>
            </w:pPr>
            <w:r w:rsidRPr="007947D7">
              <w:rPr>
                <w:rFonts w:ascii="Times New Roman" w:eastAsia="Times New Roman" w:hAnsi="Times New Roman"/>
                <w:b/>
                <w:color w:val="000000"/>
                <w:sz w:val="20"/>
                <w:szCs w:val="20"/>
                <w:lang w:eastAsia="ru-RU"/>
              </w:rPr>
              <w:t>ПИ</w:t>
            </w:r>
            <w:r w:rsidRPr="007947D7">
              <w:rPr>
                <w:rFonts w:ascii="Times New Roman" w:eastAsia="Times New Roman" w:hAnsi="Times New Roman"/>
                <w:b/>
                <w:color w:val="000000"/>
                <w:sz w:val="20"/>
                <w:szCs w:val="20"/>
                <w:lang w:val="en-US" w:eastAsia="ru-RU"/>
              </w:rPr>
              <w:t>, %</w:t>
            </w:r>
          </w:p>
        </w:tc>
        <w:tc>
          <w:tcPr>
            <w:tcW w:w="1007" w:type="dxa"/>
            <w:tcBorders>
              <w:top w:val="nil"/>
              <w:left w:val="nil"/>
              <w:bottom w:val="single" w:sz="4" w:space="0" w:color="auto"/>
              <w:right w:val="single" w:sz="4" w:space="0" w:color="auto"/>
            </w:tcBorders>
            <w:shd w:val="clear" w:color="auto" w:fill="FFFFFF"/>
            <w:noWrap/>
            <w:vAlign w:val="center"/>
            <w:hideMark/>
          </w:tcPr>
          <w:p w:rsidR="00D22779" w:rsidRPr="007947D7" w:rsidRDefault="00D22779" w:rsidP="00EF4A17">
            <w:pPr>
              <w:spacing w:after="0" w:line="240" w:lineRule="auto"/>
              <w:jc w:val="center"/>
              <w:rPr>
                <w:rFonts w:ascii="Times New Roman" w:eastAsia="Times New Roman" w:hAnsi="Times New Roman"/>
                <w:b/>
                <w:color w:val="000000"/>
                <w:sz w:val="20"/>
                <w:szCs w:val="20"/>
                <w:lang w:val="en-US" w:eastAsia="ru-RU"/>
              </w:rPr>
            </w:pPr>
            <w:r w:rsidRPr="007947D7">
              <w:rPr>
                <w:rFonts w:ascii="Times New Roman" w:eastAsia="Times New Roman" w:hAnsi="Times New Roman"/>
                <w:b/>
                <w:color w:val="000000"/>
                <w:sz w:val="20"/>
                <w:szCs w:val="20"/>
                <w:lang w:eastAsia="ru-RU"/>
              </w:rPr>
              <w:t>МИ</w:t>
            </w:r>
            <w:r w:rsidRPr="007947D7">
              <w:rPr>
                <w:rFonts w:ascii="Times New Roman" w:eastAsia="Times New Roman" w:hAnsi="Times New Roman"/>
                <w:b/>
                <w:color w:val="000000"/>
                <w:sz w:val="20"/>
                <w:szCs w:val="20"/>
                <w:lang w:val="en-US" w:eastAsia="ru-RU"/>
              </w:rPr>
              <w:t>, %</w:t>
            </w:r>
          </w:p>
        </w:tc>
        <w:tc>
          <w:tcPr>
            <w:tcW w:w="1186" w:type="dxa"/>
            <w:tcBorders>
              <w:top w:val="nil"/>
              <w:left w:val="nil"/>
              <w:bottom w:val="single" w:sz="4" w:space="0" w:color="auto"/>
              <w:right w:val="single" w:sz="4" w:space="0" w:color="auto"/>
            </w:tcBorders>
            <w:shd w:val="clear" w:color="auto" w:fill="FFFFFF"/>
            <w:noWrap/>
            <w:vAlign w:val="center"/>
            <w:hideMark/>
          </w:tcPr>
          <w:p w:rsidR="00D22779" w:rsidRPr="007947D7" w:rsidRDefault="00D22779" w:rsidP="00EF4A17">
            <w:pPr>
              <w:spacing w:after="0" w:line="240" w:lineRule="auto"/>
              <w:jc w:val="center"/>
              <w:rPr>
                <w:rFonts w:ascii="Times New Roman" w:eastAsia="Times New Roman" w:hAnsi="Times New Roman"/>
                <w:b/>
                <w:color w:val="000000"/>
                <w:sz w:val="20"/>
                <w:szCs w:val="20"/>
                <w:lang w:val="en-US" w:eastAsia="ru-RU"/>
              </w:rPr>
            </w:pPr>
            <w:r w:rsidRPr="007947D7">
              <w:rPr>
                <w:rFonts w:ascii="Times New Roman" w:eastAsia="Times New Roman" w:hAnsi="Times New Roman"/>
                <w:b/>
                <w:color w:val="000000"/>
                <w:sz w:val="20"/>
                <w:szCs w:val="20"/>
                <w:lang w:eastAsia="ru-RU"/>
              </w:rPr>
              <w:t>А-ТИ</w:t>
            </w:r>
            <w:r w:rsidRPr="007947D7">
              <w:rPr>
                <w:rFonts w:ascii="Times New Roman" w:eastAsia="Times New Roman" w:hAnsi="Times New Roman"/>
                <w:b/>
                <w:color w:val="000000"/>
                <w:sz w:val="20"/>
                <w:szCs w:val="20"/>
                <w:lang w:val="en-US" w:eastAsia="ru-RU"/>
              </w:rPr>
              <w:t>, %</w:t>
            </w:r>
          </w:p>
        </w:tc>
      </w:tr>
      <w:tr w:rsidR="00D22779" w:rsidRPr="007947D7" w:rsidTr="00EF4A17">
        <w:trPr>
          <w:trHeight w:val="124"/>
        </w:trPr>
        <w:tc>
          <w:tcPr>
            <w:tcW w:w="1481" w:type="dxa"/>
            <w:tcBorders>
              <w:top w:val="nil"/>
              <w:left w:val="single" w:sz="4" w:space="0" w:color="auto"/>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1</w:t>
            </w:r>
          </w:p>
        </w:tc>
        <w:tc>
          <w:tcPr>
            <w:tcW w:w="1428"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605,00</w:t>
            </w:r>
          </w:p>
        </w:tc>
        <w:tc>
          <w:tcPr>
            <w:tcW w:w="2074"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567,00</w:t>
            </w:r>
          </w:p>
        </w:tc>
        <w:tc>
          <w:tcPr>
            <w:tcW w:w="2393"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38,00</w:t>
            </w:r>
          </w:p>
        </w:tc>
        <w:tc>
          <w:tcPr>
            <w:tcW w:w="1546"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16</w:t>
            </w:r>
          </w:p>
        </w:tc>
        <w:tc>
          <w:tcPr>
            <w:tcW w:w="1314"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9,00</w:t>
            </w:r>
          </w:p>
        </w:tc>
        <w:tc>
          <w:tcPr>
            <w:tcW w:w="1450"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13,00</w:t>
            </w:r>
          </w:p>
        </w:tc>
        <w:tc>
          <w:tcPr>
            <w:tcW w:w="1007"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6,28</w:t>
            </w:r>
          </w:p>
        </w:tc>
        <w:tc>
          <w:tcPr>
            <w:tcW w:w="1007"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42,11</w:t>
            </w:r>
          </w:p>
        </w:tc>
        <w:tc>
          <w:tcPr>
            <w:tcW w:w="1007"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23,68</w:t>
            </w:r>
          </w:p>
        </w:tc>
        <w:tc>
          <w:tcPr>
            <w:tcW w:w="1186"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34,21</w:t>
            </w:r>
          </w:p>
        </w:tc>
      </w:tr>
      <w:tr w:rsidR="00D22779" w:rsidRPr="007947D7" w:rsidTr="00EF4A17">
        <w:trPr>
          <w:trHeight w:val="124"/>
        </w:trPr>
        <w:tc>
          <w:tcPr>
            <w:tcW w:w="1481" w:type="dxa"/>
            <w:tcBorders>
              <w:top w:val="nil"/>
              <w:left w:val="single" w:sz="4" w:space="0" w:color="auto"/>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2</w:t>
            </w:r>
          </w:p>
        </w:tc>
        <w:tc>
          <w:tcPr>
            <w:tcW w:w="1428"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626,00</w:t>
            </w:r>
          </w:p>
        </w:tc>
        <w:tc>
          <w:tcPr>
            <w:tcW w:w="2074"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608,00</w:t>
            </w:r>
          </w:p>
        </w:tc>
        <w:tc>
          <w:tcPr>
            <w:tcW w:w="2393"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18,00</w:t>
            </w:r>
          </w:p>
        </w:tc>
        <w:tc>
          <w:tcPr>
            <w:tcW w:w="1546"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10</w:t>
            </w:r>
          </w:p>
        </w:tc>
        <w:tc>
          <w:tcPr>
            <w:tcW w:w="1314"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7,00</w:t>
            </w:r>
          </w:p>
        </w:tc>
        <w:tc>
          <w:tcPr>
            <w:tcW w:w="1450"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1,00</w:t>
            </w:r>
          </w:p>
        </w:tc>
        <w:tc>
          <w:tcPr>
            <w:tcW w:w="1007"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2,88</w:t>
            </w:r>
          </w:p>
        </w:tc>
        <w:tc>
          <w:tcPr>
            <w:tcW w:w="1007"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55,56</w:t>
            </w:r>
          </w:p>
        </w:tc>
        <w:tc>
          <w:tcPr>
            <w:tcW w:w="1007"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38,89</w:t>
            </w:r>
          </w:p>
        </w:tc>
        <w:tc>
          <w:tcPr>
            <w:tcW w:w="1186"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5,56</w:t>
            </w:r>
          </w:p>
        </w:tc>
      </w:tr>
      <w:tr w:rsidR="00D22779" w:rsidRPr="007947D7" w:rsidTr="00EF4A17">
        <w:trPr>
          <w:trHeight w:val="124"/>
        </w:trPr>
        <w:tc>
          <w:tcPr>
            <w:tcW w:w="1481" w:type="dxa"/>
            <w:tcBorders>
              <w:top w:val="nil"/>
              <w:left w:val="single" w:sz="4" w:space="0" w:color="auto"/>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3</w:t>
            </w:r>
          </w:p>
        </w:tc>
        <w:tc>
          <w:tcPr>
            <w:tcW w:w="1428"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625,00</w:t>
            </w:r>
          </w:p>
        </w:tc>
        <w:tc>
          <w:tcPr>
            <w:tcW w:w="2074"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591,00</w:t>
            </w:r>
          </w:p>
        </w:tc>
        <w:tc>
          <w:tcPr>
            <w:tcW w:w="2393"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34,00</w:t>
            </w:r>
          </w:p>
        </w:tc>
        <w:tc>
          <w:tcPr>
            <w:tcW w:w="1546"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17</w:t>
            </w:r>
          </w:p>
        </w:tc>
        <w:tc>
          <w:tcPr>
            <w:tcW w:w="1314"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6,00</w:t>
            </w:r>
          </w:p>
        </w:tc>
        <w:tc>
          <w:tcPr>
            <w:tcW w:w="1450"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11,00</w:t>
            </w:r>
          </w:p>
        </w:tc>
        <w:tc>
          <w:tcPr>
            <w:tcW w:w="1007"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5,44</w:t>
            </w:r>
          </w:p>
        </w:tc>
        <w:tc>
          <w:tcPr>
            <w:tcW w:w="1007"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50,00</w:t>
            </w:r>
          </w:p>
        </w:tc>
        <w:tc>
          <w:tcPr>
            <w:tcW w:w="1007"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17,65</w:t>
            </w:r>
          </w:p>
        </w:tc>
        <w:tc>
          <w:tcPr>
            <w:tcW w:w="1186"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32,35</w:t>
            </w:r>
          </w:p>
        </w:tc>
      </w:tr>
      <w:tr w:rsidR="00D22779" w:rsidRPr="007947D7" w:rsidTr="00EF4A17">
        <w:trPr>
          <w:trHeight w:val="124"/>
        </w:trPr>
        <w:tc>
          <w:tcPr>
            <w:tcW w:w="1481" w:type="dxa"/>
            <w:tcBorders>
              <w:top w:val="nil"/>
              <w:left w:val="single" w:sz="4" w:space="0" w:color="auto"/>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b/>
                <w:color w:val="000000"/>
                <w:sz w:val="20"/>
                <w:szCs w:val="20"/>
                <w:lang w:eastAsia="ru-RU"/>
              </w:rPr>
            </w:pPr>
            <w:proofErr w:type="spellStart"/>
            <w:r w:rsidRPr="007947D7">
              <w:rPr>
                <w:rFonts w:ascii="Times New Roman" w:eastAsia="Times New Roman" w:hAnsi="Times New Roman"/>
                <w:b/>
                <w:color w:val="000000"/>
                <w:sz w:val="20"/>
                <w:szCs w:val="20"/>
                <w:lang w:eastAsia="ru-RU"/>
              </w:rPr>
              <w:t>ср</w:t>
            </w:r>
            <w:proofErr w:type="gramStart"/>
            <w:r w:rsidRPr="007947D7">
              <w:rPr>
                <w:rFonts w:ascii="Times New Roman" w:eastAsia="Times New Roman" w:hAnsi="Times New Roman"/>
                <w:b/>
                <w:color w:val="000000"/>
                <w:sz w:val="20"/>
                <w:szCs w:val="20"/>
                <w:lang w:eastAsia="ru-RU"/>
              </w:rPr>
              <w:t>.з</w:t>
            </w:r>
            <w:proofErr w:type="gramEnd"/>
            <w:r w:rsidRPr="007947D7">
              <w:rPr>
                <w:rFonts w:ascii="Times New Roman" w:eastAsia="Times New Roman" w:hAnsi="Times New Roman"/>
                <w:b/>
                <w:color w:val="000000"/>
                <w:sz w:val="20"/>
                <w:szCs w:val="20"/>
                <w:lang w:eastAsia="ru-RU"/>
              </w:rPr>
              <w:t>нач</w:t>
            </w:r>
            <w:proofErr w:type="spellEnd"/>
            <w:r w:rsidRPr="007947D7">
              <w:rPr>
                <w:rFonts w:ascii="Times New Roman" w:eastAsia="Times New Roman" w:hAnsi="Times New Roman"/>
                <w:b/>
                <w:color w:val="000000"/>
                <w:sz w:val="20"/>
                <w:szCs w:val="20"/>
                <w:lang w:eastAsia="ru-RU"/>
              </w:rPr>
              <w:t>.</w:t>
            </w:r>
          </w:p>
        </w:tc>
        <w:tc>
          <w:tcPr>
            <w:tcW w:w="1428"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618,67</w:t>
            </w:r>
          </w:p>
        </w:tc>
        <w:tc>
          <w:tcPr>
            <w:tcW w:w="2074"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588,67</w:t>
            </w:r>
          </w:p>
        </w:tc>
        <w:tc>
          <w:tcPr>
            <w:tcW w:w="2393"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30,00</w:t>
            </w:r>
          </w:p>
        </w:tc>
        <w:tc>
          <w:tcPr>
            <w:tcW w:w="1546"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14,33</w:t>
            </w:r>
          </w:p>
        </w:tc>
        <w:tc>
          <w:tcPr>
            <w:tcW w:w="1314"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7,33</w:t>
            </w:r>
          </w:p>
        </w:tc>
        <w:tc>
          <w:tcPr>
            <w:tcW w:w="1450"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8,33</w:t>
            </w:r>
          </w:p>
        </w:tc>
        <w:tc>
          <w:tcPr>
            <w:tcW w:w="1007"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4,87</w:t>
            </w:r>
          </w:p>
        </w:tc>
        <w:tc>
          <w:tcPr>
            <w:tcW w:w="1007"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49,22</w:t>
            </w:r>
          </w:p>
        </w:tc>
        <w:tc>
          <w:tcPr>
            <w:tcW w:w="1007"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26,74</w:t>
            </w:r>
          </w:p>
        </w:tc>
        <w:tc>
          <w:tcPr>
            <w:tcW w:w="1186"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24,04</w:t>
            </w:r>
          </w:p>
        </w:tc>
      </w:tr>
      <w:tr w:rsidR="00D22779" w:rsidRPr="007947D7" w:rsidTr="00EF4A17">
        <w:trPr>
          <w:trHeight w:val="124"/>
        </w:trPr>
        <w:tc>
          <w:tcPr>
            <w:tcW w:w="1481" w:type="dxa"/>
            <w:tcBorders>
              <w:top w:val="nil"/>
              <w:left w:val="single" w:sz="4" w:space="0" w:color="auto"/>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b/>
                <w:color w:val="000000"/>
                <w:sz w:val="20"/>
                <w:szCs w:val="20"/>
                <w:lang w:eastAsia="ru-RU"/>
              </w:rPr>
            </w:pPr>
            <w:r w:rsidRPr="007947D7">
              <w:rPr>
                <w:rFonts w:ascii="Times New Roman" w:eastAsia="Times New Roman" w:hAnsi="Times New Roman"/>
                <w:b/>
                <w:color w:val="000000"/>
                <w:sz w:val="20"/>
                <w:szCs w:val="20"/>
                <w:lang w:eastAsia="ru-RU"/>
              </w:rPr>
              <w:t>m</w:t>
            </w:r>
          </w:p>
        </w:tc>
        <w:tc>
          <w:tcPr>
            <w:tcW w:w="1428"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6,84</w:t>
            </w:r>
          </w:p>
        </w:tc>
        <w:tc>
          <w:tcPr>
            <w:tcW w:w="2074"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11,89</w:t>
            </w:r>
          </w:p>
        </w:tc>
        <w:tc>
          <w:tcPr>
            <w:tcW w:w="2393"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6,11</w:t>
            </w:r>
          </w:p>
        </w:tc>
        <w:tc>
          <w:tcPr>
            <w:tcW w:w="1546"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2,19</w:t>
            </w:r>
          </w:p>
        </w:tc>
        <w:tc>
          <w:tcPr>
            <w:tcW w:w="1314"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0,88</w:t>
            </w:r>
          </w:p>
        </w:tc>
        <w:tc>
          <w:tcPr>
            <w:tcW w:w="1450"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3,71</w:t>
            </w:r>
          </w:p>
        </w:tc>
        <w:tc>
          <w:tcPr>
            <w:tcW w:w="1007"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1,02</w:t>
            </w:r>
          </w:p>
        </w:tc>
        <w:tc>
          <w:tcPr>
            <w:tcW w:w="1007"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3,90</w:t>
            </w:r>
          </w:p>
        </w:tc>
        <w:tc>
          <w:tcPr>
            <w:tcW w:w="1007"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6,32</w:t>
            </w:r>
          </w:p>
        </w:tc>
        <w:tc>
          <w:tcPr>
            <w:tcW w:w="1186"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9,26</w:t>
            </w:r>
          </w:p>
        </w:tc>
      </w:tr>
      <w:tr w:rsidR="00D22779" w:rsidRPr="007947D7" w:rsidTr="00EF4A17">
        <w:trPr>
          <w:trHeight w:val="124"/>
        </w:trPr>
        <w:tc>
          <w:tcPr>
            <w:tcW w:w="148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b/>
                <w:color w:val="000000"/>
                <w:sz w:val="20"/>
                <w:szCs w:val="20"/>
                <w:lang w:eastAsia="ru-RU"/>
              </w:rPr>
            </w:pPr>
            <w:r w:rsidRPr="007947D7">
              <w:rPr>
                <w:rFonts w:ascii="Times New Roman" w:eastAsia="Times New Roman" w:hAnsi="Times New Roman"/>
                <w:b/>
                <w:color w:val="000000"/>
                <w:sz w:val="20"/>
                <w:szCs w:val="20"/>
                <w:lang w:val="en-US" w:eastAsia="ru-RU"/>
              </w:rPr>
              <w:t>t-</w:t>
            </w:r>
            <w:r w:rsidRPr="007947D7">
              <w:rPr>
                <w:rFonts w:ascii="Times New Roman" w:eastAsia="Times New Roman" w:hAnsi="Times New Roman"/>
                <w:b/>
                <w:color w:val="000000"/>
                <w:sz w:val="20"/>
                <w:szCs w:val="20"/>
                <w:lang w:eastAsia="ru-RU"/>
              </w:rPr>
              <w:t>критерий Стьюдента</w:t>
            </w:r>
          </w:p>
        </w:tc>
        <w:tc>
          <w:tcPr>
            <w:tcW w:w="142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rPr>
                <w:rFonts w:ascii="Times New Roman" w:eastAsia="Times New Roman" w:hAnsi="Times New Roman"/>
                <w:color w:val="000000"/>
                <w:sz w:val="20"/>
                <w:szCs w:val="20"/>
                <w:lang w:eastAsia="ru-RU"/>
              </w:rPr>
            </w:pPr>
          </w:p>
        </w:tc>
        <w:tc>
          <w:tcPr>
            <w:tcW w:w="207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rPr>
                <w:rFonts w:ascii="Times New Roman" w:eastAsia="Times New Roman" w:hAnsi="Times New Roman"/>
                <w:color w:val="000000"/>
                <w:sz w:val="20"/>
                <w:szCs w:val="20"/>
                <w:lang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rPr>
                <w:rFonts w:ascii="Times New Roman" w:eastAsia="Times New Roman" w:hAnsi="Times New Roman"/>
                <w:color w:val="000000"/>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rPr>
                <w:rFonts w:ascii="Times New Roman" w:eastAsia="Times New Roman" w:hAnsi="Times New Roman"/>
                <w:color w:val="000000"/>
                <w:sz w:val="20"/>
                <w:szCs w:val="20"/>
                <w:lang w:eastAsia="ru-RU"/>
              </w:rPr>
            </w:pPr>
          </w:p>
        </w:tc>
        <w:tc>
          <w:tcPr>
            <w:tcW w:w="131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rPr>
                <w:rFonts w:ascii="Times New Roman" w:eastAsia="Times New Roman" w:hAnsi="Times New Roman"/>
                <w:color w:val="000000"/>
                <w:sz w:val="20"/>
                <w:szCs w:val="20"/>
                <w:lang w:eastAsia="ru-RU"/>
              </w:rPr>
            </w:pPr>
          </w:p>
        </w:tc>
        <w:tc>
          <w:tcPr>
            <w:tcW w:w="145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rPr>
                <w:rFonts w:ascii="Times New Roman" w:eastAsia="Times New Roman" w:hAnsi="Times New Roman"/>
                <w:color w:val="000000"/>
                <w:sz w:val="20"/>
                <w:szCs w:val="20"/>
                <w:lang w:eastAsia="ru-RU"/>
              </w:rPr>
            </w:pPr>
          </w:p>
        </w:tc>
        <w:tc>
          <w:tcPr>
            <w:tcW w:w="100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22779" w:rsidRPr="007947D7" w:rsidRDefault="00D22779" w:rsidP="00EF4A17">
            <w:pPr>
              <w:spacing w:after="0" w:line="240" w:lineRule="auto"/>
              <w:jc w:val="center"/>
              <w:rPr>
                <w:rFonts w:ascii="Times New Roman" w:eastAsia="Times New Roman" w:hAnsi="Times New Roman"/>
                <w:sz w:val="20"/>
                <w:szCs w:val="20"/>
                <w:lang w:eastAsia="ru-RU"/>
              </w:rPr>
            </w:pPr>
            <w:r w:rsidRPr="007947D7">
              <w:rPr>
                <w:rFonts w:ascii="Times New Roman" w:eastAsia="Times New Roman" w:hAnsi="Times New Roman"/>
                <w:sz w:val="20"/>
                <w:szCs w:val="20"/>
                <w:lang w:eastAsia="ru-RU"/>
              </w:rPr>
              <w:t>0,33</w:t>
            </w:r>
          </w:p>
        </w:tc>
        <w:tc>
          <w:tcPr>
            <w:tcW w:w="100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22779" w:rsidRPr="007947D7" w:rsidRDefault="00D22779" w:rsidP="00EF4A17">
            <w:pPr>
              <w:spacing w:after="0" w:line="240" w:lineRule="auto"/>
              <w:jc w:val="center"/>
              <w:rPr>
                <w:rFonts w:ascii="Times New Roman" w:eastAsia="Times New Roman" w:hAnsi="Times New Roman"/>
                <w:sz w:val="20"/>
                <w:szCs w:val="20"/>
                <w:lang w:eastAsia="ru-RU"/>
              </w:rPr>
            </w:pPr>
            <w:r w:rsidRPr="007947D7">
              <w:rPr>
                <w:rFonts w:ascii="Times New Roman" w:eastAsia="Times New Roman" w:hAnsi="Times New Roman"/>
                <w:sz w:val="20"/>
                <w:szCs w:val="20"/>
                <w:lang w:eastAsia="ru-RU"/>
              </w:rPr>
              <w:t>0,47</w:t>
            </w:r>
          </w:p>
        </w:tc>
        <w:tc>
          <w:tcPr>
            <w:tcW w:w="100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22779" w:rsidRPr="007947D7" w:rsidRDefault="00D22779" w:rsidP="00EF4A17">
            <w:pPr>
              <w:spacing w:after="0" w:line="240" w:lineRule="auto"/>
              <w:jc w:val="center"/>
              <w:rPr>
                <w:rFonts w:ascii="Times New Roman" w:eastAsia="Times New Roman" w:hAnsi="Times New Roman"/>
                <w:sz w:val="20"/>
                <w:szCs w:val="20"/>
                <w:lang w:eastAsia="ru-RU"/>
              </w:rPr>
            </w:pPr>
            <w:r w:rsidRPr="007947D7">
              <w:rPr>
                <w:rFonts w:ascii="Times New Roman" w:eastAsia="Times New Roman" w:hAnsi="Times New Roman"/>
                <w:sz w:val="20"/>
                <w:szCs w:val="20"/>
                <w:lang w:eastAsia="ru-RU"/>
              </w:rPr>
              <w:t>0,85</w:t>
            </w:r>
          </w:p>
        </w:tc>
        <w:tc>
          <w:tcPr>
            <w:tcW w:w="118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22779" w:rsidRPr="007947D7" w:rsidRDefault="00D22779" w:rsidP="00EF4A17">
            <w:pPr>
              <w:spacing w:after="0" w:line="240" w:lineRule="auto"/>
              <w:jc w:val="center"/>
              <w:rPr>
                <w:rFonts w:ascii="Times New Roman" w:eastAsia="Times New Roman" w:hAnsi="Times New Roman"/>
                <w:sz w:val="20"/>
                <w:szCs w:val="20"/>
                <w:lang w:eastAsia="ru-RU"/>
              </w:rPr>
            </w:pPr>
            <w:r w:rsidRPr="007947D7">
              <w:rPr>
                <w:rFonts w:ascii="Times New Roman" w:eastAsia="Times New Roman" w:hAnsi="Times New Roman"/>
                <w:sz w:val="20"/>
                <w:szCs w:val="20"/>
                <w:lang w:eastAsia="ru-RU"/>
              </w:rPr>
              <w:t>1,73</w:t>
            </w:r>
          </w:p>
        </w:tc>
      </w:tr>
      <w:tr w:rsidR="00D22779" w:rsidRPr="007947D7" w:rsidTr="00EF4A17">
        <w:trPr>
          <w:trHeight w:val="124"/>
        </w:trPr>
        <w:tc>
          <w:tcPr>
            <w:tcW w:w="148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22779" w:rsidRPr="007947D7" w:rsidRDefault="00D22779" w:rsidP="00EF4A17">
            <w:pPr>
              <w:spacing w:after="0" w:line="240" w:lineRule="auto"/>
              <w:jc w:val="center"/>
              <w:rPr>
                <w:rFonts w:ascii="Times New Roman" w:eastAsia="Times New Roman" w:hAnsi="Times New Roman"/>
                <w:b/>
                <w:color w:val="000000"/>
                <w:sz w:val="20"/>
                <w:szCs w:val="20"/>
                <w:lang w:eastAsia="ru-RU"/>
              </w:rPr>
            </w:pPr>
          </w:p>
        </w:tc>
        <w:tc>
          <w:tcPr>
            <w:tcW w:w="142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 </w:t>
            </w:r>
          </w:p>
        </w:tc>
        <w:tc>
          <w:tcPr>
            <w:tcW w:w="207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 </w:t>
            </w:r>
          </w:p>
        </w:tc>
        <w:tc>
          <w:tcPr>
            <w:tcW w:w="239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 </w:t>
            </w:r>
          </w:p>
        </w:tc>
        <w:tc>
          <w:tcPr>
            <w:tcW w:w="154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rPr>
                <w:rFonts w:ascii="Times New Roman" w:eastAsia="Times New Roman" w:hAnsi="Times New Roman"/>
                <w:color w:val="000000"/>
                <w:sz w:val="20"/>
                <w:szCs w:val="20"/>
                <w:lang w:eastAsia="ru-RU"/>
              </w:rPr>
            </w:pPr>
          </w:p>
        </w:tc>
        <w:tc>
          <w:tcPr>
            <w:tcW w:w="131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 </w:t>
            </w:r>
          </w:p>
        </w:tc>
        <w:tc>
          <w:tcPr>
            <w:tcW w:w="145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 </w:t>
            </w:r>
          </w:p>
        </w:tc>
        <w:tc>
          <w:tcPr>
            <w:tcW w:w="100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p>
        </w:tc>
        <w:tc>
          <w:tcPr>
            <w:tcW w:w="100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p>
        </w:tc>
        <w:tc>
          <w:tcPr>
            <w:tcW w:w="100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p>
        </w:tc>
        <w:tc>
          <w:tcPr>
            <w:tcW w:w="118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p>
        </w:tc>
      </w:tr>
      <w:tr w:rsidR="00D22779" w:rsidRPr="007947D7" w:rsidTr="00EF4A17">
        <w:trPr>
          <w:trHeight w:val="124"/>
        </w:trPr>
        <w:tc>
          <w:tcPr>
            <w:tcW w:w="1481" w:type="dxa"/>
            <w:tcBorders>
              <w:top w:val="nil"/>
              <w:left w:val="single" w:sz="4" w:space="0" w:color="auto"/>
              <w:bottom w:val="single" w:sz="4" w:space="0" w:color="auto"/>
              <w:right w:val="single" w:sz="4" w:space="0" w:color="auto"/>
            </w:tcBorders>
            <w:shd w:val="clear" w:color="auto" w:fill="FFFFFF"/>
            <w:noWrap/>
            <w:vAlign w:val="center"/>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b/>
                <w:color w:val="000000"/>
                <w:sz w:val="20"/>
                <w:szCs w:val="20"/>
                <w:lang w:eastAsia="ru-RU"/>
              </w:rPr>
              <w:t>Облучение в течение 5ч</w:t>
            </w:r>
          </w:p>
        </w:tc>
        <w:tc>
          <w:tcPr>
            <w:tcW w:w="1428" w:type="dxa"/>
            <w:tcBorders>
              <w:top w:val="nil"/>
              <w:left w:val="nil"/>
              <w:bottom w:val="single" w:sz="4" w:space="0" w:color="auto"/>
              <w:right w:val="single" w:sz="4" w:space="0" w:color="auto"/>
            </w:tcBorders>
            <w:shd w:val="clear" w:color="auto" w:fill="FFFFFF"/>
            <w:noWrap/>
            <w:vAlign w:val="center"/>
            <w:hideMark/>
          </w:tcPr>
          <w:p w:rsidR="00D22779" w:rsidRPr="007947D7" w:rsidRDefault="00D22779" w:rsidP="00EF4A17">
            <w:pPr>
              <w:spacing w:after="0" w:line="240" w:lineRule="auto"/>
              <w:jc w:val="center"/>
              <w:rPr>
                <w:rFonts w:ascii="Times New Roman" w:eastAsia="Times New Roman" w:hAnsi="Times New Roman"/>
                <w:b/>
                <w:color w:val="000000"/>
                <w:sz w:val="20"/>
                <w:szCs w:val="20"/>
                <w:lang w:eastAsia="ru-RU"/>
              </w:rPr>
            </w:pPr>
            <w:r w:rsidRPr="007947D7">
              <w:rPr>
                <w:rFonts w:ascii="Times New Roman" w:eastAsia="Times New Roman" w:hAnsi="Times New Roman"/>
                <w:b/>
                <w:color w:val="000000"/>
                <w:sz w:val="20"/>
                <w:szCs w:val="20"/>
                <w:lang w:eastAsia="ru-RU"/>
              </w:rPr>
              <w:t>всего клеток</w:t>
            </w:r>
          </w:p>
        </w:tc>
        <w:tc>
          <w:tcPr>
            <w:tcW w:w="2074" w:type="dxa"/>
            <w:tcBorders>
              <w:top w:val="nil"/>
              <w:left w:val="nil"/>
              <w:bottom w:val="single" w:sz="4" w:space="0" w:color="auto"/>
              <w:right w:val="single" w:sz="4" w:space="0" w:color="auto"/>
            </w:tcBorders>
            <w:shd w:val="clear" w:color="auto" w:fill="FFFFFF"/>
            <w:noWrap/>
            <w:vAlign w:val="center"/>
            <w:hideMark/>
          </w:tcPr>
          <w:p w:rsidR="00D22779" w:rsidRPr="007947D7" w:rsidRDefault="00D22779" w:rsidP="00EF4A17">
            <w:pPr>
              <w:spacing w:after="0" w:line="240" w:lineRule="auto"/>
              <w:jc w:val="center"/>
              <w:rPr>
                <w:rFonts w:ascii="Times New Roman" w:eastAsia="Times New Roman" w:hAnsi="Times New Roman"/>
                <w:b/>
                <w:color w:val="000000"/>
                <w:sz w:val="20"/>
                <w:szCs w:val="20"/>
                <w:lang w:eastAsia="ru-RU"/>
              </w:rPr>
            </w:pPr>
            <w:r w:rsidRPr="007947D7">
              <w:rPr>
                <w:rFonts w:ascii="Times New Roman" w:eastAsia="Times New Roman" w:hAnsi="Times New Roman"/>
                <w:b/>
                <w:color w:val="000000"/>
                <w:sz w:val="20"/>
                <w:szCs w:val="20"/>
                <w:lang w:eastAsia="ru-RU"/>
              </w:rPr>
              <w:t>неделящиеся клетки</w:t>
            </w:r>
          </w:p>
        </w:tc>
        <w:tc>
          <w:tcPr>
            <w:tcW w:w="2393" w:type="dxa"/>
            <w:tcBorders>
              <w:top w:val="nil"/>
              <w:left w:val="nil"/>
              <w:bottom w:val="single" w:sz="4" w:space="0" w:color="auto"/>
              <w:right w:val="single" w:sz="4" w:space="0" w:color="auto"/>
            </w:tcBorders>
            <w:shd w:val="clear" w:color="auto" w:fill="FFFFFF"/>
            <w:noWrap/>
            <w:vAlign w:val="center"/>
            <w:hideMark/>
          </w:tcPr>
          <w:p w:rsidR="00D22779" w:rsidRPr="007947D7" w:rsidRDefault="00D22779" w:rsidP="00EF4A17">
            <w:pPr>
              <w:spacing w:after="0" w:line="240" w:lineRule="auto"/>
              <w:jc w:val="center"/>
              <w:rPr>
                <w:rFonts w:ascii="Times New Roman" w:eastAsia="Times New Roman" w:hAnsi="Times New Roman"/>
                <w:b/>
                <w:color w:val="000000"/>
                <w:sz w:val="20"/>
                <w:szCs w:val="20"/>
                <w:lang w:eastAsia="ru-RU"/>
              </w:rPr>
            </w:pPr>
            <w:r w:rsidRPr="007947D7">
              <w:rPr>
                <w:rFonts w:ascii="Times New Roman" w:eastAsia="Times New Roman" w:hAnsi="Times New Roman"/>
                <w:b/>
                <w:color w:val="000000"/>
                <w:sz w:val="20"/>
                <w:szCs w:val="20"/>
                <w:lang w:eastAsia="ru-RU"/>
              </w:rPr>
              <w:t>всего делящихся клеток</w:t>
            </w:r>
          </w:p>
        </w:tc>
        <w:tc>
          <w:tcPr>
            <w:tcW w:w="1546" w:type="dxa"/>
            <w:tcBorders>
              <w:top w:val="nil"/>
              <w:left w:val="nil"/>
              <w:bottom w:val="single" w:sz="4" w:space="0" w:color="auto"/>
              <w:right w:val="single" w:sz="4" w:space="0" w:color="auto"/>
            </w:tcBorders>
            <w:shd w:val="clear" w:color="auto" w:fill="FFFFFF"/>
            <w:noWrap/>
            <w:vAlign w:val="center"/>
            <w:hideMark/>
          </w:tcPr>
          <w:p w:rsidR="00D22779" w:rsidRPr="007947D7" w:rsidRDefault="00D22779" w:rsidP="00EF4A17">
            <w:pPr>
              <w:spacing w:after="0" w:line="240" w:lineRule="auto"/>
              <w:jc w:val="center"/>
              <w:rPr>
                <w:rFonts w:ascii="Times New Roman" w:eastAsia="Times New Roman" w:hAnsi="Times New Roman"/>
                <w:b/>
                <w:color w:val="000000"/>
                <w:sz w:val="20"/>
                <w:szCs w:val="20"/>
                <w:lang w:eastAsia="ru-RU"/>
              </w:rPr>
            </w:pPr>
            <w:r w:rsidRPr="007947D7">
              <w:rPr>
                <w:rFonts w:ascii="Times New Roman" w:eastAsia="Times New Roman" w:hAnsi="Times New Roman"/>
                <w:b/>
                <w:color w:val="000000"/>
                <w:sz w:val="20"/>
                <w:szCs w:val="20"/>
                <w:lang w:eastAsia="ru-RU"/>
              </w:rPr>
              <w:t>Профаза</w:t>
            </w:r>
          </w:p>
        </w:tc>
        <w:tc>
          <w:tcPr>
            <w:tcW w:w="1314" w:type="dxa"/>
            <w:tcBorders>
              <w:top w:val="nil"/>
              <w:left w:val="nil"/>
              <w:bottom w:val="single" w:sz="4" w:space="0" w:color="auto"/>
              <w:right w:val="single" w:sz="4" w:space="0" w:color="auto"/>
            </w:tcBorders>
            <w:shd w:val="clear" w:color="auto" w:fill="FFFFFF"/>
            <w:noWrap/>
            <w:vAlign w:val="center"/>
            <w:hideMark/>
          </w:tcPr>
          <w:p w:rsidR="00D22779" w:rsidRPr="007947D7" w:rsidRDefault="00D22779" w:rsidP="00EF4A17">
            <w:pPr>
              <w:spacing w:after="0" w:line="240" w:lineRule="auto"/>
              <w:jc w:val="center"/>
              <w:rPr>
                <w:rFonts w:ascii="Times New Roman" w:eastAsia="Times New Roman" w:hAnsi="Times New Roman"/>
                <w:b/>
                <w:color w:val="000000"/>
                <w:sz w:val="20"/>
                <w:szCs w:val="20"/>
                <w:lang w:eastAsia="ru-RU"/>
              </w:rPr>
            </w:pPr>
            <w:r w:rsidRPr="007947D7">
              <w:rPr>
                <w:rFonts w:ascii="Times New Roman" w:eastAsia="Times New Roman" w:hAnsi="Times New Roman"/>
                <w:b/>
                <w:color w:val="000000"/>
                <w:sz w:val="20"/>
                <w:szCs w:val="20"/>
                <w:lang w:eastAsia="ru-RU"/>
              </w:rPr>
              <w:t>Метафаза</w:t>
            </w:r>
          </w:p>
        </w:tc>
        <w:tc>
          <w:tcPr>
            <w:tcW w:w="1450" w:type="dxa"/>
            <w:tcBorders>
              <w:top w:val="nil"/>
              <w:left w:val="nil"/>
              <w:bottom w:val="single" w:sz="4" w:space="0" w:color="auto"/>
              <w:right w:val="single" w:sz="4" w:space="0" w:color="auto"/>
            </w:tcBorders>
            <w:shd w:val="clear" w:color="auto" w:fill="FFFFFF"/>
            <w:noWrap/>
            <w:vAlign w:val="center"/>
            <w:hideMark/>
          </w:tcPr>
          <w:p w:rsidR="00D22779" w:rsidRPr="007947D7" w:rsidRDefault="00D22779" w:rsidP="00EF4A17">
            <w:pPr>
              <w:spacing w:after="0" w:line="240" w:lineRule="auto"/>
              <w:jc w:val="center"/>
              <w:rPr>
                <w:rFonts w:ascii="Times New Roman" w:eastAsia="Times New Roman" w:hAnsi="Times New Roman"/>
                <w:b/>
                <w:color w:val="000000"/>
                <w:sz w:val="20"/>
                <w:szCs w:val="20"/>
                <w:lang w:eastAsia="ru-RU"/>
              </w:rPr>
            </w:pPr>
            <w:proofErr w:type="spellStart"/>
            <w:r w:rsidRPr="007947D7">
              <w:rPr>
                <w:rFonts w:ascii="Times New Roman" w:eastAsia="Times New Roman" w:hAnsi="Times New Roman"/>
                <w:b/>
                <w:color w:val="000000"/>
                <w:sz w:val="20"/>
                <w:szCs w:val="20"/>
                <w:lang w:eastAsia="ru-RU"/>
              </w:rPr>
              <w:t>Ана</w:t>
            </w:r>
            <w:proofErr w:type="spellEnd"/>
            <w:r w:rsidRPr="007947D7">
              <w:rPr>
                <w:rFonts w:ascii="Times New Roman" w:eastAsia="Times New Roman" w:hAnsi="Times New Roman"/>
                <w:b/>
                <w:color w:val="000000"/>
                <w:sz w:val="20"/>
                <w:szCs w:val="20"/>
                <w:lang w:eastAsia="ru-RU"/>
              </w:rPr>
              <w:t>-телофаза</w:t>
            </w:r>
          </w:p>
        </w:tc>
        <w:tc>
          <w:tcPr>
            <w:tcW w:w="1007" w:type="dxa"/>
            <w:tcBorders>
              <w:top w:val="nil"/>
              <w:left w:val="nil"/>
              <w:bottom w:val="single" w:sz="4" w:space="0" w:color="auto"/>
              <w:right w:val="single" w:sz="4" w:space="0" w:color="auto"/>
            </w:tcBorders>
            <w:shd w:val="clear" w:color="auto" w:fill="FFFFFF"/>
            <w:noWrap/>
            <w:vAlign w:val="center"/>
            <w:hideMark/>
          </w:tcPr>
          <w:p w:rsidR="00D22779" w:rsidRPr="007947D7" w:rsidRDefault="00D22779" w:rsidP="00EF4A17">
            <w:pPr>
              <w:spacing w:after="0" w:line="240" w:lineRule="auto"/>
              <w:jc w:val="center"/>
              <w:rPr>
                <w:rFonts w:ascii="Times New Roman" w:eastAsia="Times New Roman" w:hAnsi="Times New Roman"/>
                <w:b/>
                <w:color w:val="000000"/>
                <w:sz w:val="20"/>
                <w:szCs w:val="20"/>
                <w:lang w:val="en-US" w:eastAsia="ru-RU"/>
              </w:rPr>
            </w:pPr>
            <w:r w:rsidRPr="007947D7">
              <w:rPr>
                <w:rFonts w:ascii="Times New Roman" w:eastAsia="Times New Roman" w:hAnsi="Times New Roman"/>
                <w:b/>
                <w:color w:val="000000"/>
                <w:sz w:val="20"/>
                <w:szCs w:val="20"/>
                <w:lang w:val="en-US" w:eastAsia="ru-RU"/>
              </w:rPr>
              <w:t>MI, %</w:t>
            </w:r>
          </w:p>
        </w:tc>
        <w:tc>
          <w:tcPr>
            <w:tcW w:w="1007" w:type="dxa"/>
            <w:tcBorders>
              <w:top w:val="nil"/>
              <w:left w:val="nil"/>
              <w:bottom w:val="single" w:sz="4" w:space="0" w:color="auto"/>
              <w:right w:val="single" w:sz="4" w:space="0" w:color="auto"/>
            </w:tcBorders>
            <w:shd w:val="clear" w:color="auto" w:fill="FFFFFF"/>
            <w:noWrap/>
            <w:vAlign w:val="center"/>
            <w:hideMark/>
          </w:tcPr>
          <w:p w:rsidR="00D22779" w:rsidRPr="007947D7" w:rsidRDefault="00D22779" w:rsidP="00EF4A17">
            <w:pPr>
              <w:spacing w:after="0" w:line="240" w:lineRule="auto"/>
              <w:jc w:val="center"/>
              <w:rPr>
                <w:rFonts w:ascii="Times New Roman" w:eastAsia="Times New Roman" w:hAnsi="Times New Roman"/>
                <w:b/>
                <w:color w:val="000000"/>
                <w:sz w:val="20"/>
                <w:szCs w:val="20"/>
                <w:lang w:val="en-US" w:eastAsia="ru-RU"/>
              </w:rPr>
            </w:pPr>
            <w:r w:rsidRPr="007947D7">
              <w:rPr>
                <w:rFonts w:ascii="Times New Roman" w:eastAsia="Times New Roman" w:hAnsi="Times New Roman"/>
                <w:b/>
                <w:color w:val="000000"/>
                <w:sz w:val="20"/>
                <w:szCs w:val="20"/>
                <w:lang w:eastAsia="ru-RU"/>
              </w:rPr>
              <w:t>ПИ</w:t>
            </w:r>
            <w:r w:rsidRPr="007947D7">
              <w:rPr>
                <w:rFonts w:ascii="Times New Roman" w:eastAsia="Times New Roman" w:hAnsi="Times New Roman"/>
                <w:b/>
                <w:color w:val="000000"/>
                <w:sz w:val="20"/>
                <w:szCs w:val="20"/>
                <w:lang w:val="en-US" w:eastAsia="ru-RU"/>
              </w:rPr>
              <w:t>, %</w:t>
            </w:r>
          </w:p>
        </w:tc>
        <w:tc>
          <w:tcPr>
            <w:tcW w:w="1007" w:type="dxa"/>
            <w:tcBorders>
              <w:top w:val="nil"/>
              <w:left w:val="nil"/>
              <w:bottom w:val="single" w:sz="4" w:space="0" w:color="auto"/>
              <w:right w:val="single" w:sz="4" w:space="0" w:color="auto"/>
            </w:tcBorders>
            <w:shd w:val="clear" w:color="auto" w:fill="FFFFFF"/>
            <w:noWrap/>
            <w:vAlign w:val="center"/>
            <w:hideMark/>
          </w:tcPr>
          <w:p w:rsidR="00D22779" w:rsidRPr="007947D7" w:rsidRDefault="00D22779" w:rsidP="00EF4A17">
            <w:pPr>
              <w:spacing w:after="0" w:line="240" w:lineRule="auto"/>
              <w:jc w:val="center"/>
              <w:rPr>
                <w:rFonts w:ascii="Times New Roman" w:eastAsia="Times New Roman" w:hAnsi="Times New Roman"/>
                <w:b/>
                <w:color w:val="000000"/>
                <w:sz w:val="20"/>
                <w:szCs w:val="20"/>
                <w:lang w:val="en-US" w:eastAsia="ru-RU"/>
              </w:rPr>
            </w:pPr>
            <w:r w:rsidRPr="007947D7">
              <w:rPr>
                <w:rFonts w:ascii="Times New Roman" w:eastAsia="Times New Roman" w:hAnsi="Times New Roman"/>
                <w:b/>
                <w:color w:val="000000"/>
                <w:sz w:val="20"/>
                <w:szCs w:val="20"/>
                <w:lang w:eastAsia="ru-RU"/>
              </w:rPr>
              <w:t>МИ</w:t>
            </w:r>
            <w:r w:rsidRPr="007947D7">
              <w:rPr>
                <w:rFonts w:ascii="Times New Roman" w:eastAsia="Times New Roman" w:hAnsi="Times New Roman"/>
                <w:b/>
                <w:color w:val="000000"/>
                <w:sz w:val="20"/>
                <w:szCs w:val="20"/>
                <w:lang w:val="en-US" w:eastAsia="ru-RU"/>
              </w:rPr>
              <w:t>, %</w:t>
            </w:r>
          </w:p>
        </w:tc>
        <w:tc>
          <w:tcPr>
            <w:tcW w:w="1186" w:type="dxa"/>
            <w:tcBorders>
              <w:top w:val="nil"/>
              <w:left w:val="nil"/>
              <w:bottom w:val="single" w:sz="4" w:space="0" w:color="auto"/>
              <w:right w:val="single" w:sz="4" w:space="0" w:color="auto"/>
            </w:tcBorders>
            <w:shd w:val="clear" w:color="auto" w:fill="FFFFFF"/>
            <w:noWrap/>
            <w:vAlign w:val="center"/>
            <w:hideMark/>
          </w:tcPr>
          <w:p w:rsidR="00D22779" w:rsidRPr="007947D7" w:rsidRDefault="00D22779" w:rsidP="00EF4A17">
            <w:pPr>
              <w:spacing w:after="0" w:line="240" w:lineRule="auto"/>
              <w:jc w:val="center"/>
              <w:rPr>
                <w:rFonts w:ascii="Times New Roman" w:eastAsia="Times New Roman" w:hAnsi="Times New Roman"/>
                <w:b/>
                <w:color w:val="000000"/>
                <w:sz w:val="20"/>
                <w:szCs w:val="20"/>
                <w:lang w:val="en-US" w:eastAsia="ru-RU"/>
              </w:rPr>
            </w:pPr>
            <w:r w:rsidRPr="007947D7">
              <w:rPr>
                <w:rFonts w:ascii="Times New Roman" w:eastAsia="Times New Roman" w:hAnsi="Times New Roman"/>
                <w:b/>
                <w:color w:val="000000"/>
                <w:sz w:val="20"/>
                <w:szCs w:val="20"/>
                <w:lang w:eastAsia="ru-RU"/>
              </w:rPr>
              <w:t>А-ТИ</w:t>
            </w:r>
            <w:r w:rsidRPr="007947D7">
              <w:rPr>
                <w:rFonts w:ascii="Times New Roman" w:eastAsia="Times New Roman" w:hAnsi="Times New Roman"/>
                <w:b/>
                <w:color w:val="000000"/>
                <w:sz w:val="20"/>
                <w:szCs w:val="20"/>
                <w:lang w:val="en-US" w:eastAsia="ru-RU"/>
              </w:rPr>
              <w:t>, %</w:t>
            </w:r>
          </w:p>
        </w:tc>
      </w:tr>
      <w:tr w:rsidR="00D22779" w:rsidRPr="007947D7" w:rsidTr="00EF4A17">
        <w:trPr>
          <w:trHeight w:val="124"/>
        </w:trPr>
        <w:tc>
          <w:tcPr>
            <w:tcW w:w="1481" w:type="dxa"/>
            <w:tcBorders>
              <w:top w:val="nil"/>
              <w:left w:val="single" w:sz="4" w:space="0" w:color="auto"/>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1</w:t>
            </w:r>
          </w:p>
        </w:tc>
        <w:tc>
          <w:tcPr>
            <w:tcW w:w="1428"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642,00</w:t>
            </w:r>
          </w:p>
        </w:tc>
        <w:tc>
          <w:tcPr>
            <w:tcW w:w="2074"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595,00</w:t>
            </w:r>
          </w:p>
        </w:tc>
        <w:tc>
          <w:tcPr>
            <w:tcW w:w="2393"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47,00</w:t>
            </w:r>
          </w:p>
        </w:tc>
        <w:tc>
          <w:tcPr>
            <w:tcW w:w="1546"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17</w:t>
            </w:r>
          </w:p>
        </w:tc>
        <w:tc>
          <w:tcPr>
            <w:tcW w:w="1314"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11,00</w:t>
            </w:r>
          </w:p>
        </w:tc>
        <w:tc>
          <w:tcPr>
            <w:tcW w:w="1450"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19,00</w:t>
            </w:r>
          </w:p>
        </w:tc>
        <w:tc>
          <w:tcPr>
            <w:tcW w:w="1007"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7,32</w:t>
            </w:r>
          </w:p>
        </w:tc>
        <w:tc>
          <w:tcPr>
            <w:tcW w:w="1007"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36,17</w:t>
            </w:r>
          </w:p>
        </w:tc>
        <w:tc>
          <w:tcPr>
            <w:tcW w:w="1007"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23,40</w:t>
            </w:r>
          </w:p>
        </w:tc>
        <w:tc>
          <w:tcPr>
            <w:tcW w:w="1186"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40,43</w:t>
            </w:r>
          </w:p>
        </w:tc>
      </w:tr>
      <w:tr w:rsidR="00D22779" w:rsidRPr="007947D7" w:rsidTr="00EF4A17">
        <w:trPr>
          <w:trHeight w:val="124"/>
        </w:trPr>
        <w:tc>
          <w:tcPr>
            <w:tcW w:w="1481" w:type="dxa"/>
            <w:tcBorders>
              <w:top w:val="nil"/>
              <w:left w:val="single" w:sz="4" w:space="0" w:color="auto"/>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2</w:t>
            </w:r>
          </w:p>
        </w:tc>
        <w:tc>
          <w:tcPr>
            <w:tcW w:w="1428"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627,00</w:t>
            </w:r>
          </w:p>
        </w:tc>
        <w:tc>
          <w:tcPr>
            <w:tcW w:w="2074"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586,00</w:t>
            </w:r>
          </w:p>
        </w:tc>
        <w:tc>
          <w:tcPr>
            <w:tcW w:w="2393"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41,00</w:t>
            </w:r>
          </w:p>
        </w:tc>
        <w:tc>
          <w:tcPr>
            <w:tcW w:w="1546"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19</w:t>
            </w:r>
          </w:p>
        </w:tc>
        <w:tc>
          <w:tcPr>
            <w:tcW w:w="1314"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8,00</w:t>
            </w:r>
          </w:p>
        </w:tc>
        <w:tc>
          <w:tcPr>
            <w:tcW w:w="1450"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14,00</w:t>
            </w:r>
          </w:p>
        </w:tc>
        <w:tc>
          <w:tcPr>
            <w:tcW w:w="1007"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6,54</w:t>
            </w:r>
          </w:p>
        </w:tc>
        <w:tc>
          <w:tcPr>
            <w:tcW w:w="1007"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46,34</w:t>
            </w:r>
          </w:p>
        </w:tc>
        <w:tc>
          <w:tcPr>
            <w:tcW w:w="1007"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19,51</w:t>
            </w:r>
          </w:p>
        </w:tc>
        <w:tc>
          <w:tcPr>
            <w:tcW w:w="1186"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34,15</w:t>
            </w:r>
          </w:p>
        </w:tc>
      </w:tr>
      <w:tr w:rsidR="00D22779" w:rsidRPr="007947D7" w:rsidTr="00EF4A17">
        <w:trPr>
          <w:trHeight w:val="124"/>
        </w:trPr>
        <w:tc>
          <w:tcPr>
            <w:tcW w:w="1481" w:type="dxa"/>
            <w:tcBorders>
              <w:top w:val="nil"/>
              <w:left w:val="single" w:sz="4" w:space="0" w:color="auto"/>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3</w:t>
            </w:r>
          </w:p>
        </w:tc>
        <w:tc>
          <w:tcPr>
            <w:tcW w:w="1428"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690,00</w:t>
            </w:r>
          </w:p>
        </w:tc>
        <w:tc>
          <w:tcPr>
            <w:tcW w:w="2074"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666,00</w:t>
            </w:r>
          </w:p>
        </w:tc>
        <w:tc>
          <w:tcPr>
            <w:tcW w:w="2393"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24,00</w:t>
            </w:r>
          </w:p>
        </w:tc>
        <w:tc>
          <w:tcPr>
            <w:tcW w:w="1546"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8</w:t>
            </w:r>
          </w:p>
        </w:tc>
        <w:tc>
          <w:tcPr>
            <w:tcW w:w="1314"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10,00</w:t>
            </w:r>
          </w:p>
        </w:tc>
        <w:tc>
          <w:tcPr>
            <w:tcW w:w="1450"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6,00</w:t>
            </w:r>
          </w:p>
        </w:tc>
        <w:tc>
          <w:tcPr>
            <w:tcW w:w="1007"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3,48</w:t>
            </w:r>
          </w:p>
        </w:tc>
        <w:tc>
          <w:tcPr>
            <w:tcW w:w="1007"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33,33</w:t>
            </w:r>
          </w:p>
        </w:tc>
        <w:tc>
          <w:tcPr>
            <w:tcW w:w="1007"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41,67</w:t>
            </w:r>
          </w:p>
        </w:tc>
        <w:tc>
          <w:tcPr>
            <w:tcW w:w="1186"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25,00</w:t>
            </w:r>
          </w:p>
        </w:tc>
      </w:tr>
      <w:tr w:rsidR="00D22779" w:rsidRPr="007947D7" w:rsidTr="00EF4A17">
        <w:trPr>
          <w:trHeight w:val="124"/>
        </w:trPr>
        <w:tc>
          <w:tcPr>
            <w:tcW w:w="1481" w:type="dxa"/>
            <w:tcBorders>
              <w:top w:val="nil"/>
              <w:left w:val="single" w:sz="4" w:space="0" w:color="auto"/>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b/>
                <w:color w:val="000000"/>
                <w:sz w:val="20"/>
                <w:szCs w:val="20"/>
                <w:lang w:eastAsia="ru-RU"/>
              </w:rPr>
            </w:pPr>
            <w:proofErr w:type="spellStart"/>
            <w:r w:rsidRPr="007947D7">
              <w:rPr>
                <w:rFonts w:ascii="Times New Roman" w:eastAsia="Times New Roman" w:hAnsi="Times New Roman"/>
                <w:b/>
                <w:color w:val="000000"/>
                <w:sz w:val="20"/>
                <w:szCs w:val="20"/>
                <w:lang w:eastAsia="ru-RU"/>
              </w:rPr>
              <w:t>ср</w:t>
            </w:r>
            <w:proofErr w:type="gramStart"/>
            <w:r w:rsidRPr="007947D7">
              <w:rPr>
                <w:rFonts w:ascii="Times New Roman" w:eastAsia="Times New Roman" w:hAnsi="Times New Roman"/>
                <w:b/>
                <w:color w:val="000000"/>
                <w:sz w:val="20"/>
                <w:szCs w:val="20"/>
                <w:lang w:eastAsia="ru-RU"/>
              </w:rPr>
              <w:t>.з</w:t>
            </w:r>
            <w:proofErr w:type="gramEnd"/>
            <w:r w:rsidRPr="007947D7">
              <w:rPr>
                <w:rFonts w:ascii="Times New Roman" w:eastAsia="Times New Roman" w:hAnsi="Times New Roman"/>
                <w:b/>
                <w:color w:val="000000"/>
                <w:sz w:val="20"/>
                <w:szCs w:val="20"/>
                <w:lang w:eastAsia="ru-RU"/>
              </w:rPr>
              <w:t>нач</w:t>
            </w:r>
            <w:proofErr w:type="spellEnd"/>
            <w:r w:rsidRPr="007947D7">
              <w:rPr>
                <w:rFonts w:ascii="Times New Roman" w:eastAsia="Times New Roman" w:hAnsi="Times New Roman"/>
                <w:b/>
                <w:color w:val="000000"/>
                <w:sz w:val="20"/>
                <w:szCs w:val="20"/>
                <w:lang w:eastAsia="ru-RU"/>
              </w:rPr>
              <w:t>.</w:t>
            </w:r>
          </w:p>
        </w:tc>
        <w:tc>
          <w:tcPr>
            <w:tcW w:w="1428"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634,50</w:t>
            </w:r>
          </w:p>
        </w:tc>
        <w:tc>
          <w:tcPr>
            <w:tcW w:w="2074"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590,50</w:t>
            </w:r>
          </w:p>
        </w:tc>
        <w:tc>
          <w:tcPr>
            <w:tcW w:w="2393"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44,00</w:t>
            </w:r>
          </w:p>
        </w:tc>
        <w:tc>
          <w:tcPr>
            <w:tcW w:w="1546"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18,00</w:t>
            </w:r>
          </w:p>
        </w:tc>
        <w:tc>
          <w:tcPr>
            <w:tcW w:w="1314"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9,50</w:t>
            </w:r>
          </w:p>
        </w:tc>
        <w:tc>
          <w:tcPr>
            <w:tcW w:w="1450"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16,50</w:t>
            </w:r>
          </w:p>
        </w:tc>
        <w:tc>
          <w:tcPr>
            <w:tcW w:w="1007"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5,78</w:t>
            </w:r>
          </w:p>
        </w:tc>
        <w:tc>
          <w:tcPr>
            <w:tcW w:w="1007"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38,62</w:t>
            </w:r>
          </w:p>
        </w:tc>
        <w:tc>
          <w:tcPr>
            <w:tcW w:w="1007"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28,19</w:t>
            </w:r>
          </w:p>
        </w:tc>
        <w:tc>
          <w:tcPr>
            <w:tcW w:w="1186"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33,19</w:t>
            </w:r>
          </w:p>
        </w:tc>
      </w:tr>
      <w:tr w:rsidR="00D22779" w:rsidRPr="007947D7" w:rsidTr="00EF4A17">
        <w:trPr>
          <w:trHeight w:val="124"/>
        </w:trPr>
        <w:tc>
          <w:tcPr>
            <w:tcW w:w="1481" w:type="dxa"/>
            <w:tcBorders>
              <w:top w:val="nil"/>
              <w:left w:val="single" w:sz="4" w:space="0" w:color="auto"/>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b/>
                <w:color w:val="000000"/>
                <w:sz w:val="20"/>
                <w:szCs w:val="20"/>
                <w:lang w:eastAsia="ru-RU"/>
              </w:rPr>
            </w:pPr>
            <w:r w:rsidRPr="007947D7">
              <w:rPr>
                <w:rFonts w:ascii="Times New Roman" w:eastAsia="Times New Roman" w:hAnsi="Times New Roman"/>
                <w:b/>
                <w:color w:val="000000"/>
                <w:sz w:val="20"/>
                <w:szCs w:val="20"/>
                <w:lang w:eastAsia="ru-RU"/>
              </w:rPr>
              <w:t>m</w:t>
            </w:r>
          </w:p>
        </w:tc>
        <w:tc>
          <w:tcPr>
            <w:tcW w:w="1428"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19,00</w:t>
            </w:r>
          </w:p>
        </w:tc>
        <w:tc>
          <w:tcPr>
            <w:tcW w:w="2074"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25,30</w:t>
            </w:r>
          </w:p>
        </w:tc>
        <w:tc>
          <w:tcPr>
            <w:tcW w:w="2393"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6,89</w:t>
            </w:r>
          </w:p>
        </w:tc>
        <w:tc>
          <w:tcPr>
            <w:tcW w:w="1546"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0,58</w:t>
            </w:r>
          </w:p>
        </w:tc>
        <w:tc>
          <w:tcPr>
            <w:tcW w:w="1314"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0,87</w:t>
            </w:r>
          </w:p>
        </w:tc>
        <w:tc>
          <w:tcPr>
            <w:tcW w:w="1450"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1,44</w:t>
            </w:r>
          </w:p>
        </w:tc>
        <w:tc>
          <w:tcPr>
            <w:tcW w:w="1007"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1,17</w:t>
            </w:r>
          </w:p>
        </w:tc>
        <w:tc>
          <w:tcPr>
            <w:tcW w:w="1007"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3,95</w:t>
            </w:r>
          </w:p>
        </w:tc>
        <w:tc>
          <w:tcPr>
            <w:tcW w:w="1007"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6,83</w:t>
            </w:r>
          </w:p>
        </w:tc>
        <w:tc>
          <w:tcPr>
            <w:tcW w:w="1186" w:type="dxa"/>
            <w:tcBorders>
              <w:top w:val="nil"/>
              <w:left w:val="nil"/>
              <w:bottom w:val="single" w:sz="4" w:space="0" w:color="auto"/>
              <w:right w:val="single" w:sz="4" w:space="0" w:color="auto"/>
            </w:tcBorders>
            <w:shd w:val="clear" w:color="auto" w:fill="FFFFFF"/>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r w:rsidRPr="007947D7">
              <w:rPr>
                <w:rFonts w:ascii="Times New Roman" w:eastAsia="Times New Roman" w:hAnsi="Times New Roman"/>
                <w:color w:val="000000"/>
                <w:sz w:val="20"/>
                <w:szCs w:val="20"/>
                <w:lang w:eastAsia="ru-RU"/>
              </w:rPr>
              <w:t>4,48</w:t>
            </w:r>
          </w:p>
        </w:tc>
      </w:tr>
      <w:tr w:rsidR="00D22779" w:rsidRPr="007947D7" w:rsidTr="00EF4A17">
        <w:trPr>
          <w:trHeight w:val="70"/>
        </w:trPr>
        <w:tc>
          <w:tcPr>
            <w:tcW w:w="14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779" w:rsidRPr="007947D7" w:rsidRDefault="00D22779" w:rsidP="00EF4A17">
            <w:pPr>
              <w:spacing w:after="0" w:line="240" w:lineRule="auto"/>
              <w:jc w:val="center"/>
              <w:rPr>
                <w:rFonts w:ascii="Times New Roman" w:eastAsia="Times New Roman" w:hAnsi="Times New Roman"/>
                <w:b/>
                <w:color w:val="000000"/>
                <w:sz w:val="20"/>
                <w:szCs w:val="20"/>
                <w:lang w:eastAsia="ru-RU"/>
              </w:rPr>
            </w:pPr>
            <w:r w:rsidRPr="007947D7">
              <w:rPr>
                <w:rFonts w:ascii="Times New Roman" w:eastAsia="Times New Roman" w:hAnsi="Times New Roman"/>
                <w:b/>
                <w:color w:val="000000"/>
                <w:sz w:val="20"/>
                <w:szCs w:val="20"/>
                <w:lang w:eastAsia="ru-RU"/>
              </w:rPr>
              <w:t>t-критерий Стьюдента</w:t>
            </w: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p>
        </w:tc>
        <w:tc>
          <w:tcPr>
            <w:tcW w:w="2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779" w:rsidRPr="007947D7" w:rsidRDefault="00D22779" w:rsidP="00EF4A17">
            <w:pPr>
              <w:spacing w:after="0" w:line="240" w:lineRule="auto"/>
              <w:jc w:val="center"/>
              <w:rPr>
                <w:rFonts w:ascii="Times New Roman" w:eastAsia="Times New Roman" w:hAnsi="Times New Roman"/>
                <w:color w:val="000000"/>
                <w:sz w:val="20"/>
                <w:szCs w:val="20"/>
                <w:lang w:eastAsia="ru-RU"/>
              </w:rPr>
            </w:pP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2779" w:rsidRPr="007947D7" w:rsidRDefault="00D22779" w:rsidP="00EF4A17">
            <w:pPr>
              <w:spacing w:after="0" w:line="240" w:lineRule="auto"/>
              <w:jc w:val="center"/>
              <w:rPr>
                <w:rFonts w:ascii="Times New Roman" w:eastAsia="Times New Roman" w:hAnsi="Times New Roman"/>
                <w:sz w:val="20"/>
                <w:szCs w:val="20"/>
                <w:lang w:eastAsia="ru-RU"/>
              </w:rPr>
            </w:pPr>
            <w:r w:rsidRPr="007947D7">
              <w:rPr>
                <w:rFonts w:ascii="Times New Roman" w:eastAsia="Times New Roman" w:hAnsi="Times New Roman"/>
                <w:sz w:val="20"/>
                <w:szCs w:val="20"/>
                <w:lang w:eastAsia="ru-RU"/>
              </w:rPr>
              <w:t>1,09</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2779" w:rsidRPr="007947D7" w:rsidRDefault="00D22779" w:rsidP="00EF4A17">
            <w:pPr>
              <w:spacing w:after="0" w:line="240" w:lineRule="auto"/>
              <w:jc w:val="center"/>
              <w:rPr>
                <w:rFonts w:ascii="Times New Roman" w:eastAsia="Times New Roman" w:hAnsi="Times New Roman"/>
                <w:sz w:val="20"/>
                <w:szCs w:val="20"/>
                <w:lang w:eastAsia="ru-RU"/>
              </w:rPr>
            </w:pPr>
            <w:r w:rsidRPr="007947D7">
              <w:rPr>
                <w:rFonts w:ascii="Times New Roman" w:eastAsia="Times New Roman" w:hAnsi="Times New Roman"/>
                <w:sz w:val="20"/>
                <w:szCs w:val="20"/>
                <w:lang w:eastAsia="ru-RU"/>
              </w:rPr>
              <w:t>0,40</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2779" w:rsidRPr="007947D7" w:rsidRDefault="00D22779" w:rsidP="00EF4A17">
            <w:pPr>
              <w:spacing w:after="0" w:line="240" w:lineRule="auto"/>
              <w:jc w:val="center"/>
              <w:rPr>
                <w:rFonts w:ascii="Times New Roman" w:eastAsia="Times New Roman" w:hAnsi="Times New Roman"/>
                <w:sz w:val="20"/>
                <w:szCs w:val="20"/>
                <w:lang w:eastAsia="ru-RU"/>
              </w:rPr>
            </w:pPr>
            <w:r w:rsidRPr="007947D7">
              <w:rPr>
                <w:rFonts w:ascii="Times New Roman" w:eastAsia="Times New Roman" w:hAnsi="Times New Roman"/>
                <w:sz w:val="20"/>
                <w:szCs w:val="20"/>
                <w:lang w:eastAsia="ru-RU"/>
              </w:rPr>
              <w:t>0,97</w:t>
            </w:r>
          </w:p>
        </w:tc>
        <w:tc>
          <w:tcPr>
            <w:tcW w:w="11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2779" w:rsidRPr="007947D7" w:rsidRDefault="00D22779" w:rsidP="00EF4A17">
            <w:pPr>
              <w:spacing w:after="0" w:line="240" w:lineRule="auto"/>
              <w:jc w:val="center"/>
              <w:rPr>
                <w:rFonts w:ascii="Times New Roman" w:eastAsia="Times New Roman" w:hAnsi="Times New Roman"/>
                <w:sz w:val="20"/>
                <w:szCs w:val="20"/>
                <w:lang w:eastAsia="ru-RU"/>
              </w:rPr>
            </w:pPr>
            <w:r w:rsidRPr="007947D7">
              <w:rPr>
                <w:rFonts w:ascii="Times New Roman" w:eastAsia="Times New Roman" w:hAnsi="Times New Roman"/>
                <w:sz w:val="20"/>
                <w:szCs w:val="20"/>
                <w:lang w:eastAsia="ru-RU"/>
              </w:rPr>
              <w:t>0,91</w:t>
            </w:r>
          </w:p>
        </w:tc>
      </w:tr>
    </w:tbl>
    <w:p w:rsidR="00D22779" w:rsidRDefault="00D22779" w:rsidP="00D22779"/>
    <w:p w:rsidR="00D22779" w:rsidRPr="009C1520" w:rsidRDefault="00D22779" w:rsidP="00D22779">
      <w:pPr>
        <w:pStyle w:val="a3"/>
        <w:spacing w:after="0" w:line="360" w:lineRule="auto"/>
        <w:jc w:val="both"/>
        <w:rPr>
          <w:rFonts w:ascii="Times New Roman" w:hAnsi="Times New Roman"/>
          <w:sz w:val="24"/>
          <w:szCs w:val="24"/>
          <w:lang w:val="en-US"/>
        </w:rPr>
      </w:pPr>
    </w:p>
    <w:sectPr w:rsidR="00D22779" w:rsidRPr="009C1520" w:rsidSect="00D22779">
      <w:footerReference w:type="first" r:id="rId11"/>
      <w:pgSz w:w="16838" w:h="11906" w:orient="landscape" w:code="9"/>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475" w:rsidRDefault="00792475" w:rsidP="000F2A40">
      <w:pPr>
        <w:spacing w:after="0" w:line="240" w:lineRule="auto"/>
      </w:pPr>
      <w:r>
        <w:separator/>
      </w:r>
    </w:p>
  </w:endnote>
  <w:endnote w:type="continuationSeparator" w:id="0">
    <w:p w:rsidR="00792475" w:rsidRDefault="00792475" w:rsidP="000F2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94A" w:rsidRPr="00112005" w:rsidRDefault="00A8494A" w:rsidP="00112005">
    <w:pPr>
      <w:pStyle w:val="ae"/>
      <w:jc w:val="right"/>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475" w:rsidRDefault="00792475" w:rsidP="000F2A40">
      <w:pPr>
        <w:spacing w:after="0" w:line="240" w:lineRule="auto"/>
      </w:pPr>
      <w:r>
        <w:separator/>
      </w:r>
    </w:p>
  </w:footnote>
  <w:footnote w:type="continuationSeparator" w:id="0">
    <w:p w:rsidR="00792475" w:rsidRDefault="00792475" w:rsidP="000F2A40">
      <w:pPr>
        <w:spacing w:after="0" w:line="240" w:lineRule="auto"/>
      </w:pPr>
      <w:r>
        <w:continuationSeparator/>
      </w:r>
    </w:p>
  </w:footnote>
  <w:footnote w:id="1">
    <w:p w:rsidR="00792475" w:rsidRDefault="00792475" w:rsidP="00ED113A">
      <w:pPr>
        <w:pStyle w:val="a4"/>
      </w:pPr>
      <w:r>
        <w:rPr>
          <w:rStyle w:val="a6"/>
        </w:rPr>
        <w:footnoteRef/>
      </w:r>
      <w:r>
        <w:rPr>
          <w:sz w:val="22"/>
          <w:szCs w:val="22"/>
        </w:rPr>
        <w:t xml:space="preserve"> </w:t>
      </w:r>
      <w:proofErr w:type="spellStart"/>
      <w:r w:rsidRPr="000F2A40">
        <w:rPr>
          <w:sz w:val="22"/>
          <w:szCs w:val="22"/>
        </w:rPr>
        <w:t>С</w:t>
      </w:r>
      <w:r w:rsidRPr="000F2A40">
        <w:rPr>
          <w:rFonts w:ascii="Times New Roman" w:hAnsi="Times New Roman"/>
          <w:sz w:val="22"/>
          <w:szCs w:val="22"/>
        </w:rPr>
        <w:t>латинская</w:t>
      </w:r>
      <w:proofErr w:type="spellEnd"/>
      <w:r w:rsidRPr="000F2A40">
        <w:rPr>
          <w:rFonts w:ascii="Times New Roman" w:hAnsi="Times New Roman"/>
          <w:sz w:val="22"/>
          <w:szCs w:val="22"/>
        </w:rPr>
        <w:t xml:space="preserve"> Л. Ю. Действие электромагнитных полей на человека. Красноярск, 2009.</w:t>
      </w:r>
    </w:p>
  </w:footnote>
  <w:footnote w:id="2">
    <w:p w:rsidR="00792475" w:rsidRDefault="00792475" w:rsidP="00ED113A">
      <w:pPr>
        <w:pStyle w:val="a4"/>
      </w:pPr>
      <w:r w:rsidRPr="000F2A40">
        <w:rPr>
          <w:rStyle w:val="a6"/>
          <w:sz w:val="22"/>
          <w:szCs w:val="22"/>
        </w:rPr>
        <w:footnoteRef/>
      </w:r>
      <w:r>
        <w:rPr>
          <w:rFonts w:ascii="Times New Roman" w:hAnsi="Times New Roman"/>
          <w:sz w:val="22"/>
          <w:szCs w:val="22"/>
        </w:rPr>
        <w:t xml:space="preserve"> </w:t>
      </w:r>
      <w:r w:rsidRPr="000F2A40">
        <w:rPr>
          <w:rFonts w:ascii="Times New Roman" w:hAnsi="Times New Roman"/>
          <w:sz w:val="22"/>
          <w:szCs w:val="22"/>
        </w:rPr>
        <w:t>Инге-</w:t>
      </w:r>
      <w:proofErr w:type="spellStart"/>
      <w:r w:rsidRPr="000F2A40">
        <w:rPr>
          <w:rFonts w:ascii="Times New Roman" w:hAnsi="Times New Roman"/>
          <w:sz w:val="22"/>
          <w:szCs w:val="22"/>
        </w:rPr>
        <w:t>Вечтомов</w:t>
      </w:r>
      <w:proofErr w:type="spellEnd"/>
      <w:r w:rsidRPr="000F2A40">
        <w:rPr>
          <w:rFonts w:ascii="Times New Roman" w:hAnsi="Times New Roman"/>
          <w:sz w:val="22"/>
          <w:szCs w:val="22"/>
        </w:rPr>
        <w:t xml:space="preserve"> С. Г. Генетика с основами селекции. – М.: Высшая школа, 1989. С. 290-317.</w:t>
      </w:r>
    </w:p>
  </w:footnote>
  <w:footnote w:id="3">
    <w:p w:rsidR="00792475" w:rsidRDefault="00792475" w:rsidP="00ED113A">
      <w:pPr>
        <w:pStyle w:val="a4"/>
      </w:pPr>
      <w:r w:rsidRPr="000F2A40">
        <w:rPr>
          <w:rStyle w:val="a6"/>
          <w:rFonts w:ascii="Times New Roman" w:hAnsi="Times New Roman"/>
          <w:sz w:val="22"/>
          <w:szCs w:val="22"/>
        </w:rPr>
        <w:footnoteRef/>
      </w:r>
      <w:r w:rsidRPr="000F2A40">
        <w:rPr>
          <w:rFonts w:ascii="Times New Roman" w:hAnsi="Times New Roman"/>
          <w:sz w:val="22"/>
          <w:szCs w:val="22"/>
        </w:rPr>
        <w:t xml:space="preserve"> Песня Д.С. Разработка методики для оценки влияния УВЧ-излучения сотовых телефонов и других приборов с ЭМИ РЧ на организмы </w:t>
      </w:r>
      <w:proofErr w:type="spellStart"/>
      <w:r w:rsidRPr="000F2A40">
        <w:rPr>
          <w:rFonts w:ascii="Times New Roman" w:hAnsi="Times New Roman"/>
          <w:sz w:val="22"/>
          <w:szCs w:val="22"/>
        </w:rPr>
        <w:t>in</w:t>
      </w:r>
      <w:proofErr w:type="spellEnd"/>
      <w:r>
        <w:rPr>
          <w:rFonts w:ascii="Times New Roman" w:hAnsi="Times New Roman"/>
          <w:sz w:val="22"/>
          <w:szCs w:val="22"/>
        </w:rPr>
        <w:t xml:space="preserve"> </w:t>
      </w:r>
      <w:proofErr w:type="spellStart"/>
      <w:r w:rsidRPr="000F2A40">
        <w:rPr>
          <w:rFonts w:ascii="Times New Roman" w:hAnsi="Times New Roman"/>
          <w:sz w:val="22"/>
          <w:szCs w:val="22"/>
        </w:rPr>
        <w:t>vivo</w:t>
      </w:r>
      <w:proofErr w:type="spellEnd"/>
      <w:r w:rsidRPr="000F2A40">
        <w:rPr>
          <w:rFonts w:ascii="Times New Roman" w:hAnsi="Times New Roman"/>
          <w:sz w:val="22"/>
          <w:szCs w:val="22"/>
        </w:rPr>
        <w:t xml:space="preserve"> // Ярославский педагогический вестник. №3, 2010. С. 80.</w:t>
      </w:r>
    </w:p>
  </w:footnote>
  <w:footnote w:id="4">
    <w:p w:rsidR="00792475" w:rsidRDefault="00792475" w:rsidP="00ED113A">
      <w:pPr>
        <w:pStyle w:val="a4"/>
      </w:pPr>
      <w:r w:rsidRPr="008A4661">
        <w:rPr>
          <w:rStyle w:val="a6"/>
          <w:rFonts w:ascii="Times New Roman" w:hAnsi="Times New Roman"/>
          <w:sz w:val="22"/>
          <w:szCs w:val="22"/>
        </w:rPr>
        <w:footnoteRef/>
      </w:r>
      <w:r w:rsidRPr="008A4661">
        <w:rPr>
          <w:rFonts w:ascii="Times New Roman" w:hAnsi="Times New Roman"/>
          <w:sz w:val="22"/>
          <w:szCs w:val="22"/>
        </w:rPr>
        <w:t xml:space="preserve"> Песня Д.С. Разработка методики для оценки влияния УВЧ-излучения сотовых телефонов и других приборов с ЭМИ РЧ на организмы </w:t>
      </w:r>
      <w:proofErr w:type="spellStart"/>
      <w:r w:rsidRPr="008A4661">
        <w:rPr>
          <w:rFonts w:ascii="Times New Roman" w:hAnsi="Times New Roman"/>
          <w:sz w:val="22"/>
          <w:szCs w:val="22"/>
        </w:rPr>
        <w:t>in</w:t>
      </w:r>
      <w:proofErr w:type="spellEnd"/>
      <w:r>
        <w:rPr>
          <w:rFonts w:ascii="Times New Roman" w:hAnsi="Times New Roman"/>
          <w:sz w:val="22"/>
          <w:szCs w:val="22"/>
        </w:rPr>
        <w:t xml:space="preserve"> </w:t>
      </w:r>
      <w:proofErr w:type="spellStart"/>
      <w:r w:rsidRPr="008A4661">
        <w:rPr>
          <w:rFonts w:ascii="Times New Roman" w:hAnsi="Times New Roman"/>
          <w:sz w:val="22"/>
          <w:szCs w:val="22"/>
        </w:rPr>
        <w:t>vivo</w:t>
      </w:r>
      <w:proofErr w:type="spellEnd"/>
      <w:r w:rsidRPr="008A4661">
        <w:rPr>
          <w:rFonts w:ascii="Times New Roman" w:hAnsi="Times New Roman"/>
          <w:sz w:val="22"/>
          <w:szCs w:val="22"/>
        </w:rPr>
        <w:t xml:space="preserve"> // Ярославский педагогический вестник. №3, 2010. С.81.</w:t>
      </w:r>
    </w:p>
  </w:footnote>
  <w:footnote w:id="5">
    <w:p w:rsidR="00792475" w:rsidRDefault="00792475" w:rsidP="00ED113A">
      <w:pPr>
        <w:pStyle w:val="a4"/>
      </w:pPr>
      <w:r w:rsidRPr="002E418C">
        <w:rPr>
          <w:rStyle w:val="a6"/>
          <w:rFonts w:ascii="Times New Roman" w:hAnsi="Times New Roman"/>
          <w:sz w:val="22"/>
          <w:szCs w:val="22"/>
        </w:rPr>
        <w:footnoteRef/>
      </w:r>
      <w:r>
        <w:rPr>
          <w:rFonts w:ascii="Times New Roman" w:hAnsi="Times New Roman"/>
          <w:sz w:val="22"/>
          <w:szCs w:val="22"/>
        </w:rPr>
        <w:t xml:space="preserve">Не </w:t>
      </w:r>
      <w:proofErr w:type="gramStart"/>
      <w:r>
        <w:rPr>
          <w:rFonts w:ascii="Times New Roman" w:hAnsi="Times New Roman"/>
          <w:sz w:val="22"/>
          <w:szCs w:val="22"/>
        </w:rPr>
        <w:t>подвергавшимс</w:t>
      </w:r>
      <w:r w:rsidRPr="002E418C">
        <w:rPr>
          <w:rFonts w:ascii="Times New Roman" w:hAnsi="Times New Roman"/>
          <w:sz w:val="22"/>
          <w:szCs w:val="22"/>
        </w:rPr>
        <w:t>я</w:t>
      </w:r>
      <w:proofErr w:type="gramEnd"/>
      <w:r w:rsidRPr="002E418C">
        <w:rPr>
          <w:rFonts w:ascii="Times New Roman" w:hAnsi="Times New Roman"/>
          <w:sz w:val="22"/>
          <w:szCs w:val="22"/>
        </w:rPr>
        <w:t xml:space="preserve"> облучению ЭМИ</w:t>
      </w:r>
    </w:p>
  </w:footnote>
  <w:footnote w:id="6">
    <w:p w:rsidR="00792475" w:rsidRDefault="00792475">
      <w:pPr>
        <w:pStyle w:val="a4"/>
      </w:pPr>
      <w:r w:rsidRPr="002E418C">
        <w:rPr>
          <w:rStyle w:val="a6"/>
          <w:rFonts w:ascii="Times New Roman" w:hAnsi="Times New Roman"/>
          <w:sz w:val="22"/>
          <w:szCs w:val="22"/>
        </w:rPr>
        <w:footnoteRef/>
      </w:r>
      <w:r w:rsidRPr="002E418C">
        <w:rPr>
          <w:rFonts w:ascii="Times New Roman" w:hAnsi="Times New Roman"/>
          <w:sz w:val="22"/>
          <w:szCs w:val="22"/>
        </w:rPr>
        <w:t xml:space="preserve"> Прохорова И.М., Ковалева М.И., Фомичева А.Н. Генетическая токсикология. Лабораторный практикум: уч</w:t>
      </w:r>
      <w:r>
        <w:rPr>
          <w:rFonts w:ascii="Times New Roman" w:hAnsi="Times New Roman"/>
          <w:sz w:val="22"/>
          <w:szCs w:val="22"/>
        </w:rPr>
        <w:t xml:space="preserve">ебное пособие. </w:t>
      </w:r>
      <w:proofErr w:type="spellStart"/>
      <w:r>
        <w:rPr>
          <w:rFonts w:ascii="Times New Roman" w:hAnsi="Times New Roman"/>
          <w:sz w:val="22"/>
          <w:szCs w:val="22"/>
        </w:rPr>
        <w:t>Яросл</w:t>
      </w:r>
      <w:proofErr w:type="spellEnd"/>
      <w:r>
        <w:rPr>
          <w:rFonts w:ascii="Times New Roman" w:hAnsi="Times New Roman"/>
          <w:sz w:val="22"/>
          <w:szCs w:val="22"/>
        </w:rPr>
        <w:t>. гос. ун-т</w:t>
      </w:r>
      <w:r w:rsidRPr="002E418C">
        <w:rPr>
          <w:rFonts w:ascii="Times New Roman" w:hAnsi="Times New Roman"/>
          <w:sz w:val="22"/>
          <w:szCs w:val="22"/>
        </w:rPr>
        <w:t>, Ярославль, 2005. 132 с.</w:t>
      </w:r>
    </w:p>
  </w:footnote>
  <w:footnote w:id="7">
    <w:p w:rsidR="00792475" w:rsidRPr="008A721F" w:rsidRDefault="00792475" w:rsidP="006E55CE">
      <w:pPr>
        <w:pStyle w:val="a4"/>
        <w:jc w:val="both"/>
        <w:rPr>
          <w:rFonts w:ascii="Times New Roman" w:hAnsi="Times New Roman"/>
          <w:sz w:val="22"/>
          <w:szCs w:val="22"/>
        </w:rPr>
      </w:pPr>
      <w:r w:rsidRPr="008A721F">
        <w:rPr>
          <w:rStyle w:val="a6"/>
          <w:rFonts w:ascii="Times New Roman" w:hAnsi="Times New Roman"/>
          <w:sz w:val="22"/>
          <w:szCs w:val="22"/>
        </w:rPr>
        <w:footnoteRef/>
      </w:r>
      <w:r w:rsidRPr="008A721F">
        <w:rPr>
          <w:rFonts w:ascii="Times New Roman" w:hAnsi="Times New Roman"/>
          <w:sz w:val="22"/>
          <w:szCs w:val="22"/>
        </w:rPr>
        <w:t xml:space="preserve"> </w:t>
      </w:r>
      <w:proofErr w:type="spellStart"/>
      <w:r w:rsidRPr="008A721F">
        <w:rPr>
          <w:rFonts w:ascii="Times New Roman" w:hAnsi="Times New Roman"/>
          <w:sz w:val="22"/>
          <w:szCs w:val="22"/>
        </w:rPr>
        <w:t>Лакин</w:t>
      </w:r>
      <w:proofErr w:type="spellEnd"/>
      <w:r>
        <w:rPr>
          <w:rFonts w:ascii="Times New Roman" w:hAnsi="Times New Roman"/>
          <w:sz w:val="22"/>
          <w:szCs w:val="22"/>
        </w:rPr>
        <w:t xml:space="preserve"> Г.Ф. </w:t>
      </w:r>
      <w:r w:rsidRPr="008A721F">
        <w:rPr>
          <w:rFonts w:ascii="Times New Roman" w:hAnsi="Times New Roman"/>
          <w:sz w:val="22"/>
          <w:szCs w:val="22"/>
        </w:rPr>
        <w:t>Биометрия: Учеб</w:t>
      </w:r>
      <w:proofErr w:type="gramStart"/>
      <w:r w:rsidRPr="008A721F">
        <w:rPr>
          <w:rFonts w:ascii="Times New Roman" w:hAnsi="Times New Roman"/>
          <w:sz w:val="22"/>
          <w:szCs w:val="22"/>
        </w:rPr>
        <w:t>.</w:t>
      </w:r>
      <w:proofErr w:type="gramEnd"/>
      <w:r w:rsidRPr="008A721F">
        <w:rPr>
          <w:rFonts w:ascii="Times New Roman" w:hAnsi="Times New Roman"/>
          <w:sz w:val="22"/>
          <w:szCs w:val="22"/>
        </w:rPr>
        <w:t xml:space="preserve"> </w:t>
      </w:r>
      <w:proofErr w:type="gramStart"/>
      <w:r w:rsidRPr="008A721F">
        <w:rPr>
          <w:rFonts w:ascii="Times New Roman" w:hAnsi="Times New Roman"/>
          <w:sz w:val="22"/>
          <w:szCs w:val="22"/>
        </w:rPr>
        <w:t>п</w:t>
      </w:r>
      <w:proofErr w:type="gramEnd"/>
      <w:r w:rsidRPr="008A721F">
        <w:rPr>
          <w:rFonts w:ascii="Times New Roman" w:hAnsi="Times New Roman"/>
          <w:sz w:val="22"/>
          <w:szCs w:val="22"/>
        </w:rPr>
        <w:t xml:space="preserve">особие для биол. спец. </w:t>
      </w:r>
      <w:r>
        <w:rPr>
          <w:rFonts w:ascii="Times New Roman" w:hAnsi="Times New Roman"/>
          <w:sz w:val="22"/>
          <w:szCs w:val="22"/>
        </w:rPr>
        <w:t>в</w:t>
      </w:r>
      <w:r w:rsidRPr="008A721F">
        <w:rPr>
          <w:rFonts w:ascii="Times New Roman" w:hAnsi="Times New Roman"/>
          <w:sz w:val="22"/>
          <w:szCs w:val="22"/>
        </w:rPr>
        <w:t>узов</w:t>
      </w:r>
      <w:r>
        <w:rPr>
          <w:rFonts w:ascii="Times New Roman" w:hAnsi="Times New Roman"/>
          <w:sz w:val="22"/>
          <w:szCs w:val="22"/>
        </w:rPr>
        <w:t xml:space="preserve">. - 4-е изд. М.: </w:t>
      </w:r>
      <w:proofErr w:type="spellStart"/>
      <w:r>
        <w:rPr>
          <w:rFonts w:ascii="Times New Roman" w:hAnsi="Times New Roman"/>
          <w:sz w:val="22"/>
          <w:szCs w:val="22"/>
        </w:rPr>
        <w:t>Высш</w:t>
      </w:r>
      <w:proofErr w:type="spellEnd"/>
      <w:r>
        <w:rPr>
          <w:rFonts w:ascii="Times New Roman" w:hAnsi="Times New Roman"/>
          <w:sz w:val="22"/>
          <w:szCs w:val="22"/>
        </w:rPr>
        <w:t xml:space="preserve">. </w:t>
      </w:r>
      <w:proofErr w:type="spellStart"/>
      <w:r>
        <w:rPr>
          <w:rFonts w:ascii="Times New Roman" w:hAnsi="Times New Roman"/>
          <w:sz w:val="22"/>
          <w:szCs w:val="22"/>
        </w:rPr>
        <w:t>шк</w:t>
      </w:r>
      <w:proofErr w:type="spellEnd"/>
      <w:r>
        <w:rPr>
          <w:rFonts w:ascii="Times New Roman" w:hAnsi="Times New Roman"/>
          <w:sz w:val="22"/>
          <w:szCs w:val="22"/>
        </w:rPr>
        <w:t>., 1990. С.113-119.</w:t>
      </w:r>
    </w:p>
  </w:footnote>
  <w:footnote w:id="8">
    <w:p w:rsidR="00D22779" w:rsidRDefault="00D22779" w:rsidP="00D22779">
      <w:pPr>
        <w:pStyle w:val="a4"/>
      </w:pPr>
      <w:r w:rsidRPr="000F0C30">
        <w:rPr>
          <w:rStyle w:val="a6"/>
          <w:rFonts w:ascii="Times New Roman" w:hAnsi="Times New Roman"/>
          <w:sz w:val="22"/>
          <w:szCs w:val="22"/>
        </w:rPr>
        <w:footnoteRef/>
      </w:r>
      <w:r w:rsidRPr="000F0C30">
        <w:rPr>
          <w:rFonts w:ascii="Times New Roman" w:hAnsi="Times New Roman"/>
          <w:sz w:val="22"/>
          <w:szCs w:val="22"/>
        </w:rPr>
        <w:t xml:space="preserve"> Тейлор Д., Грин Н., </w:t>
      </w:r>
      <w:proofErr w:type="spellStart"/>
      <w:r w:rsidRPr="000F0C30">
        <w:rPr>
          <w:rFonts w:ascii="Times New Roman" w:hAnsi="Times New Roman"/>
          <w:sz w:val="22"/>
          <w:szCs w:val="22"/>
        </w:rPr>
        <w:t>Стаут</w:t>
      </w:r>
      <w:proofErr w:type="spellEnd"/>
      <w:r w:rsidRPr="000F0C30">
        <w:rPr>
          <w:rFonts w:ascii="Times New Roman" w:hAnsi="Times New Roman"/>
          <w:sz w:val="22"/>
          <w:szCs w:val="22"/>
        </w:rPr>
        <w:t xml:space="preserve"> У. Биология: В 3-х т. – Т.3. М.: Мир, 2010. С. 209.</w:t>
      </w:r>
    </w:p>
  </w:footnote>
  <w:footnote w:id="9">
    <w:p w:rsidR="00D22779" w:rsidRDefault="00D22779" w:rsidP="00D22779">
      <w:pPr>
        <w:pStyle w:val="a4"/>
      </w:pPr>
      <w:r w:rsidRPr="00F30A05">
        <w:rPr>
          <w:rStyle w:val="a6"/>
          <w:rFonts w:ascii="Times New Roman" w:hAnsi="Times New Roman"/>
          <w:sz w:val="22"/>
        </w:rPr>
        <w:footnoteRef/>
      </w:r>
      <w:r w:rsidRPr="00F30A05">
        <w:rPr>
          <w:rFonts w:ascii="Times New Roman" w:hAnsi="Times New Roman"/>
          <w:sz w:val="22"/>
        </w:rPr>
        <w:t xml:space="preserve"> Прямые и обратные мутации: [Электронный ресурс] // </w:t>
      </w:r>
      <w:proofErr w:type="spellStart"/>
      <w:r w:rsidRPr="00F30A05">
        <w:rPr>
          <w:rFonts w:ascii="Times New Roman" w:hAnsi="Times New Roman"/>
          <w:sz w:val="22"/>
        </w:rPr>
        <w:t>Зооинженерный</w:t>
      </w:r>
      <w:proofErr w:type="spellEnd"/>
      <w:r w:rsidRPr="00F30A05">
        <w:rPr>
          <w:rFonts w:ascii="Times New Roman" w:hAnsi="Times New Roman"/>
          <w:sz w:val="22"/>
        </w:rPr>
        <w:t xml:space="preserve"> факультет МСХА.</w:t>
      </w:r>
    </w:p>
  </w:footnote>
  <w:footnote w:id="10">
    <w:p w:rsidR="00D22779" w:rsidRDefault="00D22779" w:rsidP="00D22779">
      <w:pPr>
        <w:pStyle w:val="a4"/>
      </w:pPr>
      <w:r w:rsidRPr="00036156">
        <w:rPr>
          <w:rStyle w:val="a6"/>
          <w:rFonts w:ascii="Times New Roman" w:hAnsi="Times New Roman"/>
          <w:sz w:val="22"/>
          <w:szCs w:val="22"/>
        </w:rPr>
        <w:footnoteRef/>
      </w:r>
      <w:r>
        <w:rPr>
          <w:rFonts w:ascii="Times New Roman" w:hAnsi="Times New Roman"/>
          <w:sz w:val="22"/>
          <w:szCs w:val="22"/>
        </w:rPr>
        <w:t xml:space="preserve"> </w:t>
      </w:r>
      <w:r w:rsidRPr="00036156">
        <w:rPr>
          <w:rFonts w:ascii="Times New Roman" w:hAnsi="Times New Roman"/>
          <w:sz w:val="22"/>
          <w:szCs w:val="22"/>
        </w:rPr>
        <w:t>Инге-</w:t>
      </w:r>
      <w:proofErr w:type="spellStart"/>
      <w:r w:rsidRPr="00036156">
        <w:rPr>
          <w:rFonts w:ascii="Times New Roman" w:hAnsi="Times New Roman"/>
          <w:sz w:val="22"/>
          <w:szCs w:val="22"/>
        </w:rPr>
        <w:t>Вечтомов</w:t>
      </w:r>
      <w:proofErr w:type="spellEnd"/>
      <w:r w:rsidRPr="00036156">
        <w:rPr>
          <w:rFonts w:ascii="Times New Roman" w:hAnsi="Times New Roman"/>
          <w:sz w:val="22"/>
          <w:szCs w:val="22"/>
        </w:rPr>
        <w:t xml:space="preserve"> С. Г. Генетика с основами селекции. – М</w:t>
      </w:r>
      <w:r>
        <w:rPr>
          <w:rFonts w:ascii="Times New Roman" w:hAnsi="Times New Roman"/>
          <w:sz w:val="22"/>
          <w:szCs w:val="22"/>
        </w:rPr>
        <w:t>.: Высшая школа, 1989. С. 308</w:t>
      </w:r>
      <w:r w:rsidRPr="00036156">
        <w:rPr>
          <w:rFonts w:ascii="Times New Roman" w:hAnsi="Times New Roman"/>
          <w:sz w:val="22"/>
          <w:szCs w:val="22"/>
        </w:rPr>
        <w:t>.</w:t>
      </w:r>
    </w:p>
  </w:footnote>
  <w:footnote w:id="11">
    <w:p w:rsidR="00D22779" w:rsidRDefault="00D22779" w:rsidP="00D22779">
      <w:pPr>
        <w:pStyle w:val="a4"/>
      </w:pPr>
      <w:r w:rsidRPr="00F30A05">
        <w:rPr>
          <w:rStyle w:val="a6"/>
          <w:rFonts w:ascii="Times New Roman" w:hAnsi="Times New Roman"/>
          <w:sz w:val="22"/>
        </w:rPr>
        <w:footnoteRef/>
      </w:r>
      <w:r>
        <w:rPr>
          <w:rFonts w:ascii="Times New Roman" w:hAnsi="Times New Roman"/>
          <w:sz w:val="22"/>
        </w:rPr>
        <w:t xml:space="preserve"> </w:t>
      </w:r>
      <w:proofErr w:type="spellStart"/>
      <w:r w:rsidRPr="00F30A05">
        <w:rPr>
          <w:rFonts w:ascii="Times New Roman" w:hAnsi="Times New Roman"/>
          <w:sz w:val="22"/>
        </w:rPr>
        <w:t>Трансверсия</w:t>
      </w:r>
      <w:proofErr w:type="spellEnd"/>
      <w:r w:rsidRPr="00F30A05">
        <w:rPr>
          <w:rFonts w:ascii="Times New Roman" w:hAnsi="Times New Roman"/>
          <w:sz w:val="22"/>
        </w:rPr>
        <w:t>: [Электронный ресурс] // База знаний по биологии человека.</w:t>
      </w:r>
    </w:p>
  </w:footnote>
  <w:footnote w:id="12">
    <w:p w:rsidR="00D22779" w:rsidRDefault="00D22779" w:rsidP="00D22779">
      <w:pPr>
        <w:pStyle w:val="a4"/>
      </w:pPr>
      <w:r w:rsidRPr="00294A32">
        <w:rPr>
          <w:rStyle w:val="a6"/>
          <w:rFonts w:ascii="Times New Roman" w:hAnsi="Times New Roman"/>
          <w:sz w:val="22"/>
          <w:szCs w:val="22"/>
        </w:rPr>
        <w:footnoteRef/>
      </w:r>
      <w:r>
        <w:rPr>
          <w:rFonts w:ascii="Times New Roman" w:hAnsi="Times New Roman"/>
          <w:sz w:val="22"/>
          <w:szCs w:val="22"/>
        </w:rPr>
        <w:t xml:space="preserve"> </w:t>
      </w:r>
      <w:proofErr w:type="spellStart"/>
      <w:r>
        <w:rPr>
          <w:rFonts w:ascii="Times New Roman" w:hAnsi="Times New Roman"/>
          <w:sz w:val="22"/>
          <w:szCs w:val="22"/>
        </w:rPr>
        <w:t>Калаев</w:t>
      </w:r>
      <w:proofErr w:type="spellEnd"/>
      <w:r>
        <w:rPr>
          <w:rFonts w:ascii="Times New Roman" w:hAnsi="Times New Roman"/>
          <w:sz w:val="22"/>
          <w:szCs w:val="22"/>
        </w:rPr>
        <w:t xml:space="preserve"> В.Н., Карпова С.С. Цитогенетический мониторинг: методы оценки загрязнения окружающей среды и состояния генетического аппарата организма. – Воронеж, 2004. – С.4-5.</w:t>
      </w:r>
    </w:p>
  </w:footnote>
  <w:footnote w:id="13">
    <w:p w:rsidR="00D22779" w:rsidRDefault="00D22779" w:rsidP="00D22779">
      <w:pPr>
        <w:pStyle w:val="a4"/>
      </w:pPr>
      <w:r w:rsidRPr="003B559D">
        <w:rPr>
          <w:rStyle w:val="a6"/>
          <w:rFonts w:ascii="Times New Roman" w:hAnsi="Times New Roman"/>
          <w:sz w:val="22"/>
          <w:szCs w:val="22"/>
        </w:rPr>
        <w:footnoteRef/>
      </w:r>
      <w:r>
        <w:rPr>
          <w:rFonts w:ascii="Times New Roman" w:hAnsi="Times New Roman"/>
          <w:sz w:val="22"/>
          <w:szCs w:val="22"/>
        </w:rPr>
        <w:t xml:space="preserve"> </w:t>
      </w:r>
      <w:r w:rsidRPr="000F0C30">
        <w:rPr>
          <w:rFonts w:ascii="Times New Roman" w:hAnsi="Times New Roman"/>
          <w:sz w:val="22"/>
          <w:szCs w:val="22"/>
        </w:rPr>
        <w:t xml:space="preserve">Тейлор Д., Грин Н., </w:t>
      </w:r>
      <w:proofErr w:type="spellStart"/>
      <w:r w:rsidRPr="000F0C30">
        <w:rPr>
          <w:rFonts w:ascii="Times New Roman" w:hAnsi="Times New Roman"/>
          <w:sz w:val="22"/>
          <w:szCs w:val="22"/>
        </w:rPr>
        <w:t>Стаут</w:t>
      </w:r>
      <w:proofErr w:type="spellEnd"/>
      <w:r w:rsidRPr="000F0C30">
        <w:rPr>
          <w:rFonts w:ascii="Times New Roman" w:hAnsi="Times New Roman"/>
          <w:sz w:val="22"/>
          <w:szCs w:val="22"/>
        </w:rPr>
        <w:t xml:space="preserve"> У. Биология: В 3-х </w:t>
      </w:r>
      <w:r>
        <w:rPr>
          <w:rFonts w:ascii="Times New Roman" w:hAnsi="Times New Roman"/>
          <w:sz w:val="22"/>
          <w:szCs w:val="22"/>
        </w:rPr>
        <w:t>т. – Т.3. М.: Мир, 2010. С. 319.</w:t>
      </w:r>
    </w:p>
  </w:footnote>
  <w:footnote w:id="14">
    <w:p w:rsidR="00D22779" w:rsidRDefault="00D22779" w:rsidP="00D22779">
      <w:pPr>
        <w:pStyle w:val="a4"/>
      </w:pPr>
      <w:r w:rsidRPr="003B559D">
        <w:rPr>
          <w:rStyle w:val="a6"/>
          <w:rFonts w:ascii="Times New Roman" w:hAnsi="Times New Roman"/>
          <w:sz w:val="22"/>
          <w:szCs w:val="22"/>
        </w:rPr>
        <w:footnoteRef/>
      </w:r>
      <w:r>
        <w:rPr>
          <w:rFonts w:ascii="Times New Roman" w:hAnsi="Times New Roman"/>
          <w:sz w:val="22"/>
          <w:szCs w:val="22"/>
        </w:rPr>
        <w:t xml:space="preserve"> </w:t>
      </w:r>
      <w:proofErr w:type="spellStart"/>
      <w:r>
        <w:rPr>
          <w:rFonts w:ascii="Times New Roman" w:hAnsi="Times New Roman"/>
          <w:sz w:val="22"/>
          <w:szCs w:val="22"/>
        </w:rPr>
        <w:t>Калаев</w:t>
      </w:r>
      <w:proofErr w:type="spellEnd"/>
      <w:r>
        <w:rPr>
          <w:rFonts w:ascii="Times New Roman" w:hAnsi="Times New Roman"/>
          <w:sz w:val="22"/>
          <w:szCs w:val="22"/>
        </w:rPr>
        <w:t xml:space="preserve"> В.Н., Карпова С.С. Цитогенетический мониторинг: методы оценки загрязнения окружающей среды и состояния генетического аппарата организма. – Воронеж, 2004. С.5.</w:t>
      </w:r>
    </w:p>
  </w:footnote>
  <w:footnote w:id="15">
    <w:p w:rsidR="00D22779" w:rsidRDefault="00D22779" w:rsidP="00D22779">
      <w:pPr>
        <w:pStyle w:val="a4"/>
      </w:pPr>
      <w:r w:rsidRPr="00EF43E0">
        <w:rPr>
          <w:rStyle w:val="a6"/>
          <w:rFonts w:ascii="Times New Roman" w:hAnsi="Times New Roman"/>
          <w:sz w:val="22"/>
          <w:szCs w:val="22"/>
        </w:rPr>
        <w:footnoteRef/>
      </w:r>
      <w:r w:rsidRPr="00EF43E0">
        <w:rPr>
          <w:rFonts w:ascii="Times New Roman" w:hAnsi="Times New Roman"/>
          <w:sz w:val="22"/>
          <w:szCs w:val="22"/>
        </w:rPr>
        <w:t xml:space="preserve"> Песня Д.С. Разработка методики для оценки влияния</w:t>
      </w:r>
      <w:r>
        <w:rPr>
          <w:rFonts w:ascii="Times New Roman" w:hAnsi="Times New Roman"/>
          <w:sz w:val="22"/>
          <w:szCs w:val="22"/>
        </w:rPr>
        <w:t xml:space="preserve"> </w:t>
      </w:r>
      <w:r w:rsidRPr="00EF43E0">
        <w:rPr>
          <w:rFonts w:ascii="Times New Roman" w:hAnsi="Times New Roman"/>
          <w:sz w:val="22"/>
          <w:szCs w:val="22"/>
        </w:rPr>
        <w:t xml:space="preserve">УВЧ-излучения сотовых телефонов и других приборов с ЭМИ РЧ на организмы </w:t>
      </w:r>
      <w:proofErr w:type="spellStart"/>
      <w:r w:rsidRPr="00EF43E0">
        <w:rPr>
          <w:rFonts w:ascii="Times New Roman" w:hAnsi="Times New Roman"/>
          <w:sz w:val="22"/>
          <w:szCs w:val="22"/>
        </w:rPr>
        <w:t>in</w:t>
      </w:r>
      <w:proofErr w:type="spellEnd"/>
      <w:r>
        <w:rPr>
          <w:rFonts w:ascii="Times New Roman" w:hAnsi="Times New Roman"/>
          <w:sz w:val="22"/>
          <w:szCs w:val="22"/>
        </w:rPr>
        <w:t xml:space="preserve"> </w:t>
      </w:r>
      <w:proofErr w:type="spellStart"/>
      <w:r w:rsidRPr="00EF43E0">
        <w:rPr>
          <w:rFonts w:ascii="Times New Roman" w:hAnsi="Times New Roman"/>
          <w:sz w:val="22"/>
          <w:szCs w:val="22"/>
        </w:rPr>
        <w:t>vivo</w:t>
      </w:r>
      <w:proofErr w:type="spellEnd"/>
      <w:r>
        <w:rPr>
          <w:rFonts w:ascii="Times New Roman" w:hAnsi="Times New Roman"/>
          <w:sz w:val="22"/>
          <w:szCs w:val="22"/>
        </w:rPr>
        <w:t xml:space="preserve"> </w:t>
      </w:r>
      <w:r w:rsidRPr="00EF43E0">
        <w:rPr>
          <w:rFonts w:ascii="Times New Roman" w:hAnsi="Times New Roman"/>
          <w:sz w:val="22"/>
          <w:szCs w:val="22"/>
        </w:rPr>
        <w:t>// Ярославский педагогический вестник. №3, 2010</w:t>
      </w:r>
      <w:r>
        <w:rPr>
          <w:rFonts w:ascii="Times New Roman" w:hAnsi="Times New Roman"/>
          <w:sz w:val="22"/>
          <w:szCs w:val="22"/>
        </w:rPr>
        <w:t>. С.81.</w:t>
      </w:r>
    </w:p>
  </w:footnote>
  <w:footnote w:id="16">
    <w:p w:rsidR="00D22779" w:rsidRDefault="00D22779" w:rsidP="00D22779">
      <w:pPr>
        <w:pStyle w:val="a4"/>
      </w:pPr>
      <w:r w:rsidRPr="00167B60">
        <w:rPr>
          <w:rStyle w:val="a6"/>
          <w:rFonts w:ascii="Times New Roman" w:hAnsi="Times New Roman"/>
          <w:sz w:val="22"/>
        </w:rPr>
        <w:footnoteRef/>
      </w:r>
      <w:r w:rsidRPr="00167B60">
        <w:rPr>
          <w:rFonts w:ascii="Times New Roman" w:hAnsi="Times New Roman"/>
          <w:sz w:val="22"/>
        </w:rPr>
        <w:t xml:space="preserve"> Всемирная организация здравоохранения. Информационный бюллетень N°193, 2014</w:t>
      </w:r>
    </w:p>
  </w:footnote>
  <w:footnote w:id="17">
    <w:p w:rsidR="00D22779" w:rsidRDefault="00D22779" w:rsidP="00D22779">
      <w:pPr>
        <w:pStyle w:val="a4"/>
      </w:pPr>
      <w:r w:rsidRPr="00167B60">
        <w:rPr>
          <w:rStyle w:val="a6"/>
          <w:rFonts w:ascii="Times New Roman" w:hAnsi="Times New Roman"/>
          <w:sz w:val="22"/>
        </w:rPr>
        <w:footnoteRef/>
      </w:r>
      <w:r>
        <w:rPr>
          <w:rFonts w:ascii="Times New Roman" w:hAnsi="Times New Roman"/>
          <w:sz w:val="22"/>
        </w:rPr>
        <w:t xml:space="preserve"> </w:t>
      </w:r>
      <w:proofErr w:type="spellStart"/>
      <w:r w:rsidRPr="00167B60">
        <w:rPr>
          <w:rFonts w:ascii="Times New Roman" w:hAnsi="Times New Roman"/>
          <w:sz w:val="22"/>
        </w:rPr>
        <w:t>Слатинская</w:t>
      </w:r>
      <w:proofErr w:type="spellEnd"/>
      <w:r w:rsidRPr="00167B60">
        <w:rPr>
          <w:rFonts w:ascii="Times New Roman" w:hAnsi="Times New Roman"/>
          <w:sz w:val="22"/>
        </w:rPr>
        <w:t xml:space="preserve"> Л. Ю. Действие электромагнитных полей на человека. Красноярск, 2009.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5C63"/>
    <w:multiLevelType w:val="hybridMultilevel"/>
    <w:tmpl w:val="F8DCB0AE"/>
    <w:lvl w:ilvl="0" w:tplc="04190011">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
    <w:nsid w:val="0D121F38"/>
    <w:multiLevelType w:val="hybridMultilevel"/>
    <w:tmpl w:val="C2E0A3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211EBE"/>
    <w:multiLevelType w:val="hybridMultilevel"/>
    <w:tmpl w:val="1494CACA"/>
    <w:lvl w:ilvl="0" w:tplc="04190001">
      <w:start w:val="1"/>
      <w:numFmt w:val="bullet"/>
      <w:lvlText w:val=""/>
      <w:lvlJc w:val="left"/>
      <w:pPr>
        <w:ind w:left="360" w:hanging="360"/>
      </w:pPr>
      <w:rPr>
        <w:rFonts w:ascii="Symbol" w:hAnsi="Symbol"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D7D7754"/>
    <w:multiLevelType w:val="hybridMultilevel"/>
    <w:tmpl w:val="1BC48022"/>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
    <w:nsid w:val="1E380CC6"/>
    <w:multiLevelType w:val="hybridMultilevel"/>
    <w:tmpl w:val="3AFC429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3B76318"/>
    <w:multiLevelType w:val="hybridMultilevel"/>
    <w:tmpl w:val="BC4E746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6053A3B"/>
    <w:multiLevelType w:val="hybridMultilevel"/>
    <w:tmpl w:val="51D605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7B03673"/>
    <w:multiLevelType w:val="hybridMultilevel"/>
    <w:tmpl w:val="470CED80"/>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8">
    <w:nsid w:val="30850C0E"/>
    <w:multiLevelType w:val="hybridMultilevel"/>
    <w:tmpl w:val="167287BE"/>
    <w:lvl w:ilvl="0" w:tplc="04190011">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315B2268"/>
    <w:multiLevelType w:val="hybridMultilevel"/>
    <w:tmpl w:val="56EC0FE2"/>
    <w:lvl w:ilvl="0" w:tplc="04190001">
      <w:start w:val="1"/>
      <w:numFmt w:val="bullet"/>
      <w:lvlText w:val=""/>
      <w:lvlJc w:val="left"/>
      <w:pPr>
        <w:ind w:left="1508" w:hanging="360"/>
      </w:pPr>
      <w:rPr>
        <w:rFonts w:ascii="Symbol" w:hAnsi="Symbol" w:hint="default"/>
      </w:rPr>
    </w:lvl>
    <w:lvl w:ilvl="1" w:tplc="04190003" w:tentative="1">
      <w:start w:val="1"/>
      <w:numFmt w:val="bullet"/>
      <w:lvlText w:val="o"/>
      <w:lvlJc w:val="left"/>
      <w:pPr>
        <w:ind w:left="2228" w:hanging="360"/>
      </w:pPr>
      <w:rPr>
        <w:rFonts w:ascii="Courier New" w:hAnsi="Courier New" w:hint="default"/>
      </w:rPr>
    </w:lvl>
    <w:lvl w:ilvl="2" w:tplc="04190005">
      <w:start w:val="1"/>
      <w:numFmt w:val="bullet"/>
      <w:lvlText w:val=""/>
      <w:lvlJc w:val="left"/>
      <w:pPr>
        <w:ind w:left="2948" w:hanging="360"/>
      </w:pPr>
      <w:rPr>
        <w:rFonts w:ascii="Wingdings" w:hAnsi="Wingdings" w:hint="default"/>
      </w:rPr>
    </w:lvl>
    <w:lvl w:ilvl="3" w:tplc="04190001" w:tentative="1">
      <w:start w:val="1"/>
      <w:numFmt w:val="bullet"/>
      <w:lvlText w:val=""/>
      <w:lvlJc w:val="left"/>
      <w:pPr>
        <w:ind w:left="3668" w:hanging="360"/>
      </w:pPr>
      <w:rPr>
        <w:rFonts w:ascii="Symbol" w:hAnsi="Symbol" w:hint="default"/>
      </w:rPr>
    </w:lvl>
    <w:lvl w:ilvl="4" w:tplc="04190003" w:tentative="1">
      <w:start w:val="1"/>
      <w:numFmt w:val="bullet"/>
      <w:lvlText w:val="o"/>
      <w:lvlJc w:val="left"/>
      <w:pPr>
        <w:ind w:left="4388" w:hanging="360"/>
      </w:pPr>
      <w:rPr>
        <w:rFonts w:ascii="Courier New" w:hAnsi="Courier New" w:hint="default"/>
      </w:rPr>
    </w:lvl>
    <w:lvl w:ilvl="5" w:tplc="04190005" w:tentative="1">
      <w:start w:val="1"/>
      <w:numFmt w:val="bullet"/>
      <w:lvlText w:val=""/>
      <w:lvlJc w:val="left"/>
      <w:pPr>
        <w:ind w:left="5108" w:hanging="360"/>
      </w:pPr>
      <w:rPr>
        <w:rFonts w:ascii="Wingdings" w:hAnsi="Wingdings" w:hint="default"/>
      </w:rPr>
    </w:lvl>
    <w:lvl w:ilvl="6" w:tplc="04190001" w:tentative="1">
      <w:start w:val="1"/>
      <w:numFmt w:val="bullet"/>
      <w:lvlText w:val=""/>
      <w:lvlJc w:val="left"/>
      <w:pPr>
        <w:ind w:left="5828" w:hanging="360"/>
      </w:pPr>
      <w:rPr>
        <w:rFonts w:ascii="Symbol" w:hAnsi="Symbol" w:hint="default"/>
      </w:rPr>
    </w:lvl>
    <w:lvl w:ilvl="7" w:tplc="04190003" w:tentative="1">
      <w:start w:val="1"/>
      <w:numFmt w:val="bullet"/>
      <w:lvlText w:val="o"/>
      <w:lvlJc w:val="left"/>
      <w:pPr>
        <w:ind w:left="6548" w:hanging="360"/>
      </w:pPr>
      <w:rPr>
        <w:rFonts w:ascii="Courier New" w:hAnsi="Courier New" w:hint="default"/>
      </w:rPr>
    </w:lvl>
    <w:lvl w:ilvl="8" w:tplc="04190005" w:tentative="1">
      <w:start w:val="1"/>
      <w:numFmt w:val="bullet"/>
      <w:lvlText w:val=""/>
      <w:lvlJc w:val="left"/>
      <w:pPr>
        <w:ind w:left="7268" w:hanging="360"/>
      </w:pPr>
      <w:rPr>
        <w:rFonts w:ascii="Wingdings" w:hAnsi="Wingdings" w:hint="default"/>
      </w:rPr>
    </w:lvl>
  </w:abstractNum>
  <w:abstractNum w:abstractNumId="10">
    <w:nsid w:val="323B30C8"/>
    <w:multiLevelType w:val="hybridMultilevel"/>
    <w:tmpl w:val="4D1E0614"/>
    <w:lvl w:ilvl="0" w:tplc="04190001">
      <w:start w:val="1"/>
      <w:numFmt w:val="bullet"/>
      <w:lvlText w:val=""/>
      <w:lvlJc w:val="left"/>
      <w:pPr>
        <w:ind w:left="360" w:hanging="360"/>
      </w:pPr>
      <w:rPr>
        <w:rFonts w:ascii="Symbol" w:hAnsi="Symbol"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3B13D0C"/>
    <w:multiLevelType w:val="hybridMultilevel"/>
    <w:tmpl w:val="2CF06BC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CD625FE"/>
    <w:multiLevelType w:val="hybridMultilevel"/>
    <w:tmpl w:val="BAD64B08"/>
    <w:lvl w:ilvl="0" w:tplc="0492995E">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nsid w:val="4086062E"/>
    <w:multiLevelType w:val="hybridMultilevel"/>
    <w:tmpl w:val="BD143B6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CF514D6"/>
    <w:multiLevelType w:val="hybridMultilevel"/>
    <w:tmpl w:val="36A25F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EDF0DF6"/>
    <w:multiLevelType w:val="hybridMultilevel"/>
    <w:tmpl w:val="6F8A5A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50AB66A1"/>
    <w:multiLevelType w:val="hybridMultilevel"/>
    <w:tmpl w:val="1D3A8BB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591A11DC"/>
    <w:multiLevelType w:val="hybridMultilevel"/>
    <w:tmpl w:val="66C2AC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B1F7BE0"/>
    <w:multiLevelType w:val="hybridMultilevel"/>
    <w:tmpl w:val="1A3A8B06"/>
    <w:lvl w:ilvl="0" w:tplc="DB283838">
      <w:start w:val="1"/>
      <w:numFmt w:val="decimal"/>
      <w:lvlText w:val="%1)"/>
      <w:lvlJc w:val="left"/>
      <w:pPr>
        <w:ind w:left="72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D5B40C5"/>
    <w:multiLevelType w:val="hybridMultilevel"/>
    <w:tmpl w:val="015EC644"/>
    <w:lvl w:ilvl="0" w:tplc="0492995E">
      <w:start w:val="1"/>
      <w:numFmt w:val="decimal"/>
      <w:lvlText w:val="%1)"/>
      <w:lvlJc w:val="left"/>
      <w:pPr>
        <w:ind w:left="36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D8E652D"/>
    <w:multiLevelType w:val="hybridMultilevel"/>
    <w:tmpl w:val="59E86DD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1">
    <w:nsid w:val="67FB4E13"/>
    <w:multiLevelType w:val="hybridMultilevel"/>
    <w:tmpl w:val="7F60E3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BDB7613"/>
    <w:multiLevelType w:val="hybridMultilevel"/>
    <w:tmpl w:val="761202F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F21039A"/>
    <w:multiLevelType w:val="hybridMultilevel"/>
    <w:tmpl w:val="C38EC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125A06"/>
    <w:multiLevelType w:val="hybridMultilevel"/>
    <w:tmpl w:val="7FE620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AF7D28"/>
    <w:multiLevelType w:val="hybridMultilevel"/>
    <w:tmpl w:val="FD9CE474"/>
    <w:lvl w:ilvl="0" w:tplc="E6F6F404">
      <w:start w:val="1"/>
      <w:numFmt w:val="decimal"/>
      <w:lvlText w:val="%1."/>
      <w:lvlJc w:val="left"/>
      <w:pPr>
        <w:tabs>
          <w:tab w:val="num" w:pos="1070"/>
        </w:tabs>
        <w:ind w:left="1070" w:hanging="360"/>
      </w:pPr>
      <w:rPr>
        <w:rFonts w:cs="Times New Roman"/>
      </w:rPr>
    </w:lvl>
    <w:lvl w:ilvl="1" w:tplc="60D2C27E">
      <w:start w:val="1"/>
      <w:numFmt w:val="bullet"/>
      <w:lvlText w:val=""/>
      <w:lvlJc w:val="left"/>
      <w:pPr>
        <w:tabs>
          <w:tab w:val="num" w:pos="2291"/>
        </w:tabs>
        <w:ind w:left="2291" w:hanging="360"/>
      </w:pPr>
      <w:rPr>
        <w:rFonts w:ascii="Symbol" w:hAnsi="Symbol" w:hint="default"/>
      </w:rPr>
    </w:lvl>
    <w:lvl w:ilvl="2" w:tplc="0419000F">
      <w:start w:val="1"/>
      <w:numFmt w:val="decimal"/>
      <w:lvlText w:val="%3."/>
      <w:lvlJc w:val="left"/>
      <w:pPr>
        <w:tabs>
          <w:tab w:val="num" w:pos="360"/>
        </w:tabs>
        <w:ind w:left="360" w:hanging="36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26">
    <w:nsid w:val="7AB0080A"/>
    <w:multiLevelType w:val="hybridMultilevel"/>
    <w:tmpl w:val="195A0E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7C6C11B1"/>
    <w:multiLevelType w:val="hybridMultilevel"/>
    <w:tmpl w:val="ED6837FC"/>
    <w:lvl w:ilvl="0" w:tplc="04190011">
      <w:start w:val="1"/>
      <w:numFmt w:val="decimal"/>
      <w:lvlText w:val="%1)"/>
      <w:lvlJc w:val="left"/>
      <w:pPr>
        <w:ind w:left="788" w:hanging="360"/>
      </w:pPr>
      <w:rPr>
        <w:rFonts w:cs="Times New Roman"/>
      </w:rPr>
    </w:lvl>
    <w:lvl w:ilvl="1" w:tplc="04190019" w:tentative="1">
      <w:start w:val="1"/>
      <w:numFmt w:val="lowerLetter"/>
      <w:lvlText w:val="%2."/>
      <w:lvlJc w:val="left"/>
      <w:pPr>
        <w:ind w:left="1508" w:hanging="360"/>
      </w:pPr>
      <w:rPr>
        <w:rFonts w:cs="Times New Roman"/>
      </w:rPr>
    </w:lvl>
    <w:lvl w:ilvl="2" w:tplc="0419001B" w:tentative="1">
      <w:start w:val="1"/>
      <w:numFmt w:val="lowerRoman"/>
      <w:lvlText w:val="%3."/>
      <w:lvlJc w:val="right"/>
      <w:pPr>
        <w:ind w:left="2228" w:hanging="180"/>
      </w:pPr>
      <w:rPr>
        <w:rFonts w:cs="Times New Roman"/>
      </w:rPr>
    </w:lvl>
    <w:lvl w:ilvl="3" w:tplc="0419000F" w:tentative="1">
      <w:start w:val="1"/>
      <w:numFmt w:val="decimal"/>
      <w:lvlText w:val="%4."/>
      <w:lvlJc w:val="left"/>
      <w:pPr>
        <w:ind w:left="2948" w:hanging="360"/>
      </w:pPr>
      <w:rPr>
        <w:rFonts w:cs="Times New Roman"/>
      </w:rPr>
    </w:lvl>
    <w:lvl w:ilvl="4" w:tplc="04190019" w:tentative="1">
      <w:start w:val="1"/>
      <w:numFmt w:val="lowerLetter"/>
      <w:lvlText w:val="%5."/>
      <w:lvlJc w:val="left"/>
      <w:pPr>
        <w:ind w:left="3668" w:hanging="360"/>
      </w:pPr>
      <w:rPr>
        <w:rFonts w:cs="Times New Roman"/>
      </w:rPr>
    </w:lvl>
    <w:lvl w:ilvl="5" w:tplc="0419001B" w:tentative="1">
      <w:start w:val="1"/>
      <w:numFmt w:val="lowerRoman"/>
      <w:lvlText w:val="%6."/>
      <w:lvlJc w:val="right"/>
      <w:pPr>
        <w:ind w:left="4388" w:hanging="180"/>
      </w:pPr>
      <w:rPr>
        <w:rFonts w:cs="Times New Roman"/>
      </w:rPr>
    </w:lvl>
    <w:lvl w:ilvl="6" w:tplc="0419000F" w:tentative="1">
      <w:start w:val="1"/>
      <w:numFmt w:val="decimal"/>
      <w:lvlText w:val="%7."/>
      <w:lvlJc w:val="left"/>
      <w:pPr>
        <w:ind w:left="5108" w:hanging="360"/>
      </w:pPr>
      <w:rPr>
        <w:rFonts w:cs="Times New Roman"/>
      </w:rPr>
    </w:lvl>
    <w:lvl w:ilvl="7" w:tplc="04190019" w:tentative="1">
      <w:start w:val="1"/>
      <w:numFmt w:val="lowerLetter"/>
      <w:lvlText w:val="%8."/>
      <w:lvlJc w:val="left"/>
      <w:pPr>
        <w:ind w:left="5828" w:hanging="360"/>
      </w:pPr>
      <w:rPr>
        <w:rFonts w:cs="Times New Roman"/>
      </w:rPr>
    </w:lvl>
    <w:lvl w:ilvl="8" w:tplc="0419001B" w:tentative="1">
      <w:start w:val="1"/>
      <w:numFmt w:val="lowerRoman"/>
      <w:lvlText w:val="%9."/>
      <w:lvlJc w:val="right"/>
      <w:pPr>
        <w:ind w:left="6548" w:hanging="180"/>
      </w:pPr>
      <w:rPr>
        <w:rFonts w:cs="Times New Roman"/>
      </w:rPr>
    </w:lvl>
  </w:abstractNum>
  <w:abstractNum w:abstractNumId="28">
    <w:nsid w:val="7D934124"/>
    <w:multiLevelType w:val="hybridMultilevel"/>
    <w:tmpl w:val="565A0B4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12"/>
  </w:num>
  <w:num w:numId="3">
    <w:abstractNumId w:val="19"/>
  </w:num>
  <w:num w:numId="4">
    <w:abstractNumId w:val="10"/>
  </w:num>
  <w:num w:numId="5">
    <w:abstractNumId w:val="2"/>
  </w:num>
  <w:num w:numId="6">
    <w:abstractNumId w:val="0"/>
  </w:num>
  <w:num w:numId="7">
    <w:abstractNumId w:val="20"/>
  </w:num>
  <w:num w:numId="8">
    <w:abstractNumId w:val="7"/>
  </w:num>
  <w:num w:numId="9">
    <w:abstractNumId w:val="11"/>
  </w:num>
  <w:num w:numId="10">
    <w:abstractNumId w:val="3"/>
  </w:num>
  <w:num w:numId="11">
    <w:abstractNumId w:val="21"/>
  </w:num>
  <w:num w:numId="12">
    <w:abstractNumId w:val="6"/>
  </w:num>
  <w:num w:numId="13">
    <w:abstractNumId w:val="9"/>
  </w:num>
  <w:num w:numId="14">
    <w:abstractNumId w:val="26"/>
  </w:num>
  <w:num w:numId="15">
    <w:abstractNumId w:val="14"/>
  </w:num>
  <w:num w:numId="16">
    <w:abstractNumId w:val="15"/>
  </w:num>
  <w:num w:numId="17">
    <w:abstractNumId w:val="5"/>
  </w:num>
  <w:num w:numId="18">
    <w:abstractNumId w:val="16"/>
  </w:num>
  <w:num w:numId="19">
    <w:abstractNumId w:val="18"/>
  </w:num>
  <w:num w:numId="20">
    <w:abstractNumId w:val="27"/>
  </w:num>
  <w:num w:numId="21">
    <w:abstractNumId w:val="13"/>
  </w:num>
  <w:num w:numId="22">
    <w:abstractNumId w:val="22"/>
  </w:num>
  <w:num w:numId="23">
    <w:abstractNumId w:val="17"/>
  </w:num>
  <w:num w:numId="24">
    <w:abstractNumId w:val="28"/>
  </w:num>
  <w:num w:numId="25">
    <w:abstractNumId w:val="4"/>
  </w:num>
  <w:num w:numId="26">
    <w:abstractNumId w:val="25"/>
  </w:num>
  <w:num w:numId="27">
    <w:abstractNumId w:val="24"/>
  </w:num>
  <w:num w:numId="28">
    <w:abstractNumId w:val="1"/>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08"/>
  <w:characterSpacingControl w:val="doNotCompress"/>
  <w:hdrShapeDefaults>
    <o:shapedefaults v:ext="edit" spidmax="14337"/>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662B"/>
    <w:rsid w:val="00010AAF"/>
    <w:rsid w:val="00021246"/>
    <w:rsid w:val="0003559F"/>
    <w:rsid w:val="00036156"/>
    <w:rsid w:val="00064E74"/>
    <w:rsid w:val="000758DC"/>
    <w:rsid w:val="00093200"/>
    <w:rsid w:val="000A1277"/>
    <w:rsid w:val="000A73E1"/>
    <w:rsid w:val="000C2531"/>
    <w:rsid w:val="000C5DB2"/>
    <w:rsid w:val="000D1116"/>
    <w:rsid w:val="000E23E0"/>
    <w:rsid w:val="000F0C30"/>
    <w:rsid w:val="000F2A40"/>
    <w:rsid w:val="000F70E7"/>
    <w:rsid w:val="00103F95"/>
    <w:rsid w:val="00112005"/>
    <w:rsid w:val="00135187"/>
    <w:rsid w:val="00157183"/>
    <w:rsid w:val="00162B54"/>
    <w:rsid w:val="00167B60"/>
    <w:rsid w:val="00170EDB"/>
    <w:rsid w:val="001743ED"/>
    <w:rsid w:val="00175BFB"/>
    <w:rsid w:val="001A5333"/>
    <w:rsid w:val="001B7C72"/>
    <w:rsid w:val="001D3661"/>
    <w:rsid w:val="001E4414"/>
    <w:rsid w:val="001F21F6"/>
    <w:rsid w:val="001F3ED8"/>
    <w:rsid w:val="001F7D92"/>
    <w:rsid w:val="002239AE"/>
    <w:rsid w:val="002321D0"/>
    <w:rsid w:val="00243BF4"/>
    <w:rsid w:val="002461F6"/>
    <w:rsid w:val="0025785F"/>
    <w:rsid w:val="002943D3"/>
    <w:rsid w:val="00294A32"/>
    <w:rsid w:val="002B730F"/>
    <w:rsid w:val="002C4CD1"/>
    <w:rsid w:val="002D377B"/>
    <w:rsid w:val="002D3CD8"/>
    <w:rsid w:val="002D6363"/>
    <w:rsid w:val="002E0FBC"/>
    <w:rsid w:val="002E418C"/>
    <w:rsid w:val="003039B5"/>
    <w:rsid w:val="003054BB"/>
    <w:rsid w:val="003058FB"/>
    <w:rsid w:val="0031164E"/>
    <w:rsid w:val="00367857"/>
    <w:rsid w:val="0037716A"/>
    <w:rsid w:val="0038738A"/>
    <w:rsid w:val="00390E71"/>
    <w:rsid w:val="00393BA3"/>
    <w:rsid w:val="003A71E5"/>
    <w:rsid w:val="003B0E5D"/>
    <w:rsid w:val="003B559D"/>
    <w:rsid w:val="003E17DB"/>
    <w:rsid w:val="004013D4"/>
    <w:rsid w:val="00404CFD"/>
    <w:rsid w:val="00414836"/>
    <w:rsid w:val="00473D02"/>
    <w:rsid w:val="004B6718"/>
    <w:rsid w:val="004D48CC"/>
    <w:rsid w:val="00530CFA"/>
    <w:rsid w:val="00540E1E"/>
    <w:rsid w:val="00547BA1"/>
    <w:rsid w:val="005556F7"/>
    <w:rsid w:val="00557466"/>
    <w:rsid w:val="005B3EFB"/>
    <w:rsid w:val="005C1E4D"/>
    <w:rsid w:val="005E54CC"/>
    <w:rsid w:val="00611E8A"/>
    <w:rsid w:val="00614609"/>
    <w:rsid w:val="00636630"/>
    <w:rsid w:val="0064035B"/>
    <w:rsid w:val="00651052"/>
    <w:rsid w:val="006565A9"/>
    <w:rsid w:val="0067226D"/>
    <w:rsid w:val="00674C10"/>
    <w:rsid w:val="00675FCD"/>
    <w:rsid w:val="006836D6"/>
    <w:rsid w:val="006918C8"/>
    <w:rsid w:val="006C15AA"/>
    <w:rsid w:val="006E55CE"/>
    <w:rsid w:val="007062D8"/>
    <w:rsid w:val="00734777"/>
    <w:rsid w:val="0074080B"/>
    <w:rsid w:val="00750202"/>
    <w:rsid w:val="00752666"/>
    <w:rsid w:val="00754283"/>
    <w:rsid w:val="007565EF"/>
    <w:rsid w:val="00764761"/>
    <w:rsid w:val="00792475"/>
    <w:rsid w:val="007947D7"/>
    <w:rsid w:val="007A7453"/>
    <w:rsid w:val="007B0D3D"/>
    <w:rsid w:val="007B3DDB"/>
    <w:rsid w:val="007C75CB"/>
    <w:rsid w:val="007D3319"/>
    <w:rsid w:val="007E360E"/>
    <w:rsid w:val="007F07A1"/>
    <w:rsid w:val="00804630"/>
    <w:rsid w:val="008067AE"/>
    <w:rsid w:val="0085609C"/>
    <w:rsid w:val="0086352B"/>
    <w:rsid w:val="00864A26"/>
    <w:rsid w:val="0088061D"/>
    <w:rsid w:val="00881FEE"/>
    <w:rsid w:val="008A4661"/>
    <w:rsid w:val="008A5DA0"/>
    <w:rsid w:val="008A721F"/>
    <w:rsid w:val="008C5EC4"/>
    <w:rsid w:val="008D6838"/>
    <w:rsid w:val="009062F6"/>
    <w:rsid w:val="0091662B"/>
    <w:rsid w:val="00936F72"/>
    <w:rsid w:val="00946B32"/>
    <w:rsid w:val="00960B6A"/>
    <w:rsid w:val="009851BF"/>
    <w:rsid w:val="00987B45"/>
    <w:rsid w:val="009C1520"/>
    <w:rsid w:val="009C2F24"/>
    <w:rsid w:val="009E16B4"/>
    <w:rsid w:val="009E3930"/>
    <w:rsid w:val="00A110B1"/>
    <w:rsid w:val="00A15DF2"/>
    <w:rsid w:val="00A336DB"/>
    <w:rsid w:val="00A55FDE"/>
    <w:rsid w:val="00A65A2B"/>
    <w:rsid w:val="00A72E43"/>
    <w:rsid w:val="00A8494A"/>
    <w:rsid w:val="00A867C7"/>
    <w:rsid w:val="00AA1508"/>
    <w:rsid w:val="00AB0F40"/>
    <w:rsid w:val="00AC33F2"/>
    <w:rsid w:val="00AC5FE5"/>
    <w:rsid w:val="00AF1505"/>
    <w:rsid w:val="00AF6FBB"/>
    <w:rsid w:val="00B06288"/>
    <w:rsid w:val="00B07FB6"/>
    <w:rsid w:val="00B17F61"/>
    <w:rsid w:val="00B27E0D"/>
    <w:rsid w:val="00BB05C7"/>
    <w:rsid w:val="00BE475F"/>
    <w:rsid w:val="00C02789"/>
    <w:rsid w:val="00C20CB5"/>
    <w:rsid w:val="00C44071"/>
    <w:rsid w:val="00C469F5"/>
    <w:rsid w:val="00C47B6A"/>
    <w:rsid w:val="00C539D0"/>
    <w:rsid w:val="00C5609B"/>
    <w:rsid w:val="00C96664"/>
    <w:rsid w:val="00CA0618"/>
    <w:rsid w:val="00CC3FFE"/>
    <w:rsid w:val="00CF7710"/>
    <w:rsid w:val="00D0082B"/>
    <w:rsid w:val="00D13E6F"/>
    <w:rsid w:val="00D148E5"/>
    <w:rsid w:val="00D17A66"/>
    <w:rsid w:val="00D22779"/>
    <w:rsid w:val="00D47574"/>
    <w:rsid w:val="00D556B4"/>
    <w:rsid w:val="00D97A0A"/>
    <w:rsid w:val="00DA5F6F"/>
    <w:rsid w:val="00DD48B6"/>
    <w:rsid w:val="00DF54AF"/>
    <w:rsid w:val="00E17ECE"/>
    <w:rsid w:val="00E74012"/>
    <w:rsid w:val="00E904B2"/>
    <w:rsid w:val="00EB79D0"/>
    <w:rsid w:val="00EC3182"/>
    <w:rsid w:val="00ED0EC4"/>
    <w:rsid w:val="00ED113A"/>
    <w:rsid w:val="00EE3BA4"/>
    <w:rsid w:val="00EF43E0"/>
    <w:rsid w:val="00EF4ED9"/>
    <w:rsid w:val="00F0305C"/>
    <w:rsid w:val="00F24330"/>
    <w:rsid w:val="00F30A05"/>
    <w:rsid w:val="00F3420A"/>
    <w:rsid w:val="00F3492D"/>
    <w:rsid w:val="00F36BDC"/>
    <w:rsid w:val="00F679DA"/>
    <w:rsid w:val="00F80C02"/>
    <w:rsid w:val="00FA5CA1"/>
    <w:rsid w:val="00FB5FE7"/>
    <w:rsid w:val="00FD0834"/>
    <w:rsid w:val="00FF61A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661"/>
    <w:pPr>
      <w:spacing w:after="200" w:line="276" w:lineRule="auto"/>
    </w:pPr>
    <w:rPr>
      <w:sz w:val="22"/>
      <w:szCs w:val="22"/>
      <w:lang w:eastAsia="en-US"/>
    </w:rPr>
  </w:style>
  <w:style w:type="paragraph" w:styleId="1">
    <w:name w:val="heading 1"/>
    <w:basedOn w:val="a"/>
    <w:link w:val="10"/>
    <w:autoRedefine/>
    <w:uiPriority w:val="99"/>
    <w:qFormat/>
    <w:locked/>
    <w:rsid w:val="00864A26"/>
    <w:pPr>
      <w:keepLines/>
      <w:widowControl w:val="0"/>
      <w:shd w:val="clear" w:color="auto" w:fill="FFFFFF"/>
      <w:suppressAutoHyphens/>
      <w:spacing w:before="360" w:after="240" w:line="360" w:lineRule="auto"/>
      <w:jc w:val="center"/>
      <w:outlineLvl w:val="0"/>
    </w:pPr>
    <w:rPr>
      <w:rFonts w:ascii="Times New Roman" w:hAnsi="Times New Roman"/>
      <w:b/>
      <w:bCs/>
      <w:color w:val="000000"/>
      <w:kern w:val="36"/>
      <w:sz w:val="32"/>
      <w:szCs w:val="32"/>
      <w:lang w:eastAsia="ru-RU"/>
    </w:rPr>
  </w:style>
  <w:style w:type="paragraph" w:styleId="2">
    <w:name w:val="heading 2"/>
    <w:basedOn w:val="a"/>
    <w:next w:val="a"/>
    <w:link w:val="20"/>
    <w:uiPriority w:val="99"/>
    <w:qFormat/>
    <w:locked/>
    <w:rsid w:val="001F3ED8"/>
    <w:pPr>
      <w:keepNext/>
      <w:keepLines/>
      <w:widowControl w:val="0"/>
      <w:suppressAutoHyphens/>
      <w:spacing w:before="240" w:after="120"/>
      <w:jc w:val="center"/>
      <w:outlineLvl w:val="1"/>
    </w:pPr>
    <w:rPr>
      <w:rFonts w:ascii="Times New Roman" w:eastAsia="MS Gothic" w:hAnsi="Times New Roman"/>
      <w:b/>
      <w:bCs/>
      <w:sz w:val="28"/>
      <w:szCs w:val="26"/>
    </w:rPr>
  </w:style>
  <w:style w:type="paragraph" w:styleId="3">
    <w:name w:val="heading 3"/>
    <w:basedOn w:val="a"/>
    <w:next w:val="a"/>
    <w:link w:val="30"/>
    <w:unhideWhenUsed/>
    <w:qFormat/>
    <w:locked/>
    <w:rsid w:val="009851BF"/>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nhideWhenUsed/>
    <w:qFormat/>
    <w:locked/>
    <w:rsid w:val="009851BF"/>
    <w:pPr>
      <w:keepNext/>
      <w:spacing w:before="240" w:after="60"/>
      <w:outlineLvl w:val="3"/>
    </w:pPr>
    <w:rPr>
      <w:rFonts w:asciiTheme="minorHAnsi" w:eastAsiaTheme="minorEastAsia" w:hAnsiTheme="minorHAnsi" w:cstheme="minorBidi"/>
      <w:b/>
      <w:bCs/>
      <w:sz w:val="28"/>
      <w:szCs w:val="28"/>
    </w:rPr>
  </w:style>
  <w:style w:type="paragraph" w:styleId="6">
    <w:name w:val="heading 6"/>
    <w:basedOn w:val="a"/>
    <w:next w:val="a"/>
    <w:link w:val="60"/>
    <w:semiHidden/>
    <w:unhideWhenUsed/>
    <w:qFormat/>
    <w:locked/>
    <w:rsid w:val="00175BFB"/>
    <w:pPr>
      <w:spacing w:before="240" w:after="60"/>
      <w:outlineLvl w:val="5"/>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64A26"/>
    <w:rPr>
      <w:rFonts w:ascii="Times New Roman" w:hAnsi="Times New Roman"/>
      <w:b/>
      <w:bCs/>
      <w:color w:val="000000"/>
      <w:kern w:val="36"/>
      <w:sz w:val="32"/>
      <w:szCs w:val="32"/>
      <w:shd w:val="clear" w:color="auto" w:fill="FFFFFF"/>
    </w:rPr>
  </w:style>
  <w:style w:type="character" w:customStyle="1" w:styleId="20">
    <w:name w:val="Заголовок 2 Знак"/>
    <w:link w:val="2"/>
    <w:uiPriority w:val="99"/>
    <w:locked/>
    <w:rsid w:val="001F3ED8"/>
    <w:rPr>
      <w:rFonts w:ascii="Times New Roman" w:eastAsia="MS Gothic" w:hAnsi="Times New Roman" w:cs="Times New Roman"/>
      <w:b/>
      <w:bCs/>
      <w:sz w:val="26"/>
      <w:szCs w:val="26"/>
      <w:lang w:eastAsia="en-US"/>
    </w:rPr>
  </w:style>
  <w:style w:type="paragraph" w:styleId="a3">
    <w:name w:val="List Paragraph"/>
    <w:basedOn w:val="a"/>
    <w:uiPriority w:val="99"/>
    <w:qFormat/>
    <w:rsid w:val="00F3492D"/>
    <w:pPr>
      <w:ind w:left="720"/>
      <w:contextualSpacing/>
    </w:pPr>
  </w:style>
  <w:style w:type="paragraph" w:styleId="a4">
    <w:name w:val="footnote text"/>
    <w:basedOn w:val="a"/>
    <w:link w:val="a5"/>
    <w:uiPriority w:val="99"/>
    <w:semiHidden/>
    <w:rsid w:val="000F2A40"/>
    <w:pPr>
      <w:spacing w:after="0" w:line="240" w:lineRule="auto"/>
    </w:pPr>
    <w:rPr>
      <w:sz w:val="20"/>
      <w:szCs w:val="20"/>
    </w:rPr>
  </w:style>
  <w:style w:type="character" w:customStyle="1" w:styleId="a5">
    <w:name w:val="Текст сноски Знак"/>
    <w:link w:val="a4"/>
    <w:uiPriority w:val="99"/>
    <w:semiHidden/>
    <w:locked/>
    <w:rsid w:val="000F2A40"/>
    <w:rPr>
      <w:rFonts w:cs="Times New Roman"/>
      <w:sz w:val="20"/>
      <w:szCs w:val="20"/>
      <w:lang w:eastAsia="en-US"/>
    </w:rPr>
  </w:style>
  <w:style w:type="character" w:styleId="a6">
    <w:name w:val="footnote reference"/>
    <w:uiPriority w:val="99"/>
    <w:semiHidden/>
    <w:rsid w:val="000F2A40"/>
    <w:rPr>
      <w:rFonts w:cs="Times New Roman"/>
      <w:vertAlign w:val="superscript"/>
    </w:rPr>
  </w:style>
  <w:style w:type="paragraph" w:styleId="a7">
    <w:name w:val="No Spacing"/>
    <w:basedOn w:val="a"/>
    <w:next w:val="a"/>
    <w:uiPriority w:val="99"/>
    <w:qFormat/>
    <w:rsid w:val="00B06288"/>
    <w:pPr>
      <w:autoSpaceDE w:val="0"/>
      <w:autoSpaceDN w:val="0"/>
      <w:adjustRightInd w:val="0"/>
      <w:spacing w:after="0" w:line="240" w:lineRule="auto"/>
    </w:pPr>
    <w:rPr>
      <w:rFonts w:ascii="Times New Roman" w:hAnsi="Times New Roman"/>
      <w:color w:val="000000"/>
      <w:sz w:val="24"/>
      <w:szCs w:val="24"/>
    </w:rPr>
  </w:style>
  <w:style w:type="paragraph" w:customStyle="1" w:styleId="Default">
    <w:name w:val="Default"/>
    <w:uiPriority w:val="99"/>
    <w:rsid w:val="00B06288"/>
    <w:pPr>
      <w:autoSpaceDE w:val="0"/>
      <w:autoSpaceDN w:val="0"/>
      <w:adjustRightInd w:val="0"/>
    </w:pPr>
    <w:rPr>
      <w:rFonts w:ascii="Times New Roman" w:hAnsi="Times New Roman"/>
      <w:color w:val="000000"/>
      <w:sz w:val="24"/>
      <w:szCs w:val="24"/>
      <w:lang w:eastAsia="en-US"/>
    </w:rPr>
  </w:style>
  <w:style w:type="table" w:styleId="a8">
    <w:name w:val="Table Grid"/>
    <w:basedOn w:val="a1"/>
    <w:uiPriority w:val="99"/>
    <w:locked/>
    <w:rsid w:val="00B07F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Title"/>
    <w:basedOn w:val="a"/>
    <w:link w:val="aa"/>
    <w:uiPriority w:val="99"/>
    <w:qFormat/>
    <w:locked/>
    <w:rsid w:val="00A72E43"/>
    <w:pPr>
      <w:spacing w:after="0" w:line="240" w:lineRule="auto"/>
      <w:jc w:val="center"/>
    </w:pPr>
    <w:rPr>
      <w:rFonts w:ascii="Times New Roman" w:hAnsi="Times New Roman"/>
      <w:sz w:val="24"/>
      <w:szCs w:val="20"/>
      <w:lang w:eastAsia="ru-RU"/>
    </w:rPr>
  </w:style>
  <w:style w:type="character" w:customStyle="1" w:styleId="aa">
    <w:name w:val="Название Знак"/>
    <w:link w:val="a9"/>
    <w:uiPriority w:val="99"/>
    <w:locked/>
    <w:rsid w:val="00A72E43"/>
    <w:rPr>
      <w:rFonts w:ascii="Times New Roman" w:hAnsi="Times New Roman" w:cs="Times New Roman"/>
      <w:snapToGrid w:val="0"/>
      <w:sz w:val="20"/>
      <w:szCs w:val="20"/>
    </w:rPr>
  </w:style>
  <w:style w:type="paragraph" w:styleId="11">
    <w:name w:val="toc 1"/>
    <w:basedOn w:val="a"/>
    <w:next w:val="a"/>
    <w:autoRedefine/>
    <w:uiPriority w:val="39"/>
    <w:locked/>
    <w:rsid w:val="007F07A1"/>
    <w:pPr>
      <w:tabs>
        <w:tab w:val="right" w:leader="dot" w:pos="9344"/>
      </w:tabs>
      <w:spacing w:before="120" w:after="120"/>
    </w:pPr>
    <w:rPr>
      <w:b/>
      <w:bCs/>
      <w:caps/>
      <w:sz w:val="20"/>
      <w:szCs w:val="20"/>
    </w:rPr>
  </w:style>
  <w:style w:type="paragraph" w:styleId="21">
    <w:name w:val="toc 2"/>
    <w:basedOn w:val="a"/>
    <w:next w:val="a"/>
    <w:autoRedefine/>
    <w:uiPriority w:val="39"/>
    <w:locked/>
    <w:rsid w:val="00A72E43"/>
    <w:pPr>
      <w:spacing w:after="0"/>
      <w:ind w:left="220"/>
    </w:pPr>
    <w:rPr>
      <w:smallCaps/>
      <w:sz w:val="20"/>
      <w:szCs w:val="20"/>
    </w:rPr>
  </w:style>
  <w:style w:type="paragraph" w:styleId="31">
    <w:name w:val="toc 3"/>
    <w:basedOn w:val="a"/>
    <w:next w:val="a"/>
    <w:autoRedefine/>
    <w:uiPriority w:val="99"/>
    <w:locked/>
    <w:rsid w:val="00A72E43"/>
    <w:pPr>
      <w:spacing w:after="0"/>
      <w:ind w:left="440"/>
    </w:pPr>
    <w:rPr>
      <w:i/>
      <w:iCs/>
      <w:sz w:val="20"/>
      <w:szCs w:val="20"/>
    </w:rPr>
  </w:style>
  <w:style w:type="paragraph" w:styleId="41">
    <w:name w:val="toc 4"/>
    <w:basedOn w:val="a"/>
    <w:next w:val="a"/>
    <w:autoRedefine/>
    <w:uiPriority w:val="99"/>
    <w:locked/>
    <w:rsid w:val="00A72E43"/>
    <w:pPr>
      <w:spacing w:after="0"/>
      <w:ind w:left="660"/>
    </w:pPr>
    <w:rPr>
      <w:sz w:val="18"/>
      <w:szCs w:val="18"/>
    </w:rPr>
  </w:style>
  <w:style w:type="paragraph" w:styleId="5">
    <w:name w:val="toc 5"/>
    <w:basedOn w:val="a"/>
    <w:next w:val="a"/>
    <w:autoRedefine/>
    <w:uiPriority w:val="99"/>
    <w:locked/>
    <w:rsid w:val="00A72E43"/>
    <w:pPr>
      <w:spacing w:after="0"/>
      <w:ind w:left="880"/>
    </w:pPr>
    <w:rPr>
      <w:sz w:val="18"/>
      <w:szCs w:val="18"/>
    </w:rPr>
  </w:style>
  <w:style w:type="paragraph" w:styleId="61">
    <w:name w:val="toc 6"/>
    <w:basedOn w:val="a"/>
    <w:next w:val="a"/>
    <w:autoRedefine/>
    <w:uiPriority w:val="99"/>
    <w:locked/>
    <w:rsid w:val="00A72E43"/>
    <w:pPr>
      <w:spacing w:after="0"/>
      <w:ind w:left="1100"/>
    </w:pPr>
    <w:rPr>
      <w:sz w:val="18"/>
      <w:szCs w:val="18"/>
    </w:rPr>
  </w:style>
  <w:style w:type="paragraph" w:styleId="7">
    <w:name w:val="toc 7"/>
    <w:basedOn w:val="a"/>
    <w:next w:val="a"/>
    <w:autoRedefine/>
    <w:uiPriority w:val="99"/>
    <w:locked/>
    <w:rsid w:val="00A72E43"/>
    <w:pPr>
      <w:spacing w:after="0"/>
      <w:ind w:left="1320"/>
    </w:pPr>
    <w:rPr>
      <w:sz w:val="18"/>
      <w:szCs w:val="18"/>
    </w:rPr>
  </w:style>
  <w:style w:type="paragraph" w:styleId="8">
    <w:name w:val="toc 8"/>
    <w:basedOn w:val="a"/>
    <w:next w:val="a"/>
    <w:autoRedefine/>
    <w:uiPriority w:val="99"/>
    <w:locked/>
    <w:rsid w:val="00A72E43"/>
    <w:pPr>
      <w:spacing w:after="0"/>
      <w:ind w:left="1540"/>
    </w:pPr>
    <w:rPr>
      <w:sz w:val="18"/>
      <w:szCs w:val="18"/>
    </w:rPr>
  </w:style>
  <w:style w:type="paragraph" w:styleId="9">
    <w:name w:val="toc 9"/>
    <w:basedOn w:val="a"/>
    <w:next w:val="a"/>
    <w:autoRedefine/>
    <w:uiPriority w:val="99"/>
    <w:locked/>
    <w:rsid w:val="00A72E43"/>
    <w:pPr>
      <w:spacing w:after="0"/>
      <w:ind w:left="1760"/>
    </w:pPr>
    <w:rPr>
      <w:sz w:val="18"/>
      <w:szCs w:val="18"/>
    </w:rPr>
  </w:style>
  <w:style w:type="character" w:styleId="ab">
    <w:name w:val="Hyperlink"/>
    <w:uiPriority w:val="99"/>
    <w:rsid w:val="00A72E43"/>
    <w:rPr>
      <w:rFonts w:cs="Times New Roman"/>
      <w:color w:val="0000FF"/>
      <w:u w:val="single"/>
    </w:rPr>
  </w:style>
  <w:style w:type="paragraph" w:styleId="ac">
    <w:name w:val="header"/>
    <w:basedOn w:val="a"/>
    <w:link w:val="ad"/>
    <w:uiPriority w:val="99"/>
    <w:rsid w:val="006836D6"/>
    <w:pPr>
      <w:tabs>
        <w:tab w:val="center" w:pos="4677"/>
        <w:tab w:val="right" w:pos="9355"/>
      </w:tabs>
      <w:spacing w:after="0" w:line="240" w:lineRule="auto"/>
    </w:pPr>
  </w:style>
  <w:style w:type="character" w:customStyle="1" w:styleId="ad">
    <w:name w:val="Верхний колонтитул Знак"/>
    <w:link w:val="ac"/>
    <w:uiPriority w:val="99"/>
    <w:locked/>
    <w:rsid w:val="006836D6"/>
    <w:rPr>
      <w:rFonts w:cs="Times New Roman"/>
      <w:lang w:eastAsia="en-US"/>
    </w:rPr>
  </w:style>
  <w:style w:type="paragraph" w:styleId="ae">
    <w:name w:val="footer"/>
    <w:basedOn w:val="a"/>
    <w:link w:val="af"/>
    <w:uiPriority w:val="99"/>
    <w:rsid w:val="006836D6"/>
    <w:pPr>
      <w:tabs>
        <w:tab w:val="center" w:pos="4677"/>
        <w:tab w:val="right" w:pos="9355"/>
      </w:tabs>
      <w:spacing w:after="0" w:line="240" w:lineRule="auto"/>
    </w:pPr>
  </w:style>
  <w:style w:type="character" w:customStyle="1" w:styleId="af">
    <w:name w:val="Нижний колонтитул Знак"/>
    <w:link w:val="ae"/>
    <w:uiPriority w:val="99"/>
    <w:locked/>
    <w:rsid w:val="006836D6"/>
    <w:rPr>
      <w:rFonts w:cs="Times New Roman"/>
      <w:lang w:eastAsia="en-US"/>
    </w:rPr>
  </w:style>
  <w:style w:type="paragraph" w:styleId="af0">
    <w:name w:val="Balloon Text"/>
    <w:basedOn w:val="a"/>
    <w:link w:val="af1"/>
    <w:uiPriority w:val="99"/>
    <w:semiHidden/>
    <w:rsid w:val="003054BB"/>
    <w:pPr>
      <w:spacing w:after="0" w:line="240" w:lineRule="auto"/>
    </w:pPr>
    <w:rPr>
      <w:rFonts w:ascii="Tahoma" w:hAnsi="Tahoma" w:cs="Tahoma"/>
      <w:sz w:val="16"/>
      <w:szCs w:val="16"/>
    </w:rPr>
  </w:style>
  <w:style w:type="character" w:customStyle="1" w:styleId="af1">
    <w:name w:val="Текст выноски Знак"/>
    <w:link w:val="af0"/>
    <w:uiPriority w:val="99"/>
    <w:semiHidden/>
    <w:locked/>
    <w:rsid w:val="003054BB"/>
    <w:rPr>
      <w:rFonts w:ascii="Tahoma" w:hAnsi="Tahoma" w:cs="Tahoma"/>
      <w:sz w:val="16"/>
      <w:szCs w:val="16"/>
      <w:lang w:eastAsia="en-US"/>
    </w:rPr>
  </w:style>
  <w:style w:type="character" w:customStyle="1" w:styleId="60">
    <w:name w:val="Заголовок 6 Знак"/>
    <w:link w:val="6"/>
    <w:semiHidden/>
    <w:rsid w:val="00175BFB"/>
    <w:rPr>
      <w:rFonts w:ascii="Calibri" w:eastAsia="Times New Roman" w:hAnsi="Calibri" w:cs="Times New Roman"/>
      <w:b/>
      <w:bCs/>
      <w:lang w:eastAsia="en-US"/>
    </w:rPr>
  </w:style>
  <w:style w:type="paragraph" w:styleId="22">
    <w:name w:val="Body Text 2"/>
    <w:basedOn w:val="a"/>
    <w:link w:val="23"/>
    <w:rsid w:val="00175BFB"/>
    <w:pPr>
      <w:spacing w:after="0" w:line="240" w:lineRule="auto"/>
    </w:pPr>
    <w:rPr>
      <w:rFonts w:ascii="Times New Roman" w:eastAsia="Times New Roman" w:hAnsi="Times New Roman"/>
      <w:sz w:val="28"/>
      <w:szCs w:val="24"/>
      <w:lang w:eastAsia="ru-RU"/>
    </w:rPr>
  </w:style>
  <w:style w:type="character" w:customStyle="1" w:styleId="23">
    <w:name w:val="Основной текст 2 Знак"/>
    <w:link w:val="22"/>
    <w:rsid w:val="00175BFB"/>
    <w:rPr>
      <w:rFonts w:ascii="Times New Roman" w:eastAsia="Times New Roman" w:hAnsi="Times New Roman"/>
      <w:sz w:val="28"/>
      <w:szCs w:val="24"/>
    </w:rPr>
  </w:style>
  <w:style w:type="character" w:styleId="af2">
    <w:name w:val="FollowedHyperlink"/>
    <w:uiPriority w:val="99"/>
    <w:semiHidden/>
    <w:unhideWhenUsed/>
    <w:rsid w:val="008A721F"/>
    <w:rPr>
      <w:color w:val="800080"/>
      <w:u w:val="single"/>
    </w:rPr>
  </w:style>
  <w:style w:type="character" w:styleId="af3">
    <w:name w:val="Emphasis"/>
    <w:basedOn w:val="a0"/>
    <w:qFormat/>
    <w:locked/>
    <w:rsid w:val="009C1520"/>
    <w:rPr>
      <w:i/>
      <w:iCs/>
    </w:rPr>
  </w:style>
  <w:style w:type="character" w:customStyle="1" w:styleId="30">
    <w:name w:val="Заголовок 3 Знак"/>
    <w:basedOn w:val="a0"/>
    <w:link w:val="3"/>
    <w:rsid w:val="009851BF"/>
    <w:rPr>
      <w:rFonts w:asciiTheme="majorHAnsi" w:eastAsiaTheme="majorEastAsia" w:hAnsiTheme="majorHAnsi" w:cstheme="majorBidi"/>
      <w:b/>
      <w:bCs/>
      <w:sz w:val="26"/>
      <w:szCs w:val="26"/>
      <w:lang w:eastAsia="en-US"/>
    </w:rPr>
  </w:style>
  <w:style w:type="character" w:customStyle="1" w:styleId="40">
    <w:name w:val="Заголовок 4 Знак"/>
    <w:basedOn w:val="a0"/>
    <w:link w:val="4"/>
    <w:rsid w:val="009851BF"/>
    <w:rPr>
      <w:rFonts w:asciiTheme="minorHAnsi" w:eastAsiaTheme="minorEastAsia" w:hAnsiTheme="minorHAnsi" w:cstheme="minorBidi"/>
      <w:b/>
      <w:b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38207">
      <w:marLeft w:val="0"/>
      <w:marRight w:val="0"/>
      <w:marTop w:val="0"/>
      <w:marBottom w:val="0"/>
      <w:divBdr>
        <w:top w:val="none" w:sz="0" w:space="0" w:color="auto"/>
        <w:left w:val="none" w:sz="0" w:space="0" w:color="auto"/>
        <w:bottom w:val="none" w:sz="0" w:space="0" w:color="auto"/>
        <w:right w:val="none" w:sz="0" w:space="0" w:color="auto"/>
      </w:divBdr>
    </w:div>
    <w:div w:id="288438208">
      <w:marLeft w:val="0"/>
      <w:marRight w:val="0"/>
      <w:marTop w:val="0"/>
      <w:marBottom w:val="0"/>
      <w:divBdr>
        <w:top w:val="none" w:sz="0" w:space="0" w:color="auto"/>
        <w:left w:val="none" w:sz="0" w:space="0" w:color="auto"/>
        <w:bottom w:val="none" w:sz="0" w:space="0" w:color="auto"/>
        <w:right w:val="none" w:sz="0" w:space="0" w:color="auto"/>
      </w:divBdr>
    </w:div>
    <w:div w:id="288438209">
      <w:marLeft w:val="0"/>
      <w:marRight w:val="0"/>
      <w:marTop w:val="0"/>
      <w:marBottom w:val="0"/>
      <w:divBdr>
        <w:top w:val="none" w:sz="0" w:space="0" w:color="auto"/>
        <w:left w:val="none" w:sz="0" w:space="0" w:color="auto"/>
        <w:bottom w:val="none" w:sz="0" w:space="0" w:color="auto"/>
        <w:right w:val="none" w:sz="0" w:space="0" w:color="auto"/>
      </w:divBdr>
    </w:div>
    <w:div w:id="288438210">
      <w:marLeft w:val="0"/>
      <w:marRight w:val="0"/>
      <w:marTop w:val="0"/>
      <w:marBottom w:val="0"/>
      <w:divBdr>
        <w:top w:val="none" w:sz="0" w:space="0" w:color="auto"/>
        <w:left w:val="none" w:sz="0" w:space="0" w:color="auto"/>
        <w:bottom w:val="none" w:sz="0" w:space="0" w:color="auto"/>
        <w:right w:val="none" w:sz="0" w:space="0" w:color="auto"/>
      </w:divBdr>
    </w:div>
    <w:div w:id="288438211">
      <w:marLeft w:val="0"/>
      <w:marRight w:val="0"/>
      <w:marTop w:val="0"/>
      <w:marBottom w:val="0"/>
      <w:divBdr>
        <w:top w:val="none" w:sz="0" w:space="0" w:color="auto"/>
        <w:left w:val="none" w:sz="0" w:space="0" w:color="auto"/>
        <w:bottom w:val="none" w:sz="0" w:space="0" w:color="auto"/>
        <w:right w:val="none" w:sz="0" w:space="0" w:color="auto"/>
      </w:divBdr>
    </w:div>
    <w:div w:id="288438212">
      <w:marLeft w:val="0"/>
      <w:marRight w:val="0"/>
      <w:marTop w:val="0"/>
      <w:marBottom w:val="0"/>
      <w:divBdr>
        <w:top w:val="none" w:sz="0" w:space="0" w:color="auto"/>
        <w:left w:val="none" w:sz="0" w:space="0" w:color="auto"/>
        <w:bottom w:val="none" w:sz="0" w:space="0" w:color="auto"/>
        <w:right w:val="none" w:sz="0" w:space="0" w:color="auto"/>
      </w:divBdr>
    </w:div>
    <w:div w:id="288438213">
      <w:marLeft w:val="0"/>
      <w:marRight w:val="0"/>
      <w:marTop w:val="0"/>
      <w:marBottom w:val="0"/>
      <w:divBdr>
        <w:top w:val="none" w:sz="0" w:space="0" w:color="auto"/>
        <w:left w:val="none" w:sz="0" w:space="0" w:color="auto"/>
        <w:bottom w:val="none" w:sz="0" w:space="0" w:color="auto"/>
        <w:right w:val="none" w:sz="0" w:space="0" w:color="auto"/>
      </w:divBdr>
    </w:div>
    <w:div w:id="288438214">
      <w:marLeft w:val="0"/>
      <w:marRight w:val="0"/>
      <w:marTop w:val="0"/>
      <w:marBottom w:val="0"/>
      <w:divBdr>
        <w:top w:val="none" w:sz="0" w:space="0" w:color="auto"/>
        <w:left w:val="none" w:sz="0" w:space="0" w:color="auto"/>
        <w:bottom w:val="none" w:sz="0" w:space="0" w:color="auto"/>
        <w:right w:val="none" w:sz="0" w:space="0" w:color="auto"/>
      </w:divBdr>
    </w:div>
    <w:div w:id="91332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503A0-F54E-438B-AE3F-C14DB470D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17</Pages>
  <Words>5303</Words>
  <Characters>30229</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Изучение генотоксической активности ЭМИ сотового телефона с использованием Allium cepa в качестве тест-объекта</vt:lpstr>
    </vt:vector>
  </TitlesOfParts>
  <Company/>
  <LinksUpToDate>false</LinksUpToDate>
  <CharactersWithSpaces>35462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Изучение генотоксической активности ЭМИ сотового телефона с использованием Allium cepa в качестве тест-объекта</dc:title>
  <dc:subject/>
  <dc:creator>User</dc:creator>
  <cp:keywords/>
  <dc:description/>
  <cp:lastModifiedBy>Орготдел_1</cp:lastModifiedBy>
  <cp:revision>21</cp:revision>
  <cp:lastPrinted>2017-12-11T20:41:00Z</cp:lastPrinted>
  <dcterms:created xsi:type="dcterms:W3CDTF">2017-04-26T15:01:00Z</dcterms:created>
  <dcterms:modified xsi:type="dcterms:W3CDTF">2018-02-16T14:12:00Z</dcterms:modified>
</cp:coreProperties>
</file>