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E5" w:rsidRPr="00E3287E" w:rsidRDefault="00F965E5" w:rsidP="00F965E5">
      <w:pPr>
        <w:tabs>
          <w:tab w:val="left" w:pos="4140"/>
        </w:tabs>
        <w:spacing w:line="276" w:lineRule="auto"/>
        <w:jc w:val="center"/>
        <w:rPr>
          <w:b/>
          <w:sz w:val="28"/>
          <w:szCs w:val="28"/>
        </w:rPr>
      </w:pPr>
      <w:r w:rsidRPr="00E3287E">
        <w:rPr>
          <w:b/>
          <w:sz w:val="28"/>
          <w:szCs w:val="28"/>
        </w:rPr>
        <w:t>X</w:t>
      </w:r>
      <w:r w:rsidRPr="00E3287E">
        <w:rPr>
          <w:b/>
          <w:sz w:val="28"/>
          <w:szCs w:val="28"/>
          <w:lang w:val="en-US"/>
        </w:rPr>
        <w:t>XI</w:t>
      </w:r>
      <w:r w:rsidRPr="00E3287E">
        <w:rPr>
          <w:b/>
          <w:sz w:val="28"/>
          <w:szCs w:val="28"/>
        </w:rPr>
        <w:t xml:space="preserve"> Российская научная конференция школьников</w:t>
      </w:r>
    </w:p>
    <w:p w:rsidR="00F965E5" w:rsidRPr="00E3287E" w:rsidRDefault="00F965E5" w:rsidP="00F965E5">
      <w:pPr>
        <w:spacing w:line="276" w:lineRule="auto"/>
        <w:jc w:val="center"/>
        <w:rPr>
          <w:b/>
          <w:sz w:val="28"/>
          <w:szCs w:val="28"/>
        </w:rPr>
      </w:pPr>
      <w:r w:rsidRPr="00E3287E">
        <w:rPr>
          <w:b/>
          <w:sz w:val="28"/>
          <w:szCs w:val="28"/>
        </w:rPr>
        <w:t>«Программа открытия»</w:t>
      </w:r>
    </w:p>
    <w:p w:rsidR="00F965E5" w:rsidRPr="00E3287E" w:rsidRDefault="00F965E5" w:rsidP="00F965E5">
      <w:pPr>
        <w:spacing w:line="276" w:lineRule="auto"/>
        <w:jc w:val="center"/>
        <w:rPr>
          <w:b/>
          <w:sz w:val="28"/>
          <w:szCs w:val="28"/>
        </w:rPr>
      </w:pPr>
      <w:r w:rsidRPr="00E3287E">
        <w:rPr>
          <w:b/>
          <w:sz w:val="28"/>
          <w:szCs w:val="28"/>
        </w:rPr>
        <w:t>Секция психология</w:t>
      </w:r>
    </w:p>
    <w:p w:rsidR="00F965E5" w:rsidRPr="00E3287E" w:rsidRDefault="00F965E5" w:rsidP="00F965E5">
      <w:pPr>
        <w:spacing w:line="276" w:lineRule="auto"/>
        <w:rPr>
          <w:sz w:val="28"/>
          <w:szCs w:val="28"/>
        </w:rPr>
      </w:pPr>
    </w:p>
    <w:p w:rsidR="00F965E5" w:rsidRPr="00E3287E" w:rsidRDefault="00F965E5" w:rsidP="00F965E5">
      <w:pPr>
        <w:spacing w:line="276" w:lineRule="auto"/>
        <w:jc w:val="center"/>
        <w:rPr>
          <w:b/>
          <w:i/>
          <w:sz w:val="28"/>
          <w:szCs w:val="28"/>
        </w:rPr>
      </w:pPr>
    </w:p>
    <w:p w:rsidR="00F965E5" w:rsidRPr="00E3287E" w:rsidRDefault="00F965E5" w:rsidP="00F965E5">
      <w:pPr>
        <w:spacing w:line="276" w:lineRule="auto"/>
        <w:jc w:val="center"/>
        <w:rPr>
          <w:b/>
          <w:i/>
          <w:sz w:val="28"/>
          <w:szCs w:val="28"/>
        </w:rPr>
      </w:pPr>
      <w:r w:rsidRPr="00E3287E">
        <w:rPr>
          <w:b/>
          <w:i/>
          <w:sz w:val="28"/>
          <w:szCs w:val="28"/>
        </w:rPr>
        <w:t>Исследовательская работа</w:t>
      </w:r>
    </w:p>
    <w:p w:rsidR="005117F9" w:rsidRPr="00EB16EF" w:rsidRDefault="005117F9" w:rsidP="00CD2E7C">
      <w:pPr>
        <w:rPr>
          <w:sz w:val="36"/>
          <w:szCs w:val="24"/>
        </w:rPr>
      </w:pPr>
    </w:p>
    <w:p w:rsidR="005E07B1" w:rsidRDefault="005E07B1" w:rsidP="00CD2E7C">
      <w:pPr>
        <w:jc w:val="center"/>
        <w:rPr>
          <w:b/>
          <w:sz w:val="36"/>
          <w:szCs w:val="24"/>
          <w:shd w:val="clear" w:color="auto" w:fill="FFFFFF"/>
        </w:rPr>
      </w:pPr>
    </w:p>
    <w:p w:rsidR="00210134" w:rsidRPr="005E07B1" w:rsidRDefault="00103A73" w:rsidP="005E07B1">
      <w:pPr>
        <w:spacing w:line="360" w:lineRule="auto"/>
        <w:jc w:val="center"/>
        <w:rPr>
          <w:b/>
          <w:sz w:val="36"/>
          <w:szCs w:val="24"/>
          <w:shd w:val="clear" w:color="auto" w:fill="FFFFFF"/>
        </w:rPr>
      </w:pPr>
      <w:r w:rsidRPr="00EB16EF">
        <w:rPr>
          <w:b/>
          <w:sz w:val="36"/>
          <w:szCs w:val="24"/>
          <w:shd w:val="clear" w:color="auto" w:fill="FFFFFF"/>
        </w:rPr>
        <w:t>Т</w:t>
      </w:r>
      <w:r w:rsidR="004F35C5" w:rsidRPr="00EB16EF">
        <w:rPr>
          <w:b/>
          <w:sz w:val="36"/>
          <w:szCs w:val="24"/>
          <w:shd w:val="clear" w:color="auto" w:fill="FFFFFF"/>
        </w:rPr>
        <w:t>вор</w:t>
      </w:r>
      <w:r w:rsidRPr="00EB16EF">
        <w:rPr>
          <w:b/>
          <w:sz w:val="36"/>
          <w:szCs w:val="24"/>
          <w:shd w:val="clear" w:color="auto" w:fill="FFFFFF"/>
        </w:rPr>
        <w:t>ческие</w:t>
      </w:r>
      <w:r w:rsidR="007D2785" w:rsidRPr="00EB16EF">
        <w:rPr>
          <w:b/>
          <w:sz w:val="36"/>
          <w:szCs w:val="24"/>
          <w:shd w:val="clear" w:color="auto" w:fill="FFFFFF"/>
        </w:rPr>
        <w:t xml:space="preserve"> особенности</w:t>
      </w:r>
      <w:r w:rsidR="00940E78" w:rsidRPr="00EB16EF">
        <w:rPr>
          <w:b/>
          <w:sz w:val="36"/>
          <w:szCs w:val="24"/>
          <w:shd w:val="clear" w:color="auto" w:fill="FFFFFF"/>
        </w:rPr>
        <w:t xml:space="preserve"> личности и </w:t>
      </w:r>
      <w:r w:rsidR="004F35C5" w:rsidRPr="00EB16EF">
        <w:rPr>
          <w:b/>
          <w:sz w:val="36"/>
          <w:szCs w:val="24"/>
          <w:shd w:val="clear" w:color="auto" w:fill="FFFFFF"/>
        </w:rPr>
        <w:t>умение решать проблемные ситуации</w:t>
      </w:r>
      <w:r w:rsidR="00EB16EF">
        <w:rPr>
          <w:b/>
          <w:sz w:val="36"/>
          <w:szCs w:val="24"/>
          <w:shd w:val="clear" w:color="auto" w:fill="FFFFFF"/>
        </w:rPr>
        <w:br/>
      </w:r>
      <w:r w:rsidRPr="00EB16EF">
        <w:rPr>
          <w:b/>
          <w:sz w:val="36"/>
          <w:szCs w:val="24"/>
          <w:shd w:val="clear" w:color="auto" w:fill="FFFFFF"/>
        </w:rPr>
        <w:t xml:space="preserve"> </w:t>
      </w:r>
      <w:r w:rsidR="00B55D2F" w:rsidRPr="00EB16EF">
        <w:rPr>
          <w:b/>
          <w:sz w:val="36"/>
          <w:szCs w:val="24"/>
          <w:shd w:val="clear" w:color="auto" w:fill="FFFFFF"/>
        </w:rPr>
        <w:t>(на примере юношества и взрослых)</w:t>
      </w:r>
    </w:p>
    <w:p w:rsidR="00EF6556" w:rsidRPr="005E07B1" w:rsidRDefault="005E07B1" w:rsidP="00CD2E7C">
      <w:pPr>
        <w:jc w:val="center"/>
        <w:rPr>
          <w:sz w:val="44"/>
          <w:szCs w:val="24"/>
        </w:rPr>
      </w:pPr>
      <w:r w:rsidRPr="005E07B1">
        <w:rPr>
          <w:color w:val="000000"/>
          <w:sz w:val="32"/>
          <w:szCs w:val="27"/>
        </w:rPr>
        <w:t>Исследовательская работа</w:t>
      </w:r>
    </w:p>
    <w:p w:rsidR="00D93F8D" w:rsidRPr="00CE0ED5" w:rsidRDefault="00D93F8D" w:rsidP="00CD2E7C">
      <w:pPr>
        <w:jc w:val="center"/>
        <w:rPr>
          <w:b/>
          <w:sz w:val="24"/>
          <w:szCs w:val="24"/>
        </w:rPr>
      </w:pPr>
    </w:p>
    <w:p w:rsidR="00D93F8D" w:rsidRPr="00CE0ED5" w:rsidRDefault="00D93F8D" w:rsidP="00CD2E7C">
      <w:pPr>
        <w:rPr>
          <w:sz w:val="24"/>
          <w:szCs w:val="24"/>
        </w:rPr>
      </w:pPr>
    </w:p>
    <w:p w:rsidR="005117F9" w:rsidRPr="00CE0ED5" w:rsidRDefault="005117F9" w:rsidP="00CD2E7C">
      <w:pPr>
        <w:rPr>
          <w:sz w:val="24"/>
          <w:szCs w:val="24"/>
        </w:rPr>
      </w:pPr>
    </w:p>
    <w:p w:rsidR="00956BFC" w:rsidRPr="00CE0ED5" w:rsidRDefault="00956BFC" w:rsidP="00CD2E7C">
      <w:pPr>
        <w:rPr>
          <w:sz w:val="24"/>
          <w:szCs w:val="24"/>
        </w:rPr>
      </w:pPr>
    </w:p>
    <w:p w:rsidR="00956BFC" w:rsidRPr="00CE0ED5" w:rsidRDefault="00956BFC" w:rsidP="00CD2E7C">
      <w:pPr>
        <w:jc w:val="right"/>
        <w:rPr>
          <w:sz w:val="24"/>
          <w:szCs w:val="24"/>
        </w:rPr>
      </w:pPr>
    </w:p>
    <w:p w:rsidR="005E380C" w:rsidRPr="00CE0ED5" w:rsidRDefault="005E380C" w:rsidP="00CD2E7C">
      <w:pPr>
        <w:jc w:val="right"/>
        <w:rPr>
          <w:sz w:val="24"/>
          <w:szCs w:val="24"/>
        </w:rPr>
      </w:pPr>
    </w:p>
    <w:p w:rsidR="005E380C" w:rsidRPr="00CE0ED5" w:rsidRDefault="005E380C" w:rsidP="00CD2E7C">
      <w:pPr>
        <w:jc w:val="right"/>
        <w:rPr>
          <w:sz w:val="24"/>
          <w:szCs w:val="24"/>
        </w:rPr>
      </w:pPr>
    </w:p>
    <w:p w:rsidR="005E380C" w:rsidRPr="00CE0ED5" w:rsidRDefault="005E380C" w:rsidP="00CD2E7C">
      <w:pPr>
        <w:jc w:val="right"/>
        <w:rPr>
          <w:sz w:val="24"/>
          <w:szCs w:val="24"/>
        </w:rPr>
      </w:pPr>
    </w:p>
    <w:p w:rsidR="005E380C" w:rsidRPr="00CE0ED5" w:rsidRDefault="005E380C" w:rsidP="00CD2E7C">
      <w:pPr>
        <w:jc w:val="right"/>
        <w:rPr>
          <w:sz w:val="24"/>
          <w:szCs w:val="24"/>
        </w:rPr>
      </w:pPr>
    </w:p>
    <w:p w:rsidR="005E380C" w:rsidRPr="00CE0ED5" w:rsidRDefault="005E380C" w:rsidP="00CD2E7C">
      <w:pPr>
        <w:jc w:val="right"/>
        <w:rPr>
          <w:sz w:val="24"/>
          <w:szCs w:val="24"/>
        </w:rPr>
      </w:pPr>
    </w:p>
    <w:p w:rsidR="005E380C" w:rsidRPr="00CE0ED5" w:rsidRDefault="005E380C" w:rsidP="00CD2E7C">
      <w:pPr>
        <w:jc w:val="right"/>
        <w:rPr>
          <w:sz w:val="24"/>
          <w:szCs w:val="24"/>
        </w:rPr>
      </w:pPr>
    </w:p>
    <w:p w:rsidR="005E380C" w:rsidRPr="00CE0ED5" w:rsidRDefault="005E380C" w:rsidP="005E07B1">
      <w:pPr>
        <w:spacing w:line="360" w:lineRule="auto"/>
        <w:rPr>
          <w:sz w:val="24"/>
          <w:szCs w:val="24"/>
        </w:rPr>
      </w:pPr>
    </w:p>
    <w:p w:rsidR="00CC6AB1" w:rsidRPr="00CC6AB1" w:rsidRDefault="004E246D" w:rsidP="00CC6AB1">
      <w:pPr>
        <w:pStyle w:val="afa"/>
        <w:ind w:left="4111"/>
        <w:rPr>
          <w:color w:val="000000"/>
          <w:sz w:val="28"/>
          <w:szCs w:val="27"/>
        </w:rPr>
      </w:pPr>
      <w:proofErr w:type="gramStart"/>
      <w:r>
        <w:rPr>
          <w:color w:val="000000"/>
          <w:sz w:val="28"/>
          <w:szCs w:val="27"/>
        </w:rPr>
        <w:t>Выполнена</w:t>
      </w:r>
      <w:proofErr w:type="gramEnd"/>
      <w:r>
        <w:rPr>
          <w:color w:val="000000"/>
          <w:sz w:val="28"/>
          <w:szCs w:val="27"/>
        </w:rPr>
        <w:t xml:space="preserve"> ученицей 11</w:t>
      </w:r>
      <w:r w:rsidR="00CC6AB1" w:rsidRPr="00CC6AB1">
        <w:rPr>
          <w:color w:val="000000"/>
          <w:sz w:val="28"/>
          <w:szCs w:val="27"/>
        </w:rPr>
        <w:t xml:space="preserve"> </w:t>
      </w:r>
      <w:r w:rsidR="00207170">
        <w:rPr>
          <w:color w:val="000000"/>
          <w:sz w:val="28"/>
          <w:szCs w:val="27"/>
        </w:rPr>
        <w:br/>
        <w:t xml:space="preserve">экономического </w:t>
      </w:r>
      <w:r w:rsidR="00CC6AB1" w:rsidRPr="00CC6AB1">
        <w:rPr>
          <w:color w:val="000000"/>
          <w:sz w:val="28"/>
          <w:szCs w:val="27"/>
        </w:rPr>
        <w:t>класса</w:t>
      </w:r>
      <w:r w:rsidR="00CC6AB1">
        <w:rPr>
          <w:color w:val="000000"/>
          <w:sz w:val="28"/>
          <w:szCs w:val="27"/>
        </w:rPr>
        <w:br/>
      </w:r>
      <w:r w:rsidR="00207170">
        <w:rPr>
          <w:color w:val="000000"/>
          <w:sz w:val="28"/>
          <w:szCs w:val="27"/>
        </w:rPr>
        <w:t>с</w:t>
      </w:r>
      <w:r w:rsidR="00CC6AB1" w:rsidRPr="00CC6AB1">
        <w:rPr>
          <w:color w:val="000000"/>
          <w:sz w:val="28"/>
          <w:szCs w:val="27"/>
        </w:rPr>
        <w:t>редней школы</w:t>
      </w:r>
      <w:r w:rsidR="00CC6AB1">
        <w:rPr>
          <w:color w:val="000000"/>
          <w:sz w:val="28"/>
          <w:szCs w:val="27"/>
        </w:rPr>
        <w:t xml:space="preserve"> </w:t>
      </w:r>
      <w:r w:rsidR="00207170">
        <w:rPr>
          <w:color w:val="000000"/>
          <w:sz w:val="28"/>
          <w:szCs w:val="27"/>
        </w:rPr>
        <w:br/>
        <w:t xml:space="preserve">«Провинциальный </w:t>
      </w:r>
      <w:r w:rsidR="00CC6AB1" w:rsidRPr="00CC6AB1">
        <w:rPr>
          <w:color w:val="000000"/>
          <w:sz w:val="28"/>
          <w:szCs w:val="27"/>
        </w:rPr>
        <w:t>колледж»</w:t>
      </w:r>
      <w:r w:rsidR="00CC6AB1">
        <w:rPr>
          <w:color w:val="000000"/>
          <w:sz w:val="28"/>
          <w:szCs w:val="27"/>
        </w:rPr>
        <w:t xml:space="preserve"> </w:t>
      </w:r>
      <w:r w:rsidR="00207170">
        <w:rPr>
          <w:color w:val="000000"/>
          <w:sz w:val="28"/>
          <w:szCs w:val="27"/>
        </w:rPr>
        <w:br/>
      </w:r>
      <w:proofErr w:type="spellStart"/>
      <w:r w:rsidR="00CC6AB1" w:rsidRPr="00CC6AB1">
        <w:rPr>
          <w:b/>
          <w:color w:val="000000"/>
          <w:sz w:val="28"/>
          <w:szCs w:val="27"/>
        </w:rPr>
        <w:t>Всемирновой</w:t>
      </w:r>
      <w:proofErr w:type="spellEnd"/>
      <w:r w:rsidR="00CC6AB1" w:rsidRPr="00CC6AB1">
        <w:rPr>
          <w:b/>
          <w:color w:val="000000"/>
          <w:sz w:val="28"/>
          <w:szCs w:val="27"/>
        </w:rPr>
        <w:t xml:space="preserve"> Татьяной Алексеевной</w:t>
      </w:r>
    </w:p>
    <w:p w:rsidR="00D93F8D" w:rsidRPr="00CC6AB1" w:rsidRDefault="00512642" w:rsidP="00CC6AB1">
      <w:pPr>
        <w:pStyle w:val="afa"/>
        <w:ind w:left="4111"/>
        <w:rPr>
          <w:sz w:val="28"/>
        </w:rPr>
      </w:pPr>
      <w:r w:rsidRPr="003F25DF">
        <w:rPr>
          <w:sz w:val="28"/>
        </w:rPr>
        <w:t xml:space="preserve">Научный руководитель – кандидат психологических наук, доцент, зам. директора во </w:t>
      </w:r>
      <w:proofErr w:type="spellStart"/>
      <w:r w:rsidRPr="003F25DF">
        <w:rPr>
          <w:sz w:val="28"/>
        </w:rPr>
        <w:t>внеучебной</w:t>
      </w:r>
      <w:proofErr w:type="spellEnd"/>
      <w:r w:rsidRPr="003F25DF">
        <w:rPr>
          <w:sz w:val="28"/>
        </w:rPr>
        <w:t xml:space="preserve"> работе РЭУ им. Г.В.Плеханова</w:t>
      </w:r>
      <w:r w:rsidRPr="00DE4A29">
        <w:rPr>
          <w:sz w:val="28"/>
          <w:highlight w:val="yellow"/>
        </w:rPr>
        <w:br/>
      </w:r>
      <w:r w:rsidR="00D93F8D" w:rsidRPr="00CC6AB1">
        <w:rPr>
          <w:b/>
          <w:sz w:val="28"/>
        </w:rPr>
        <w:t>Серафимович</w:t>
      </w:r>
      <w:r w:rsidR="00CC6AB1">
        <w:rPr>
          <w:b/>
          <w:sz w:val="28"/>
        </w:rPr>
        <w:t xml:space="preserve"> Ирина Владимировна</w:t>
      </w:r>
    </w:p>
    <w:p w:rsidR="00D93F8D" w:rsidRDefault="00D93F8D" w:rsidP="00CD2E7C">
      <w:pPr>
        <w:spacing w:line="360" w:lineRule="auto"/>
        <w:rPr>
          <w:sz w:val="24"/>
          <w:szCs w:val="24"/>
        </w:rPr>
      </w:pPr>
    </w:p>
    <w:p w:rsidR="00B667A8" w:rsidRPr="00CE0ED5" w:rsidRDefault="00B667A8" w:rsidP="00CD2E7C">
      <w:pPr>
        <w:spacing w:line="360" w:lineRule="auto"/>
        <w:rPr>
          <w:sz w:val="24"/>
          <w:szCs w:val="24"/>
        </w:rPr>
      </w:pPr>
    </w:p>
    <w:p w:rsidR="00210134" w:rsidRPr="00B667A8" w:rsidRDefault="005E07B1" w:rsidP="000E4A17">
      <w:pPr>
        <w:jc w:val="center"/>
        <w:rPr>
          <w:b/>
          <w:sz w:val="28"/>
          <w:szCs w:val="24"/>
        </w:rPr>
      </w:pPr>
      <w:r w:rsidRPr="00E440BD">
        <w:rPr>
          <w:b/>
          <w:color w:val="000000"/>
          <w:sz w:val="28"/>
          <w:szCs w:val="27"/>
        </w:rPr>
        <w:t>Ярославль, 201</w:t>
      </w:r>
      <w:r w:rsidR="003A3EFA">
        <w:rPr>
          <w:b/>
          <w:color w:val="000000"/>
          <w:sz w:val="28"/>
          <w:szCs w:val="27"/>
        </w:rPr>
        <w:t>8</w:t>
      </w:r>
    </w:p>
    <w:p w:rsidR="00D93F8D" w:rsidRPr="00F605BF" w:rsidRDefault="00512642" w:rsidP="00CD2E7C">
      <w:pPr>
        <w:tabs>
          <w:tab w:val="left" w:pos="4110"/>
        </w:tabs>
        <w:jc w:val="center"/>
        <w:rPr>
          <w:sz w:val="40"/>
          <w:szCs w:val="24"/>
        </w:rPr>
      </w:pPr>
      <w:r>
        <w:rPr>
          <w:color w:val="00B050"/>
          <w:sz w:val="40"/>
          <w:szCs w:val="24"/>
        </w:rPr>
        <w:br w:type="page"/>
      </w:r>
      <w:r w:rsidR="00D93F8D" w:rsidRPr="00F605BF">
        <w:rPr>
          <w:sz w:val="40"/>
          <w:szCs w:val="24"/>
        </w:rPr>
        <w:lastRenderedPageBreak/>
        <w:t>Оглавление</w:t>
      </w:r>
    </w:p>
    <w:p w:rsidR="00504F32" w:rsidRPr="00F605BF" w:rsidRDefault="00504F32" w:rsidP="00865000">
      <w:pPr>
        <w:tabs>
          <w:tab w:val="left" w:pos="4110"/>
        </w:tabs>
        <w:spacing w:line="480" w:lineRule="auto"/>
        <w:jc w:val="center"/>
        <w:rPr>
          <w:b/>
          <w:sz w:val="24"/>
          <w:szCs w:val="24"/>
        </w:rPr>
      </w:pPr>
    </w:p>
    <w:p w:rsidR="00865000" w:rsidRDefault="00067FEE" w:rsidP="00865000">
      <w:pPr>
        <w:pStyle w:val="11"/>
        <w:tabs>
          <w:tab w:val="right" w:leader="dot" w:pos="9911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r w:rsidRPr="00067FEE">
        <w:rPr>
          <w:rFonts w:ascii="Times New Roman" w:hAnsi="Times New Roman"/>
          <w:sz w:val="32"/>
          <w:szCs w:val="32"/>
        </w:rPr>
        <w:fldChar w:fldCharType="begin"/>
      </w:r>
      <w:r w:rsidR="00B31473" w:rsidRPr="0048131B">
        <w:rPr>
          <w:rFonts w:ascii="Times New Roman" w:hAnsi="Times New Roman"/>
          <w:sz w:val="32"/>
          <w:szCs w:val="32"/>
        </w:rPr>
        <w:instrText xml:space="preserve"> TOC \o "1-3" \h \z \u </w:instrText>
      </w:r>
      <w:r w:rsidRPr="00067FEE">
        <w:rPr>
          <w:rFonts w:ascii="Times New Roman" w:hAnsi="Times New Roman"/>
          <w:sz w:val="32"/>
          <w:szCs w:val="32"/>
        </w:rPr>
        <w:fldChar w:fldCharType="separate"/>
      </w:r>
      <w:hyperlink w:anchor="_Toc506451255" w:history="1">
        <w:r w:rsidR="00865000" w:rsidRPr="0064138E">
          <w:rPr>
            <w:rStyle w:val="ac"/>
            <w:noProof/>
          </w:rPr>
          <w:t>Введение</w:t>
        </w:r>
        <w:r w:rsidR="00865000">
          <w:rPr>
            <w:noProof/>
            <w:webHidden/>
          </w:rPr>
          <w:tab/>
        </w:r>
        <w:r w:rsidR="00865000">
          <w:rPr>
            <w:noProof/>
            <w:webHidden/>
          </w:rPr>
          <w:fldChar w:fldCharType="begin"/>
        </w:r>
        <w:r w:rsidR="00865000">
          <w:rPr>
            <w:noProof/>
            <w:webHidden/>
          </w:rPr>
          <w:instrText xml:space="preserve"> PAGEREF _Toc506451255 \h </w:instrText>
        </w:r>
        <w:r w:rsidR="00865000">
          <w:rPr>
            <w:noProof/>
            <w:webHidden/>
          </w:rPr>
        </w:r>
        <w:r w:rsidR="00865000">
          <w:rPr>
            <w:noProof/>
            <w:webHidden/>
          </w:rPr>
          <w:fldChar w:fldCharType="separate"/>
        </w:r>
        <w:r w:rsidR="00865000">
          <w:rPr>
            <w:noProof/>
            <w:webHidden/>
          </w:rPr>
          <w:t>3</w:t>
        </w:r>
        <w:r w:rsidR="00865000">
          <w:rPr>
            <w:noProof/>
            <w:webHidden/>
          </w:rPr>
          <w:fldChar w:fldCharType="end"/>
        </w:r>
      </w:hyperlink>
    </w:p>
    <w:p w:rsidR="00865000" w:rsidRDefault="00865000" w:rsidP="00865000">
      <w:pPr>
        <w:pStyle w:val="11"/>
        <w:tabs>
          <w:tab w:val="right" w:leader="dot" w:pos="9911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506451256" w:history="1">
        <w:r w:rsidRPr="0064138E">
          <w:rPr>
            <w:rStyle w:val="ac"/>
            <w:noProof/>
          </w:rPr>
          <w:t>Глава 1. Теоретическая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_Toc506451256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5000" w:rsidRDefault="00865000" w:rsidP="00865000">
      <w:pPr>
        <w:pStyle w:val="11"/>
        <w:tabs>
          <w:tab w:val="right" w:leader="dot" w:pos="9911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506451257" w:history="1">
        <w:r w:rsidRPr="0064138E">
          <w:rPr>
            <w:rStyle w:val="ac"/>
            <w:noProof/>
          </w:rPr>
          <w:t>Глава 2. Эмпирическая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_Toc506451257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65000" w:rsidRDefault="00865000" w:rsidP="00865000">
      <w:pPr>
        <w:pStyle w:val="22"/>
        <w:tabs>
          <w:tab w:val="right" w:leader="dot" w:pos="9911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506451258" w:history="1">
        <w:r w:rsidRPr="0064138E">
          <w:rPr>
            <w:rStyle w:val="ac"/>
            <w:noProof/>
          </w:rPr>
          <w:t>2.1. Полученные результаты и их интерпретация.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_Toc506451258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65000" w:rsidRDefault="00865000" w:rsidP="00865000">
      <w:pPr>
        <w:pStyle w:val="33"/>
        <w:tabs>
          <w:tab w:val="right" w:leader="dot" w:pos="9911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506451259" w:history="1">
        <w:r w:rsidRPr="0064138E">
          <w:rPr>
            <w:rStyle w:val="ac"/>
            <w:noProof/>
          </w:rPr>
          <w:t>2.1.1. Анализ результатов по методике вербальной креативности С. Медника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_Toc506451259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65000" w:rsidRDefault="00865000" w:rsidP="00865000">
      <w:pPr>
        <w:pStyle w:val="33"/>
        <w:tabs>
          <w:tab w:val="right" w:leader="dot" w:pos="9911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506451260" w:history="1">
        <w:r w:rsidRPr="0064138E">
          <w:rPr>
            <w:rStyle w:val="ac"/>
            <w:noProof/>
          </w:rPr>
          <w:t>2.1.3. Анализ результатов по методике невербальной креативности Э.Торренса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_Toc506451260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65000" w:rsidRDefault="00865000" w:rsidP="00865000">
      <w:pPr>
        <w:pStyle w:val="33"/>
        <w:tabs>
          <w:tab w:val="right" w:leader="dot" w:pos="9911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506451261" w:history="1">
        <w:r w:rsidRPr="0064138E">
          <w:rPr>
            <w:rStyle w:val="ac"/>
            <w:noProof/>
          </w:rPr>
          <w:t>2.1.5. Анализ результатов по методике описания проблемной ситуации М.М.Кашапова, И.В.Серафимович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_Toc506451261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65000" w:rsidRDefault="00865000" w:rsidP="00865000">
      <w:pPr>
        <w:pStyle w:val="22"/>
        <w:tabs>
          <w:tab w:val="right" w:leader="dot" w:pos="9911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506451262" w:history="1">
        <w:r w:rsidRPr="0064138E">
          <w:rPr>
            <w:rStyle w:val="ac"/>
            <w:noProof/>
          </w:rPr>
          <w:t>2.3. Эмпирические выводы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_Toc506451262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65000" w:rsidRDefault="00865000" w:rsidP="00865000">
      <w:pPr>
        <w:pStyle w:val="11"/>
        <w:tabs>
          <w:tab w:val="right" w:leader="dot" w:pos="9911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506451263" w:history="1">
        <w:r w:rsidRPr="0064138E">
          <w:rPr>
            <w:rStyle w:val="ac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_Toc506451263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65000" w:rsidRDefault="00865000" w:rsidP="00865000">
      <w:pPr>
        <w:pStyle w:val="11"/>
        <w:tabs>
          <w:tab w:val="right" w:leader="dot" w:pos="9911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506451264" w:history="1">
        <w:r w:rsidRPr="0064138E">
          <w:rPr>
            <w:rStyle w:val="ac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_Toc506451264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65000" w:rsidRDefault="00865000" w:rsidP="00865000">
      <w:pPr>
        <w:pStyle w:val="11"/>
        <w:tabs>
          <w:tab w:val="right" w:leader="dot" w:pos="9911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506451265" w:history="1">
        <w:r w:rsidRPr="0064138E">
          <w:rPr>
            <w:rStyle w:val="ac"/>
            <w:noProof/>
          </w:rPr>
          <w:t>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_Toc506451265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31473" w:rsidRPr="00504F32" w:rsidRDefault="00067FEE" w:rsidP="00865000">
      <w:pPr>
        <w:spacing w:line="480" w:lineRule="auto"/>
        <w:jc w:val="both"/>
        <w:rPr>
          <w:sz w:val="28"/>
        </w:rPr>
      </w:pPr>
      <w:r w:rsidRPr="0048131B">
        <w:rPr>
          <w:b/>
          <w:bCs/>
          <w:sz w:val="32"/>
          <w:szCs w:val="32"/>
        </w:rPr>
        <w:fldChar w:fldCharType="end"/>
      </w:r>
    </w:p>
    <w:p w:rsidR="00852EDB" w:rsidRDefault="00852EDB" w:rsidP="00E97402">
      <w:pPr>
        <w:pStyle w:val="1"/>
      </w:pPr>
    </w:p>
    <w:p w:rsidR="00D93F8D" w:rsidRPr="0028003D" w:rsidRDefault="00852EDB" w:rsidP="00B80CC1">
      <w:pPr>
        <w:pStyle w:val="1"/>
        <w:rPr>
          <w:color w:val="FF0000"/>
        </w:rPr>
      </w:pPr>
      <w:r>
        <w:rPr>
          <w:sz w:val="36"/>
        </w:rPr>
        <w:br w:type="page"/>
      </w:r>
      <w:bookmarkStart w:id="0" w:name="_Toc478808418"/>
      <w:bookmarkStart w:id="1" w:name="_Toc506451255"/>
      <w:r w:rsidR="00D93F8D" w:rsidRPr="00512642">
        <w:lastRenderedPageBreak/>
        <w:t>Введение</w:t>
      </w:r>
      <w:bookmarkEnd w:id="0"/>
      <w:bookmarkEnd w:id="1"/>
      <w:r w:rsidR="0028003D">
        <w:t xml:space="preserve"> </w:t>
      </w:r>
    </w:p>
    <w:p w:rsidR="00E367A4" w:rsidRPr="00512642" w:rsidRDefault="003A7229" w:rsidP="00B80CC1">
      <w:pPr>
        <w:tabs>
          <w:tab w:val="left" w:pos="9070"/>
        </w:tabs>
        <w:spacing w:line="360" w:lineRule="auto"/>
        <w:ind w:firstLine="567"/>
        <w:jc w:val="both"/>
        <w:rPr>
          <w:sz w:val="28"/>
          <w:szCs w:val="24"/>
        </w:rPr>
      </w:pPr>
      <w:r w:rsidRPr="00512642">
        <w:rPr>
          <w:b/>
          <w:sz w:val="28"/>
          <w:szCs w:val="24"/>
        </w:rPr>
        <w:t>Актуальность</w:t>
      </w:r>
      <w:r w:rsidR="000C278D" w:rsidRPr="00512642">
        <w:rPr>
          <w:b/>
          <w:sz w:val="28"/>
          <w:szCs w:val="24"/>
        </w:rPr>
        <w:t xml:space="preserve">. </w:t>
      </w:r>
      <w:r w:rsidR="004F35C5" w:rsidRPr="00512642">
        <w:rPr>
          <w:sz w:val="28"/>
          <w:szCs w:val="24"/>
        </w:rPr>
        <w:t xml:space="preserve">В нынешнее время все стремятся проявлять свою </w:t>
      </w:r>
      <w:proofErr w:type="gramStart"/>
      <w:r w:rsidR="004F35C5" w:rsidRPr="00512642">
        <w:rPr>
          <w:sz w:val="28"/>
          <w:szCs w:val="24"/>
        </w:rPr>
        <w:t>индивидуальность</w:t>
      </w:r>
      <w:proofErr w:type="gramEnd"/>
      <w:r w:rsidR="004F35C5" w:rsidRPr="00512642">
        <w:rPr>
          <w:sz w:val="28"/>
          <w:szCs w:val="24"/>
        </w:rPr>
        <w:t xml:space="preserve"> как во внешнем виде, так и в принятии каких-либо решений. Многие стараются проявить творческий подход даже к решению повседневных жизненных задач.</w:t>
      </w:r>
      <w:r w:rsidR="000C278D" w:rsidRPr="00512642">
        <w:rPr>
          <w:sz w:val="28"/>
          <w:szCs w:val="24"/>
        </w:rPr>
        <w:t xml:space="preserve"> </w:t>
      </w:r>
      <w:r w:rsidR="00804DEA" w:rsidRPr="00512642">
        <w:rPr>
          <w:sz w:val="28"/>
          <w:szCs w:val="24"/>
        </w:rPr>
        <w:t xml:space="preserve">В сегодняшнем мире </w:t>
      </w:r>
      <w:proofErr w:type="spellStart"/>
      <w:r w:rsidR="00804DEA" w:rsidRPr="00512642">
        <w:rPr>
          <w:sz w:val="28"/>
          <w:szCs w:val="24"/>
        </w:rPr>
        <w:t>креативность</w:t>
      </w:r>
      <w:proofErr w:type="spellEnd"/>
      <w:r w:rsidR="00804DEA" w:rsidRPr="00512642">
        <w:rPr>
          <w:sz w:val="28"/>
          <w:szCs w:val="24"/>
        </w:rPr>
        <w:t xml:space="preserve"> — это ключ к поиску вашей страсти, будь то кулинария, технологии, литература.</w:t>
      </w:r>
      <w:r w:rsidR="001B4266" w:rsidRPr="00512642">
        <w:rPr>
          <w:rStyle w:val="af"/>
          <w:sz w:val="28"/>
          <w:szCs w:val="24"/>
        </w:rPr>
        <w:footnoteReference w:id="1"/>
      </w:r>
    </w:p>
    <w:p w:rsidR="00E3287E" w:rsidRDefault="00BF3E2F" w:rsidP="00B80CC1">
      <w:pPr>
        <w:spacing w:line="360" w:lineRule="auto"/>
        <w:ind w:firstLine="567"/>
        <w:jc w:val="both"/>
        <w:rPr>
          <w:sz w:val="28"/>
          <w:szCs w:val="24"/>
        </w:rPr>
      </w:pPr>
      <w:r w:rsidRPr="00512642">
        <w:rPr>
          <w:sz w:val="28"/>
          <w:szCs w:val="24"/>
        </w:rPr>
        <w:t xml:space="preserve">Творчество необходимо в профессиях типа «человек-человек». Оно способствует продуктивной работе, взаимодействию с начальством, построению отношений в коллективе. </w:t>
      </w:r>
    </w:p>
    <w:p w:rsidR="00566E07" w:rsidRPr="00512642" w:rsidRDefault="00E3287E" w:rsidP="00B80CC1">
      <w:pPr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566E07" w:rsidRPr="00512642">
        <w:rPr>
          <w:sz w:val="28"/>
          <w:szCs w:val="24"/>
        </w:rPr>
        <w:t xml:space="preserve">омогает ли </w:t>
      </w:r>
      <w:proofErr w:type="spellStart"/>
      <w:r w:rsidR="00566E07" w:rsidRPr="00512642">
        <w:rPr>
          <w:sz w:val="28"/>
          <w:szCs w:val="24"/>
        </w:rPr>
        <w:t>креативность</w:t>
      </w:r>
      <w:proofErr w:type="spellEnd"/>
      <w:r w:rsidR="00566E07" w:rsidRPr="00512642">
        <w:rPr>
          <w:sz w:val="28"/>
          <w:szCs w:val="24"/>
        </w:rPr>
        <w:t xml:space="preserve"> решать проблемные ситуации именно подросткам 10-11 классов? Пользуются ли взрослые люди </w:t>
      </w:r>
      <w:proofErr w:type="gramStart"/>
      <w:r w:rsidR="00566E07" w:rsidRPr="00512642">
        <w:rPr>
          <w:sz w:val="28"/>
          <w:szCs w:val="24"/>
        </w:rPr>
        <w:t>своей</w:t>
      </w:r>
      <w:proofErr w:type="gramEnd"/>
      <w:r w:rsidR="00566E07" w:rsidRPr="00512642">
        <w:rPr>
          <w:sz w:val="28"/>
          <w:szCs w:val="24"/>
        </w:rPr>
        <w:t xml:space="preserve"> </w:t>
      </w:r>
      <w:proofErr w:type="spellStart"/>
      <w:r w:rsidR="00566E07" w:rsidRPr="00512642">
        <w:rPr>
          <w:sz w:val="28"/>
          <w:szCs w:val="24"/>
        </w:rPr>
        <w:t>креативностью</w:t>
      </w:r>
      <w:proofErr w:type="spellEnd"/>
      <w:r w:rsidR="00566E07" w:rsidRPr="00512642">
        <w:rPr>
          <w:sz w:val="28"/>
          <w:szCs w:val="24"/>
        </w:rPr>
        <w:t xml:space="preserve"> в проблемных ситуациях больше, чем подростки? Данная тема является достаточно актуальной в связи с мало</w:t>
      </w:r>
      <w:r w:rsidR="00E01658" w:rsidRPr="00512642">
        <w:rPr>
          <w:sz w:val="28"/>
          <w:szCs w:val="24"/>
        </w:rPr>
        <w:t>й</w:t>
      </w:r>
      <w:r w:rsidR="00566E07" w:rsidRPr="00512642">
        <w:rPr>
          <w:sz w:val="28"/>
          <w:szCs w:val="24"/>
        </w:rPr>
        <w:t xml:space="preserve"> изученностью этих вопросов.</w:t>
      </w:r>
    </w:p>
    <w:p w:rsidR="005E380C" w:rsidRPr="00512642" w:rsidRDefault="005E380C" w:rsidP="00B80CC1">
      <w:pPr>
        <w:spacing w:line="360" w:lineRule="auto"/>
        <w:ind w:firstLine="567"/>
        <w:jc w:val="both"/>
        <w:rPr>
          <w:sz w:val="28"/>
        </w:rPr>
      </w:pPr>
      <w:bookmarkStart w:id="2" w:name="_Toc478807529"/>
      <w:bookmarkStart w:id="3" w:name="_Toc478807745"/>
      <w:bookmarkStart w:id="4" w:name="_Toc478808371"/>
      <w:bookmarkStart w:id="5" w:name="_Toc478808419"/>
      <w:r w:rsidRPr="00512642">
        <w:rPr>
          <w:b/>
          <w:sz w:val="28"/>
        </w:rPr>
        <w:t>Цель:</w:t>
      </w:r>
      <w:r w:rsidRPr="00512642">
        <w:rPr>
          <w:sz w:val="28"/>
        </w:rPr>
        <w:t xml:space="preserve"> изучить творческие особенности личности и умения решать проблемные ситуации.</w:t>
      </w:r>
      <w:bookmarkEnd w:id="2"/>
      <w:bookmarkEnd w:id="3"/>
      <w:bookmarkEnd w:id="4"/>
      <w:bookmarkEnd w:id="5"/>
    </w:p>
    <w:p w:rsidR="001B4266" w:rsidRPr="00512642" w:rsidRDefault="00956BFC" w:rsidP="00B80CC1">
      <w:pPr>
        <w:spacing w:line="360" w:lineRule="auto"/>
        <w:ind w:firstLine="567"/>
        <w:jc w:val="both"/>
        <w:rPr>
          <w:sz w:val="28"/>
        </w:rPr>
      </w:pPr>
      <w:r w:rsidRPr="00512642">
        <w:rPr>
          <w:b/>
          <w:sz w:val="28"/>
        </w:rPr>
        <w:t>Новизна работы</w:t>
      </w:r>
      <w:r w:rsidR="00E3287E">
        <w:rPr>
          <w:sz w:val="28"/>
        </w:rPr>
        <w:t xml:space="preserve">. </w:t>
      </w:r>
      <w:r w:rsidR="00B55D2F" w:rsidRPr="00512642">
        <w:rPr>
          <w:sz w:val="28"/>
        </w:rPr>
        <w:t xml:space="preserve">Мы взяли две группы испытуемых, одна из которых </w:t>
      </w:r>
      <w:r w:rsidR="00F802A9" w:rsidRPr="00512642">
        <w:rPr>
          <w:sz w:val="28"/>
        </w:rPr>
        <w:t>взрослые</w:t>
      </w:r>
      <w:r w:rsidR="00B55D2F" w:rsidRPr="00512642">
        <w:rPr>
          <w:sz w:val="28"/>
        </w:rPr>
        <w:t>, вторая – старшеклассники</w:t>
      </w:r>
      <w:r w:rsidR="00E01658" w:rsidRPr="00512642">
        <w:rPr>
          <w:sz w:val="28"/>
        </w:rPr>
        <w:t>,</w:t>
      </w:r>
      <w:r w:rsidR="00D03E0D" w:rsidRPr="00512642">
        <w:rPr>
          <w:sz w:val="28"/>
        </w:rPr>
        <w:t xml:space="preserve"> и хотели </w:t>
      </w:r>
      <w:r w:rsidR="00BB20D7" w:rsidRPr="00512642">
        <w:rPr>
          <w:sz w:val="28"/>
        </w:rPr>
        <w:t>проследить</w:t>
      </w:r>
      <w:r w:rsidR="00B55D2F" w:rsidRPr="00512642">
        <w:rPr>
          <w:sz w:val="28"/>
        </w:rPr>
        <w:t xml:space="preserve"> за тем, как они используют свои</w:t>
      </w:r>
      <w:r w:rsidR="00D03E0D" w:rsidRPr="00512642">
        <w:rPr>
          <w:sz w:val="28"/>
        </w:rPr>
        <w:t xml:space="preserve"> творческие способности в реальной жизни</w:t>
      </w:r>
      <w:r w:rsidR="00B55D2F" w:rsidRPr="00512642">
        <w:rPr>
          <w:sz w:val="28"/>
        </w:rPr>
        <w:t>.</w:t>
      </w:r>
    </w:p>
    <w:p w:rsidR="00A015CE" w:rsidRPr="00512642" w:rsidRDefault="00A015CE" w:rsidP="00B80CC1">
      <w:pPr>
        <w:spacing w:line="360" w:lineRule="auto"/>
        <w:ind w:firstLine="567"/>
        <w:jc w:val="both"/>
        <w:rPr>
          <w:sz w:val="28"/>
        </w:rPr>
      </w:pPr>
      <w:bookmarkStart w:id="6" w:name="_Toc478807538"/>
      <w:bookmarkStart w:id="7" w:name="_Toc478807754"/>
      <w:bookmarkStart w:id="8" w:name="_Toc478808380"/>
      <w:bookmarkStart w:id="9" w:name="_Toc478808428"/>
      <w:r w:rsidRPr="00512642">
        <w:rPr>
          <w:b/>
          <w:sz w:val="28"/>
        </w:rPr>
        <w:t>Практическая значимость</w:t>
      </w:r>
      <w:bookmarkEnd w:id="6"/>
      <w:bookmarkEnd w:id="7"/>
      <w:bookmarkEnd w:id="8"/>
      <w:bookmarkEnd w:id="9"/>
      <w:r w:rsidRPr="00512642">
        <w:rPr>
          <w:sz w:val="28"/>
        </w:rPr>
        <w:t xml:space="preserve"> нашего исследования </w:t>
      </w:r>
      <w:r w:rsidR="00921CDF" w:rsidRPr="00512642">
        <w:rPr>
          <w:sz w:val="28"/>
        </w:rPr>
        <w:t xml:space="preserve">заключается в том, что по результатам исследования мы можем проконсультировать </w:t>
      </w:r>
      <w:r w:rsidR="0000622B" w:rsidRPr="00512642">
        <w:rPr>
          <w:sz w:val="28"/>
        </w:rPr>
        <w:t xml:space="preserve">старшеклассников </w:t>
      </w:r>
      <w:r w:rsidR="00921CDF" w:rsidRPr="00512642">
        <w:rPr>
          <w:sz w:val="28"/>
        </w:rPr>
        <w:t xml:space="preserve">и взрослых, дать им советы по поводу развития </w:t>
      </w:r>
      <w:proofErr w:type="spellStart"/>
      <w:r w:rsidR="00921CDF" w:rsidRPr="00512642">
        <w:rPr>
          <w:sz w:val="28"/>
        </w:rPr>
        <w:t>креативности</w:t>
      </w:r>
      <w:proofErr w:type="spellEnd"/>
      <w:r w:rsidR="00921CDF" w:rsidRPr="00512642">
        <w:rPr>
          <w:sz w:val="28"/>
        </w:rPr>
        <w:t>.</w:t>
      </w:r>
    </w:p>
    <w:p w:rsidR="00921CDF" w:rsidRPr="00512642" w:rsidRDefault="00921CDF" w:rsidP="00B80CC1">
      <w:pPr>
        <w:spacing w:line="360" w:lineRule="auto"/>
        <w:ind w:firstLine="567"/>
        <w:jc w:val="both"/>
        <w:rPr>
          <w:sz w:val="28"/>
        </w:rPr>
      </w:pPr>
      <w:r w:rsidRPr="00512642">
        <w:rPr>
          <w:sz w:val="28"/>
        </w:rPr>
        <w:t>Также результаты иссле</w:t>
      </w:r>
      <w:r w:rsidR="003A7229" w:rsidRPr="00512642">
        <w:rPr>
          <w:sz w:val="28"/>
        </w:rPr>
        <w:t xml:space="preserve">дования помогут людям сделать выводы по поводу значимости </w:t>
      </w:r>
      <w:proofErr w:type="spellStart"/>
      <w:r w:rsidR="003A7229" w:rsidRPr="00512642">
        <w:rPr>
          <w:sz w:val="28"/>
        </w:rPr>
        <w:t>креативности</w:t>
      </w:r>
      <w:proofErr w:type="spellEnd"/>
      <w:r w:rsidR="003A7229" w:rsidRPr="00512642">
        <w:rPr>
          <w:sz w:val="28"/>
        </w:rPr>
        <w:t xml:space="preserve"> в сложных ситуациях и в быту. Что в свою очередь подтолкнет подростков и взрослых к развитию </w:t>
      </w:r>
      <w:proofErr w:type="gramStart"/>
      <w:r w:rsidR="003A7229" w:rsidRPr="00512642">
        <w:rPr>
          <w:sz w:val="28"/>
        </w:rPr>
        <w:t>своей</w:t>
      </w:r>
      <w:proofErr w:type="gramEnd"/>
      <w:r w:rsidR="003A7229" w:rsidRPr="00512642">
        <w:rPr>
          <w:sz w:val="28"/>
        </w:rPr>
        <w:t xml:space="preserve"> </w:t>
      </w:r>
      <w:proofErr w:type="spellStart"/>
      <w:r w:rsidR="003A7229" w:rsidRPr="00512642">
        <w:rPr>
          <w:sz w:val="28"/>
        </w:rPr>
        <w:t>креативности</w:t>
      </w:r>
      <w:proofErr w:type="spellEnd"/>
      <w:r w:rsidR="003A7229" w:rsidRPr="00512642">
        <w:rPr>
          <w:sz w:val="28"/>
        </w:rPr>
        <w:t>.</w:t>
      </w:r>
    </w:p>
    <w:p w:rsidR="00956BFC" w:rsidRPr="00CE0ED5" w:rsidRDefault="00512642" w:rsidP="00B80CC1">
      <w:pPr>
        <w:pStyle w:val="1"/>
        <w:rPr>
          <w:color w:val="0070C0"/>
          <w:sz w:val="28"/>
        </w:rPr>
      </w:pPr>
      <w:bookmarkStart w:id="10" w:name="_Toc478808429"/>
      <w:r w:rsidRPr="00512642">
        <w:br w:type="page"/>
      </w:r>
      <w:bookmarkStart w:id="11" w:name="_Toc506451256"/>
      <w:r w:rsidR="007A519A" w:rsidRPr="00CE0ED5">
        <w:lastRenderedPageBreak/>
        <w:t xml:space="preserve">Глава 1. </w:t>
      </w:r>
      <w:r w:rsidR="00956BFC" w:rsidRPr="00CE0ED5">
        <w:t>Теоретическая часть</w:t>
      </w:r>
      <w:bookmarkEnd w:id="10"/>
      <w:bookmarkEnd w:id="11"/>
      <w:r w:rsidR="00415EF6">
        <w:t xml:space="preserve"> </w:t>
      </w:r>
    </w:p>
    <w:p w:rsidR="001C4B35" w:rsidRPr="00F32884" w:rsidRDefault="00C978A1" w:rsidP="00463EB8">
      <w:pPr>
        <w:pStyle w:val="21"/>
        <w:spacing w:line="288" w:lineRule="auto"/>
        <w:ind w:firstLine="567"/>
        <w:rPr>
          <w:szCs w:val="24"/>
        </w:rPr>
      </w:pPr>
      <w:proofErr w:type="spellStart"/>
      <w:r w:rsidRPr="00F32884">
        <w:rPr>
          <w:szCs w:val="24"/>
        </w:rPr>
        <w:t>Креативность</w:t>
      </w:r>
      <w:proofErr w:type="spellEnd"/>
      <w:r w:rsidR="008F3309" w:rsidRPr="00F32884">
        <w:rPr>
          <w:rStyle w:val="af"/>
          <w:szCs w:val="24"/>
        </w:rPr>
        <w:footnoteReference w:id="2"/>
      </w:r>
      <w:r w:rsidRPr="00F32884">
        <w:rPr>
          <w:szCs w:val="24"/>
        </w:rPr>
        <w:t xml:space="preserve"> </w:t>
      </w:r>
      <w:r w:rsidR="001C4B35" w:rsidRPr="00F32884">
        <w:rPr>
          <w:szCs w:val="24"/>
        </w:rPr>
        <w:t>–</w:t>
      </w:r>
      <w:r w:rsidRPr="00F32884">
        <w:rPr>
          <w:szCs w:val="24"/>
        </w:rPr>
        <w:t xml:space="preserve"> (от лат. </w:t>
      </w:r>
      <w:proofErr w:type="spellStart"/>
      <w:r w:rsidRPr="00F32884">
        <w:rPr>
          <w:szCs w:val="24"/>
        </w:rPr>
        <w:t>creatio</w:t>
      </w:r>
      <w:proofErr w:type="spellEnd"/>
      <w:r w:rsidRPr="00F32884">
        <w:rPr>
          <w:szCs w:val="24"/>
        </w:rPr>
        <w:t xml:space="preserve"> - созидание - сотворение), </w:t>
      </w:r>
      <w:r w:rsidR="001C4B35" w:rsidRPr="00F32884">
        <w:rPr>
          <w:szCs w:val="24"/>
        </w:rPr>
        <w:t xml:space="preserve">1) </w:t>
      </w:r>
      <w:r w:rsidRPr="00F32884">
        <w:rPr>
          <w:szCs w:val="24"/>
        </w:rPr>
        <w:t>творческая, созидател</w:t>
      </w:r>
      <w:r w:rsidR="008F3309" w:rsidRPr="00F32884">
        <w:rPr>
          <w:szCs w:val="24"/>
        </w:rPr>
        <w:t>ьная, новаторская деятельность.</w:t>
      </w:r>
      <w:r w:rsidR="00F32884" w:rsidRPr="00F32884">
        <w:rPr>
          <w:szCs w:val="24"/>
        </w:rPr>
        <w:t xml:space="preserve"> </w:t>
      </w:r>
      <w:r w:rsidR="001C4B35" w:rsidRPr="00F32884">
        <w:rPr>
          <w:szCs w:val="24"/>
        </w:rPr>
        <w:t xml:space="preserve">2) творческие способности индивида — способности порождать необычные идеи, отклоняться от традиционных схем мышления, быстро решать проблемные ситуации. </w:t>
      </w:r>
      <w:proofErr w:type="gramStart"/>
      <w:r w:rsidR="001C4B35" w:rsidRPr="00F32884">
        <w:rPr>
          <w:szCs w:val="24"/>
        </w:rPr>
        <w:t>Характерна</w:t>
      </w:r>
      <w:proofErr w:type="gramEnd"/>
      <w:r w:rsidR="001C4B35" w:rsidRPr="00F32884">
        <w:rPr>
          <w:szCs w:val="24"/>
        </w:rPr>
        <w:t xml:space="preserve"> готовностью к продуцированию принципиально новых идей и входит в структуру одаренности как независимый фактор. Среди способностей интеллектуальных </w:t>
      </w:r>
      <w:proofErr w:type="spellStart"/>
      <w:r w:rsidR="00AF360E" w:rsidRPr="00F32884">
        <w:rPr>
          <w:szCs w:val="24"/>
        </w:rPr>
        <w:t>креативность</w:t>
      </w:r>
      <w:proofErr w:type="spellEnd"/>
      <w:r w:rsidR="00AF360E" w:rsidRPr="00F32884">
        <w:rPr>
          <w:szCs w:val="24"/>
        </w:rPr>
        <w:t xml:space="preserve"> </w:t>
      </w:r>
      <w:proofErr w:type="gramStart"/>
      <w:r w:rsidR="001C4B35" w:rsidRPr="00F32884">
        <w:rPr>
          <w:szCs w:val="24"/>
        </w:rPr>
        <w:t>выд</w:t>
      </w:r>
      <w:r w:rsidR="008F3309" w:rsidRPr="00F32884">
        <w:rPr>
          <w:szCs w:val="24"/>
        </w:rPr>
        <w:t>елена</w:t>
      </w:r>
      <w:proofErr w:type="gramEnd"/>
      <w:r w:rsidR="008F3309" w:rsidRPr="00F32884">
        <w:rPr>
          <w:szCs w:val="24"/>
        </w:rPr>
        <w:t xml:space="preserve"> в особый тип. Согласно А. </w:t>
      </w:r>
      <w:proofErr w:type="spellStart"/>
      <w:r w:rsidR="001C4B35" w:rsidRPr="00F32884">
        <w:rPr>
          <w:szCs w:val="24"/>
        </w:rPr>
        <w:t>Маслоу</w:t>
      </w:r>
      <w:proofErr w:type="spellEnd"/>
      <w:r w:rsidR="001B4266" w:rsidRPr="00F32884">
        <w:rPr>
          <w:rStyle w:val="af"/>
          <w:szCs w:val="24"/>
        </w:rPr>
        <w:footnoteReference w:id="3"/>
      </w:r>
      <w:r w:rsidR="008F3309" w:rsidRPr="00F32884">
        <w:rPr>
          <w:szCs w:val="24"/>
        </w:rPr>
        <w:t xml:space="preserve"> </w:t>
      </w:r>
      <w:r w:rsidR="001C4B35" w:rsidRPr="00F32884">
        <w:rPr>
          <w:szCs w:val="24"/>
        </w:rPr>
        <w:t>— это творческая направленность, врожденно свойственная всем, но теряемая большинством под воздейств</w:t>
      </w:r>
      <w:r w:rsidR="00992604" w:rsidRPr="00F32884">
        <w:rPr>
          <w:szCs w:val="24"/>
        </w:rPr>
        <w:t>ием среды. Согласно Э</w:t>
      </w:r>
      <w:r w:rsidR="008F3309" w:rsidRPr="00F32884">
        <w:rPr>
          <w:szCs w:val="24"/>
        </w:rPr>
        <w:t>. </w:t>
      </w:r>
      <w:proofErr w:type="spellStart"/>
      <w:r w:rsidR="00804DEA" w:rsidRPr="00F32884">
        <w:rPr>
          <w:szCs w:val="24"/>
        </w:rPr>
        <w:t>Торренсу</w:t>
      </w:r>
      <w:proofErr w:type="spellEnd"/>
      <w:r w:rsidR="001B4266" w:rsidRPr="00F32884">
        <w:rPr>
          <w:rStyle w:val="af"/>
          <w:szCs w:val="24"/>
        </w:rPr>
        <w:footnoteReference w:id="4"/>
      </w:r>
      <w:r w:rsidR="00804DEA" w:rsidRPr="00F32884">
        <w:rPr>
          <w:szCs w:val="24"/>
        </w:rPr>
        <w:t xml:space="preserve">, </w:t>
      </w:r>
      <w:proofErr w:type="spellStart"/>
      <w:r w:rsidR="001C4B35" w:rsidRPr="00F32884">
        <w:rPr>
          <w:szCs w:val="24"/>
        </w:rPr>
        <w:t>креативность</w:t>
      </w:r>
      <w:proofErr w:type="spellEnd"/>
      <w:r w:rsidR="001C4B35" w:rsidRPr="00F32884">
        <w:rPr>
          <w:szCs w:val="24"/>
        </w:rPr>
        <w:t xml:space="preserve"> включает в себя:</w:t>
      </w:r>
      <w:r w:rsidR="00463EB8">
        <w:rPr>
          <w:szCs w:val="24"/>
        </w:rPr>
        <w:t xml:space="preserve"> </w:t>
      </w:r>
      <w:r w:rsidR="00E551A4" w:rsidRPr="00F32884">
        <w:rPr>
          <w:szCs w:val="24"/>
        </w:rPr>
        <w:t>1.</w:t>
      </w:r>
      <w:r w:rsidR="00946AAA" w:rsidRPr="00F32884">
        <w:rPr>
          <w:szCs w:val="24"/>
        </w:rPr>
        <w:t xml:space="preserve"> </w:t>
      </w:r>
      <w:r w:rsidR="001C4B35" w:rsidRPr="00F32884">
        <w:rPr>
          <w:szCs w:val="24"/>
        </w:rPr>
        <w:t>повышенную чувствительность к проблемам, к дефициту или про</w:t>
      </w:r>
      <w:r w:rsidR="0048270A" w:rsidRPr="00F32884">
        <w:rPr>
          <w:szCs w:val="24"/>
        </w:rPr>
        <w:t xml:space="preserve">тиворечивости знаний; </w:t>
      </w:r>
      <w:r w:rsidR="00E551A4" w:rsidRPr="00F32884">
        <w:rPr>
          <w:szCs w:val="24"/>
        </w:rPr>
        <w:t>2.</w:t>
      </w:r>
      <w:r w:rsidR="001C4B35" w:rsidRPr="00F32884">
        <w:rPr>
          <w:szCs w:val="24"/>
        </w:rPr>
        <w:t xml:space="preserve"> действия по определению этих проблем, по поиску их решений на основе выдвижения гипотез, по проверке и изменению гипотез, по формулированию результата решения. </w:t>
      </w:r>
    </w:p>
    <w:p w:rsidR="00455E48" w:rsidRPr="00F32884" w:rsidRDefault="00E551A4" w:rsidP="00F32884">
      <w:pPr>
        <w:pStyle w:val="21"/>
        <w:spacing w:line="288" w:lineRule="auto"/>
        <w:ind w:firstLine="567"/>
        <w:rPr>
          <w:szCs w:val="24"/>
        </w:rPr>
      </w:pPr>
      <w:r w:rsidRPr="00F32884">
        <w:rPr>
          <w:szCs w:val="24"/>
        </w:rPr>
        <w:t xml:space="preserve">Э.П. </w:t>
      </w:r>
      <w:proofErr w:type="spellStart"/>
      <w:r w:rsidRPr="00F32884">
        <w:rPr>
          <w:szCs w:val="24"/>
        </w:rPr>
        <w:t>Торренс</w:t>
      </w:r>
      <w:proofErr w:type="spellEnd"/>
      <w:r w:rsidRPr="00F32884">
        <w:rPr>
          <w:szCs w:val="24"/>
        </w:rPr>
        <w:t xml:space="preserve"> дает следующее определение: «</w:t>
      </w:r>
      <w:proofErr w:type="spellStart"/>
      <w:r w:rsidRPr="00F32884">
        <w:rPr>
          <w:szCs w:val="24"/>
        </w:rPr>
        <w:t>Креативность</w:t>
      </w:r>
      <w:proofErr w:type="spellEnd"/>
      <w:r w:rsidRPr="00F32884">
        <w:rPr>
          <w:szCs w:val="24"/>
        </w:rPr>
        <w:t xml:space="preserve"> - это значит копать глубже, смотреть лучше, исправлять ошибки, беседовать с кошкой, нырять в глубину, проходить сквозь стены, зажигать солнце, строить замок на песке, приветствовать будущее»</w:t>
      </w:r>
      <w:r w:rsidR="001B4266" w:rsidRPr="00F32884">
        <w:rPr>
          <w:rStyle w:val="af"/>
          <w:szCs w:val="24"/>
        </w:rPr>
        <w:footnoteReference w:id="5"/>
      </w:r>
      <w:r w:rsidR="00FF3228" w:rsidRPr="00F32884">
        <w:rPr>
          <w:szCs w:val="24"/>
        </w:rPr>
        <w:t>.</w:t>
      </w:r>
      <w:r w:rsidR="00197E30" w:rsidRPr="00F32884">
        <w:rPr>
          <w:szCs w:val="24"/>
        </w:rPr>
        <w:t xml:space="preserve"> </w:t>
      </w:r>
      <w:r w:rsidR="00F32884" w:rsidRPr="00F32884">
        <w:rPr>
          <w:szCs w:val="24"/>
        </w:rPr>
        <w:t xml:space="preserve"> </w:t>
      </w:r>
      <w:r w:rsidR="008C0117" w:rsidRPr="00F32884">
        <w:rPr>
          <w:szCs w:val="24"/>
        </w:rPr>
        <w:t>Т. </w:t>
      </w:r>
      <w:proofErr w:type="spellStart"/>
      <w:r w:rsidR="001B4266" w:rsidRPr="00F32884">
        <w:rPr>
          <w:szCs w:val="24"/>
        </w:rPr>
        <w:t>Любарт</w:t>
      </w:r>
      <w:proofErr w:type="spellEnd"/>
      <w:r w:rsidR="001B4266" w:rsidRPr="00F32884">
        <w:rPr>
          <w:rStyle w:val="af"/>
          <w:szCs w:val="24"/>
        </w:rPr>
        <w:footnoteReference w:id="6"/>
      </w:r>
      <w:r w:rsidR="001B4266" w:rsidRPr="00F32884">
        <w:rPr>
          <w:szCs w:val="24"/>
        </w:rPr>
        <w:t xml:space="preserve"> </w:t>
      </w:r>
      <w:r w:rsidR="00C5313E" w:rsidRPr="00F32884">
        <w:rPr>
          <w:szCs w:val="24"/>
        </w:rPr>
        <w:t>писал,</w:t>
      </w:r>
      <w:r w:rsidR="000B5DE1" w:rsidRPr="00F32884">
        <w:rPr>
          <w:szCs w:val="24"/>
        </w:rPr>
        <w:t xml:space="preserve"> что </w:t>
      </w:r>
      <w:proofErr w:type="spellStart"/>
      <w:r w:rsidR="000B5DE1" w:rsidRPr="00F32884">
        <w:rPr>
          <w:szCs w:val="24"/>
        </w:rPr>
        <w:t>креативность</w:t>
      </w:r>
      <w:proofErr w:type="spellEnd"/>
      <w:r w:rsidR="000B5DE1" w:rsidRPr="00F32884">
        <w:rPr>
          <w:szCs w:val="24"/>
        </w:rPr>
        <w:t xml:space="preserve"> – это область исследований, представляющая как теоретический, так и практический интерес. </w:t>
      </w:r>
    </w:p>
    <w:p w:rsidR="00E551A4" w:rsidRPr="00F32884" w:rsidRDefault="00620EA0" w:rsidP="00463EB8">
      <w:pPr>
        <w:pStyle w:val="21"/>
        <w:spacing w:line="288" w:lineRule="auto"/>
        <w:ind w:firstLine="567"/>
        <w:rPr>
          <w:szCs w:val="24"/>
        </w:rPr>
      </w:pPr>
      <w:r w:rsidRPr="00F32884">
        <w:rPr>
          <w:szCs w:val="24"/>
        </w:rPr>
        <w:t xml:space="preserve">Концепция </w:t>
      </w:r>
      <w:proofErr w:type="spellStart"/>
      <w:r w:rsidRPr="00F32884">
        <w:rPr>
          <w:szCs w:val="24"/>
        </w:rPr>
        <w:t>креативности</w:t>
      </w:r>
      <w:proofErr w:type="spellEnd"/>
      <w:r w:rsidRPr="00F32884">
        <w:rPr>
          <w:szCs w:val="24"/>
        </w:rPr>
        <w:t xml:space="preserve"> как универсальной познавательной творческой способности приобрела </w:t>
      </w:r>
      <w:proofErr w:type="gramStart"/>
      <w:r w:rsidRPr="00F32884">
        <w:rPr>
          <w:szCs w:val="24"/>
        </w:rPr>
        <w:t>попу­лярност</w:t>
      </w:r>
      <w:r w:rsidR="000C3A8D" w:rsidRPr="00F32884">
        <w:rPr>
          <w:szCs w:val="24"/>
        </w:rPr>
        <w:t>ь</w:t>
      </w:r>
      <w:proofErr w:type="gramEnd"/>
      <w:r w:rsidR="000C3A8D" w:rsidRPr="00F32884">
        <w:rPr>
          <w:szCs w:val="24"/>
        </w:rPr>
        <w:t xml:space="preserve"> после выхода в свет работ Дж. </w:t>
      </w:r>
      <w:proofErr w:type="spellStart"/>
      <w:r w:rsidRPr="00F32884">
        <w:rPr>
          <w:szCs w:val="24"/>
        </w:rPr>
        <w:t>Гилфорда</w:t>
      </w:r>
      <w:proofErr w:type="spellEnd"/>
      <w:r w:rsidRPr="00F32884">
        <w:rPr>
          <w:szCs w:val="24"/>
        </w:rPr>
        <w:t>.</w:t>
      </w:r>
      <w:r w:rsidR="001B4266" w:rsidRPr="00F32884">
        <w:rPr>
          <w:rStyle w:val="af"/>
          <w:szCs w:val="24"/>
        </w:rPr>
        <w:footnoteReference w:id="7"/>
      </w:r>
      <w:r w:rsidRPr="00F32884">
        <w:rPr>
          <w:szCs w:val="24"/>
        </w:rPr>
        <w:t xml:space="preserve"> </w:t>
      </w:r>
      <w:proofErr w:type="spellStart"/>
      <w:r w:rsidRPr="00F32884">
        <w:rPr>
          <w:szCs w:val="24"/>
        </w:rPr>
        <w:t>Гилфорд</w:t>
      </w:r>
      <w:proofErr w:type="spellEnd"/>
      <w:r w:rsidRPr="00F32884">
        <w:rPr>
          <w:szCs w:val="24"/>
        </w:rPr>
        <w:t xml:space="preserve"> указал на принципиальное различие между двумя типами мыслительных операций: конвергенцией и дивергенцией. Конвергентное мышление (схождение) актуализируется в том случае, когда человеку, решающему задачу, надо на основе множества условий найти единственно верное решение. </w:t>
      </w:r>
    </w:p>
    <w:p w:rsidR="00E551A4" w:rsidRPr="00F32884" w:rsidRDefault="000C3A8D" w:rsidP="00463EB8">
      <w:pPr>
        <w:pStyle w:val="21"/>
        <w:spacing w:line="288" w:lineRule="auto"/>
        <w:ind w:firstLine="567"/>
        <w:rPr>
          <w:szCs w:val="24"/>
        </w:rPr>
      </w:pPr>
      <w:r w:rsidRPr="00F32884">
        <w:rPr>
          <w:szCs w:val="24"/>
        </w:rPr>
        <w:t>Э.П. </w:t>
      </w:r>
      <w:proofErr w:type="spellStart"/>
      <w:r w:rsidR="00E551A4" w:rsidRPr="00F32884">
        <w:rPr>
          <w:szCs w:val="24"/>
        </w:rPr>
        <w:t>Торренс</w:t>
      </w:r>
      <w:proofErr w:type="spellEnd"/>
      <w:r w:rsidR="001B4266" w:rsidRPr="00F32884">
        <w:rPr>
          <w:rStyle w:val="af"/>
          <w:szCs w:val="24"/>
        </w:rPr>
        <w:footnoteReference w:id="8"/>
      </w:r>
      <w:r w:rsidR="00E551A4" w:rsidRPr="00F32884">
        <w:rPr>
          <w:szCs w:val="24"/>
        </w:rPr>
        <w:t xml:space="preserve"> выделяет четыре основных параметра, характеризующих </w:t>
      </w:r>
      <w:proofErr w:type="spellStart"/>
      <w:r w:rsidR="00E551A4" w:rsidRPr="00F32884">
        <w:rPr>
          <w:szCs w:val="24"/>
        </w:rPr>
        <w:t>креативность</w:t>
      </w:r>
      <w:proofErr w:type="spellEnd"/>
      <w:r w:rsidR="00E551A4" w:rsidRPr="00F32884">
        <w:rPr>
          <w:szCs w:val="24"/>
        </w:rPr>
        <w:t>:</w:t>
      </w:r>
      <w:r w:rsidR="00463EB8">
        <w:rPr>
          <w:szCs w:val="24"/>
        </w:rPr>
        <w:t xml:space="preserve"> </w:t>
      </w:r>
      <w:r w:rsidR="00E551A4" w:rsidRPr="00F32884">
        <w:rPr>
          <w:szCs w:val="24"/>
        </w:rPr>
        <w:t>легкость - быстрота выполнения текстовых заданий;</w:t>
      </w:r>
      <w:r w:rsidR="00463EB8">
        <w:rPr>
          <w:szCs w:val="24"/>
        </w:rPr>
        <w:t xml:space="preserve"> </w:t>
      </w:r>
      <w:r w:rsidR="00E551A4" w:rsidRPr="00F32884">
        <w:rPr>
          <w:szCs w:val="24"/>
        </w:rPr>
        <w:t>гибкость - число переключений с одного класса объектов на другой в ходе ответов;</w:t>
      </w:r>
      <w:r w:rsidR="00463EB8">
        <w:rPr>
          <w:szCs w:val="24"/>
        </w:rPr>
        <w:t xml:space="preserve"> </w:t>
      </w:r>
      <w:r w:rsidR="00E551A4" w:rsidRPr="00F32884">
        <w:rPr>
          <w:szCs w:val="24"/>
        </w:rPr>
        <w:t>оригинальность - минимальная частота данного ответа к однородной группе;</w:t>
      </w:r>
      <w:r w:rsidR="00463EB8">
        <w:rPr>
          <w:szCs w:val="24"/>
        </w:rPr>
        <w:t xml:space="preserve"> </w:t>
      </w:r>
      <w:r w:rsidR="00E551A4" w:rsidRPr="00F32884">
        <w:rPr>
          <w:szCs w:val="24"/>
        </w:rPr>
        <w:t>точность выполнения заданий.</w:t>
      </w:r>
    </w:p>
    <w:p w:rsidR="0048270A" w:rsidRPr="00F32884" w:rsidRDefault="00E551A4" w:rsidP="007F7A2A">
      <w:pPr>
        <w:pStyle w:val="21"/>
        <w:spacing w:line="288" w:lineRule="auto"/>
        <w:ind w:firstLine="567"/>
        <w:rPr>
          <w:szCs w:val="24"/>
        </w:rPr>
      </w:pPr>
      <w:proofErr w:type="gramStart"/>
      <w:r w:rsidRPr="00F32884">
        <w:rPr>
          <w:szCs w:val="24"/>
        </w:rPr>
        <w:t xml:space="preserve">Несмотря на различные трактовки в научной литературе выделенных компонентов </w:t>
      </w:r>
      <w:proofErr w:type="spellStart"/>
      <w:r w:rsidRPr="00F32884">
        <w:rPr>
          <w:szCs w:val="24"/>
        </w:rPr>
        <w:t>креативных</w:t>
      </w:r>
      <w:proofErr w:type="spellEnd"/>
      <w:r w:rsidRPr="00F32884">
        <w:rPr>
          <w:szCs w:val="24"/>
        </w:rPr>
        <w:t xml:space="preserve"> способностей, многие ученые отмечают, что для развития творческого мышления и творческого воображения учащихся необходимо развитие умения решать творческие задачи, предполагающие систематично и последовательно преобразовывать действительность, соединять несовместимое, опираться на субъективный опыт учащихся, что составляет основу системного, диалектического мышления, произвольного, продуктивного, пространственного воображения, применение эвристических и алгоритмических методов организации творческой деятельности</w:t>
      </w:r>
      <w:proofErr w:type="gramEnd"/>
      <w:r w:rsidRPr="00F32884">
        <w:rPr>
          <w:szCs w:val="24"/>
        </w:rPr>
        <w:t xml:space="preserve"> учащихся.</w:t>
      </w:r>
      <w:r w:rsidR="007F7A2A">
        <w:rPr>
          <w:szCs w:val="24"/>
        </w:rPr>
        <w:t xml:space="preserve"> </w:t>
      </w:r>
      <w:r w:rsidR="000C3A8D" w:rsidRPr="00F32884">
        <w:rPr>
          <w:szCs w:val="24"/>
        </w:rPr>
        <w:t>В.Н. </w:t>
      </w:r>
      <w:r w:rsidR="001B4266" w:rsidRPr="00F32884">
        <w:rPr>
          <w:szCs w:val="24"/>
        </w:rPr>
        <w:t>Дружинин</w:t>
      </w:r>
      <w:r w:rsidR="001B4266" w:rsidRPr="00F32884">
        <w:rPr>
          <w:rStyle w:val="af"/>
          <w:szCs w:val="24"/>
        </w:rPr>
        <w:footnoteReference w:id="9"/>
      </w:r>
      <w:r w:rsidR="000C3A8D" w:rsidRPr="00F32884">
        <w:rPr>
          <w:szCs w:val="24"/>
        </w:rPr>
        <w:t xml:space="preserve"> </w:t>
      </w:r>
      <w:r w:rsidR="00C51F46" w:rsidRPr="00F32884">
        <w:rPr>
          <w:szCs w:val="24"/>
        </w:rPr>
        <w:t xml:space="preserve">считает, что </w:t>
      </w:r>
      <w:proofErr w:type="spellStart"/>
      <w:r w:rsidR="00C51F46" w:rsidRPr="00F32884">
        <w:rPr>
          <w:szCs w:val="24"/>
        </w:rPr>
        <w:t>креативность</w:t>
      </w:r>
      <w:proofErr w:type="spellEnd"/>
      <w:r w:rsidR="00C51F46" w:rsidRPr="00F32884">
        <w:rPr>
          <w:szCs w:val="24"/>
        </w:rPr>
        <w:t xml:space="preserve"> является свойством, которое актуализируется лишь тогда, когда это позволяет окружающая среда. Для формирования </w:t>
      </w:r>
      <w:proofErr w:type="spellStart"/>
      <w:r w:rsidR="00C51F46" w:rsidRPr="00F32884">
        <w:rPr>
          <w:szCs w:val="24"/>
        </w:rPr>
        <w:t>креативности</w:t>
      </w:r>
      <w:proofErr w:type="spellEnd"/>
      <w:r w:rsidR="00C51F46" w:rsidRPr="00F32884">
        <w:rPr>
          <w:szCs w:val="24"/>
        </w:rPr>
        <w:t xml:space="preserve"> необходимы следующие условия:</w:t>
      </w:r>
      <w:r w:rsidR="00463EB8">
        <w:rPr>
          <w:szCs w:val="24"/>
        </w:rPr>
        <w:t xml:space="preserve"> </w:t>
      </w:r>
      <w:r w:rsidR="00C51F46" w:rsidRPr="00F32884">
        <w:rPr>
          <w:szCs w:val="24"/>
        </w:rPr>
        <w:t>отсутствие образца регламентированного поведения;</w:t>
      </w:r>
      <w:r w:rsidR="00463EB8">
        <w:rPr>
          <w:szCs w:val="24"/>
        </w:rPr>
        <w:t xml:space="preserve"> </w:t>
      </w:r>
      <w:r w:rsidR="00C51F46" w:rsidRPr="00F32884">
        <w:rPr>
          <w:szCs w:val="24"/>
        </w:rPr>
        <w:t>наличие позитивного образца творческого поведения;</w:t>
      </w:r>
      <w:r w:rsidR="00463EB8">
        <w:rPr>
          <w:szCs w:val="24"/>
        </w:rPr>
        <w:t xml:space="preserve"> </w:t>
      </w:r>
      <w:r w:rsidR="00C51F46" w:rsidRPr="00F32884">
        <w:rPr>
          <w:szCs w:val="24"/>
        </w:rPr>
        <w:t>создание условий для подражания творческому поведению;</w:t>
      </w:r>
      <w:r w:rsidR="00463EB8">
        <w:rPr>
          <w:szCs w:val="24"/>
        </w:rPr>
        <w:t xml:space="preserve"> </w:t>
      </w:r>
      <w:r w:rsidR="00C51F46" w:rsidRPr="00F32884">
        <w:rPr>
          <w:szCs w:val="24"/>
        </w:rPr>
        <w:t xml:space="preserve">социальное подкрепление </w:t>
      </w:r>
      <w:r w:rsidR="00C51F46" w:rsidRPr="00F32884">
        <w:rPr>
          <w:szCs w:val="24"/>
        </w:rPr>
        <w:lastRenderedPageBreak/>
        <w:t>творческого поведения.</w:t>
      </w:r>
      <w:r w:rsidR="00463EB8">
        <w:rPr>
          <w:szCs w:val="24"/>
        </w:rPr>
        <w:t xml:space="preserve"> </w:t>
      </w:r>
      <w:r w:rsidR="0048270A" w:rsidRPr="00F32884">
        <w:rPr>
          <w:szCs w:val="24"/>
        </w:rPr>
        <w:t xml:space="preserve">Итак, под </w:t>
      </w:r>
      <w:proofErr w:type="spellStart"/>
      <w:r w:rsidR="0048270A" w:rsidRPr="00F32884">
        <w:rPr>
          <w:szCs w:val="24"/>
        </w:rPr>
        <w:t>креативностью</w:t>
      </w:r>
      <w:proofErr w:type="spellEnd"/>
      <w:r w:rsidR="0048270A" w:rsidRPr="00F32884">
        <w:rPr>
          <w:szCs w:val="24"/>
        </w:rPr>
        <w:t xml:space="preserve"> в психолого-педагогических исследованиях обозначают комплекс интеллектуальных и личностных особенностей индивида, способствующих самостоятельному выдвижению проблем, генерированию большого количества оригинальных идей и нешаблонному их решению.</w:t>
      </w:r>
      <w:r w:rsidR="000C3A8D" w:rsidRPr="00F32884">
        <w:rPr>
          <w:rStyle w:val="af"/>
          <w:szCs w:val="24"/>
        </w:rPr>
        <w:footnoteReference w:id="10"/>
      </w:r>
    </w:p>
    <w:p w:rsidR="0012201F" w:rsidRPr="00F32884" w:rsidRDefault="00927656" w:rsidP="00463EB8">
      <w:pPr>
        <w:pStyle w:val="21"/>
        <w:spacing w:line="288" w:lineRule="auto"/>
        <w:ind w:firstLine="567"/>
        <w:rPr>
          <w:szCs w:val="24"/>
        </w:rPr>
      </w:pPr>
      <w:r w:rsidRPr="00F32884">
        <w:rPr>
          <w:szCs w:val="24"/>
        </w:rPr>
        <w:t>Ситуация проблемная</w:t>
      </w:r>
      <w:r w:rsidR="000C3A8D" w:rsidRPr="00F32884">
        <w:rPr>
          <w:rStyle w:val="af"/>
          <w:szCs w:val="24"/>
        </w:rPr>
        <w:footnoteReference w:id="11"/>
      </w:r>
      <w:r w:rsidRPr="00F32884">
        <w:rPr>
          <w:szCs w:val="24"/>
        </w:rPr>
        <w:t xml:space="preserve"> — противоречие между целью и возможностью ее осуществления с данными ресурсами (временными, материальными, финансовыми и др.) в данных условиях. </w:t>
      </w:r>
      <w:r w:rsidR="00463EB8">
        <w:rPr>
          <w:szCs w:val="24"/>
        </w:rPr>
        <w:t xml:space="preserve"> </w:t>
      </w:r>
      <w:r w:rsidR="0012201F" w:rsidRPr="00F32884">
        <w:rPr>
          <w:szCs w:val="24"/>
        </w:rPr>
        <w:t xml:space="preserve">Проблемная ситуация (от греч. </w:t>
      </w:r>
      <w:proofErr w:type="spellStart"/>
      <w:r w:rsidR="0012201F" w:rsidRPr="00F32884">
        <w:rPr>
          <w:szCs w:val="24"/>
        </w:rPr>
        <w:t>problema</w:t>
      </w:r>
      <w:proofErr w:type="spellEnd"/>
      <w:r w:rsidR="0012201F" w:rsidRPr="00F32884">
        <w:rPr>
          <w:szCs w:val="24"/>
        </w:rPr>
        <w:t xml:space="preserve"> — задача, задание и лат. </w:t>
      </w:r>
      <w:proofErr w:type="spellStart"/>
      <w:r w:rsidR="0012201F" w:rsidRPr="00F32884">
        <w:rPr>
          <w:szCs w:val="24"/>
        </w:rPr>
        <w:t>situatio</w:t>
      </w:r>
      <w:proofErr w:type="spellEnd"/>
      <w:r w:rsidR="0012201F" w:rsidRPr="00F32884">
        <w:rPr>
          <w:szCs w:val="24"/>
        </w:rPr>
        <w:t xml:space="preserve"> — положение) — 1) содержащее противоречие и не имеющее однозначного решения соотношение обстоятельств и условий, в которых разворачивается деятельность индивида или группы;</w:t>
      </w:r>
      <w:r w:rsidR="007A519A" w:rsidRPr="00F32884">
        <w:rPr>
          <w:szCs w:val="24"/>
        </w:rPr>
        <w:t xml:space="preserve"> </w:t>
      </w:r>
      <w:r w:rsidR="0012201F" w:rsidRPr="00F32884">
        <w:rPr>
          <w:szCs w:val="24"/>
        </w:rPr>
        <w:t xml:space="preserve">2) психологическая модель условий порождения мышления на основе </w:t>
      </w:r>
      <w:proofErr w:type="spellStart"/>
      <w:r w:rsidR="0012201F" w:rsidRPr="00F32884">
        <w:rPr>
          <w:szCs w:val="24"/>
        </w:rPr>
        <w:t>ситуативно</w:t>
      </w:r>
      <w:proofErr w:type="spellEnd"/>
      <w:r w:rsidR="0012201F" w:rsidRPr="00F32884">
        <w:rPr>
          <w:szCs w:val="24"/>
        </w:rPr>
        <w:t xml:space="preserve"> возникающей познавательной потребности, форма связи субъекта с объектом познания.</w:t>
      </w:r>
      <w:r w:rsidR="000C3A8D" w:rsidRPr="00F32884">
        <w:rPr>
          <w:rStyle w:val="af"/>
          <w:szCs w:val="24"/>
        </w:rPr>
        <w:footnoteReference w:id="12"/>
      </w:r>
    </w:p>
    <w:p w:rsidR="00770D20" w:rsidRPr="00F32884" w:rsidRDefault="0048270A" w:rsidP="00F32884">
      <w:pPr>
        <w:pStyle w:val="21"/>
        <w:spacing w:line="288" w:lineRule="auto"/>
        <w:ind w:firstLine="567"/>
        <w:rPr>
          <w:szCs w:val="24"/>
        </w:rPr>
      </w:pPr>
      <w:proofErr w:type="gramStart"/>
      <w:r w:rsidRPr="00F32884">
        <w:rPr>
          <w:szCs w:val="24"/>
        </w:rPr>
        <w:t xml:space="preserve">Проблемная ситуация </w:t>
      </w:r>
      <w:r w:rsidR="0012201F" w:rsidRPr="00F32884">
        <w:rPr>
          <w:szCs w:val="24"/>
        </w:rPr>
        <w:t>характеризует взаимодействие субъекта и его окружения, а также психическое состояние познающей личности, включенную в объективную и противоречивую по своему содержанию среду.</w:t>
      </w:r>
      <w:proofErr w:type="gramEnd"/>
      <w:r w:rsidR="0012201F" w:rsidRPr="00F32884">
        <w:rPr>
          <w:szCs w:val="24"/>
        </w:rPr>
        <w:t xml:space="preserve"> Осознание какого-либо противоречия в процессе деятельности (например, невозможности выполнить теоретическое или практическое задание с помощью ранее усвоенных знаний) приводит к появлению потребности в новы</w:t>
      </w:r>
      <w:r w:rsidRPr="00F32884">
        <w:rPr>
          <w:szCs w:val="24"/>
        </w:rPr>
        <w:t>х знаниях, в том неизвестном, кото</w:t>
      </w:r>
      <w:r w:rsidR="0012201F" w:rsidRPr="00F32884">
        <w:rPr>
          <w:szCs w:val="24"/>
        </w:rPr>
        <w:t>рое позволило бы разрешить возникшее противоречие. Поскольку в «окружение» субъекта входят не только объекты, но и социальная среда, то генетически первична постановка вопроса, обращенного не к самому себе, а к другому человеку, опосредствующему своей</w:t>
      </w:r>
      <w:r w:rsidR="000C3A8D" w:rsidRPr="00F32884">
        <w:rPr>
          <w:szCs w:val="24"/>
        </w:rPr>
        <w:t xml:space="preserve"> активностью развитие индивида.</w:t>
      </w:r>
      <w:r w:rsidR="000C3A8D" w:rsidRPr="00F32884">
        <w:rPr>
          <w:rStyle w:val="af"/>
          <w:szCs w:val="24"/>
        </w:rPr>
        <w:footnoteReference w:id="13"/>
      </w:r>
    </w:p>
    <w:p w:rsidR="00B00636" w:rsidRDefault="00B00636" w:rsidP="00F32884">
      <w:pPr>
        <w:pStyle w:val="af3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884">
        <w:rPr>
          <w:rFonts w:ascii="Times New Roman" w:hAnsi="Times New Roman"/>
          <w:sz w:val="24"/>
          <w:szCs w:val="24"/>
        </w:rPr>
        <w:t xml:space="preserve">Некоторые авторы говорят не просто о мышлении, а, прежде всего о практическом мышлении, которое и помогает эффективно решать проблемы и носит название </w:t>
      </w:r>
      <w:proofErr w:type="spellStart"/>
      <w:r w:rsidRPr="00F32884">
        <w:rPr>
          <w:rFonts w:ascii="Times New Roman" w:hAnsi="Times New Roman"/>
          <w:sz w:val="24"/>
          <w:szCs w:val="24"/>
        </w:rPr>
        <w:t>надситуативного</w:t>
      </w:r>
      <w:proofErr w:type="spellEnd"/>
      <w:r w:rsidRPr="00F32884">
        <w:rPr>
          <w:rFonts w:ascii="Times New Roman" w:hAnsi="Times New Roman"/>
          <w:sz w:val="24"/>
          <w:szCs w:val="24"/>
        </w:rPr>
        <w:t xml:space="preserve"> мышления. Проблемные ситуации существуют во всех сферах человеческой жизни, вы</w:t>
      </w:r>
      <w:r w:rsidR="008C0117" w:rsidRPr="00F32884">
        <w:rPr>
          <w:rFonts w:ascii="Times New Roman" w:hAnsi="Times New Roman"/>
          <w:sz w:val="24"/>
          <w:szCs w:val="24"/>
        </w:rPr>
        <w:t>зывая определённые эмоции. М.М. </w:t>
      </w:r>
      <w:proofErr w:type="spellStart"/>
      <w:r w:rsidRPr="00F32884">
        <w:rPr>
          <w:rFonts w:ascii="Times New Roman" w:hAnsi="Times New Roman"/>
          <w:sz w:val="24"/>
          <w:szCs w:val="24"/>
        </w:rPr>
        <w:t>Кашапов</w:t>
      </w:r>
      <w:proofErr w:type="spellEnd"/>
      <w:r w:rsidRPr="00F32884">
        <w:rPr>
          <w:rFonts w:ascii="Times New Roman" w:hAnsi="Times New Roman"/>
          <w:sz w:val="24"/>
          <w:szCs w:val="24"/>
        </w:rPr>
        <w:t xml:space="preserve"> предложил теорию </w:t>
      </w:r>
      <w:proofErr w:type="spellStart"/>
      <w:r w:rsidRPr="00F32884">
        <w:rPr>
          <w:rFonts w:ascii="Times New Roman" w:hAnsi="Times New Roman"/>
          <w:sz w:val="24"/>
          <w:szCs w:val="24"/>
        </w:rPr>
        <w:t>надситуативного</w:t>
      </w:r>
      <w:proofErr w:type="spellEnd"/>
      <w:r w:rsidRPr="00F32884">
        <w:rPr>
          <w:rFonts w:ascii="Times New Roman" w:hAnsi="Times New Roman"/>
          <w:sz w:val="24"/>
          <w:szCs w:val="24"/>
        </w:rPr>
        <w:t xml:space="preserve"> решения проблем, когда человек, разрешающий проблемную ситуацию способен взглянуть на неё со стороны, не быть «захлестнутым» эмоцией. Ситуативное решение связано с преобладанием эмоций в ходе решения, приоритетом сиюминутных задач, нежеланием прогнозировать последствия собственных действий</w:t>
      </w:r>
      <w:proofErr w:type="gramStart"/>
      <w:r w:rsidRPr="00F32884">
        <w:rPr>
          <w:rFonts w:ascii="Times New Roman" w:hAnsi="Times New Roman"/>
          <w:sz w:val="24"/>
          <w:szCs w:val="24"/>
        </w:rPr>
        <w:t>.</w:t>
      </w:r>
      <w:r w:rsidR="000C3A8D" w:rsidRPr="00F32884">
        <w:rPr>
          <w:rFonts w:ascii="Times New Roman" w:hAnsi="Times New Roman"/>
          <w:sz w:val="24"/>
          <w:szCs w:val="24"/>
        </w:rPr>
        <w:t>.</w:t>
      </w:r>
      <w:r w:rsidR="000C3A8D" w:rsidRPr="00F32884">
        <w:rPr>
          <w:rStyle w:val="af"/>
          <w:rFonts w:ascii="Times New Roman" w:hAnsi="Times New Roman"/>
          <w:sz w:val="24"/>
          <w:szCs w:val="24"/>
        </w:rPr>
        <w:footnoteReference w:id="14"/>
      </w:r>
      <w:r w:rsidR="00F32884">
        <w:rPr>
          <w:rFonts w:ascii="Times New Roman" w:hAnsi="Times New Roman"/>
          <w:sz w:val="24"/>
          <w:szCs w:val="24"/>
        </w:rPr>
        <w:t>.</w:t>
      </w:r>
      <w:proofErr w:type="gramEnd"/>
    </w:p>
    <w:p w:rsidR="00F32884" w:rsidRPr="00F32884" w:rsidRDefault="00F32884" w:rsidP="00F32884">
      <w:pPr>
        <w:pStyle w:val="af3"/>
        <w:spacing w:line="288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32884">
        <w:rPr>
          <w:rFonts w:ascii="Times New Roman" w:hAnsi="Times New Roman"/>
          <w:b/>
          <w:i/>
          <w:sz w:val="24"/>
          <w:szCs w:val="24"/>
        </w:rPr>
        <w:t>Выводы:</w:t>
      </w:r>
    </w:p>
    <w:p w:rsidR="005117F9" w:rsidRPr="00463EB8" w:rsidRDefault="00373CDF" w:rsidP="00463EB8">
      <w:pPr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proofErr w:type="spellStart"/>
      <w:r w:rsidRPr="00463EB8">
        <w:rPr>
          <w:sz w:val="24"/>
          <w:szCs w:val="24"/>
        </w:rPr>
        <w:t>К</w:t>
      </w:r>
      <w:r w:rsidR="00197E30" w:rsidRPr="00463EB8">
        <w:rPr>
          <w:sz w:val="24"/>
          <w:szCs w:val="24"/>
        </w:rPr>
        <w:t>реативные</w:t>
      </w:r>
      <w:proofErr w:type="spellEnd"/>
      <w:r w:rsidR="00197E30" w:rsidRPr="00463EB8">
        <w:rPr>
          <w:sz w:val="24"/>
          <w:szCs w:val="24"/>
        </w:rPr>
        <w:t xml:space="preserve"> люди выделяются тремя признаками: высокий интеллект, гибкость мышления, мета творчество</w:t>
      </w:r>
      <w:r w:rsidR="00AF360E" w:rsidRPr="00463EB8">
        <w:rPr>
          <w:sz w:val="24"/>
          <w:szCs w:val="24"/>
        </w:rPr>
        <w:t>.</w:t>
      </w:r>
      <w:r w:rsidR="007F7A2A">
        <w:rPr>
          <w:sz w:val="24"/>
          <w:szCs w:val="24"/>
        </w:rPr>
        <w:t xml:space="preserve"> </w:t>
      </w:r>
      <w:r w:rsidR="007F7A2A" w:rsidRPr="007F7A2A">
        <w:rPr>
          <w:sz w:val="24"/>
          <w:szCs w:val="24"/>
        </w:rPr>
        <w:t xml:space="preserve">Творческая направленность человека позволяет </w:t>
      </w:r>
      <w:proofErr w:type="spellStart"/>
      <w:r w:rsidR="007F7A2A" w:rsidRPr="007F7A2A">
        <w:rPr>
          <w:sz w:val="24"/>
          <w:szCs w:val="24"/>
        </w:rPr>
        <w:t>надситуативно</w:t>
      </w:r>
      <w:proofErr w:type="spellEnd"/>
      <w:r w:rsidR="007F7A2A" w:rsidRPr="007F7A2A">
        <w:rPr>
          <w:sz w:val="24"/>
          <w:szCs w:val="24"/>
        </w:rPr>
        <w:t>, гибко решать проблемные ситуации.</w:t>
      </w:r>
    </w:p>
    <w:p w:rsidR="00A36CAF" w:rsidRPr="00463EB8" w:rsidRDefault="00A36CAF" w:rsidP="00463EB8">
      <w:pPr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proofErr w:type="spellStart"/>
      <w:r w:rsidRPr="00463EB8">
        <w:rPr>
          <w:sz w:val="24"/>
          <w:szCs w:val="24"/>
        </w:rPr>
        <w:t>Креативные</w:t>
      </w:r>
      <w:proofErr w:type="spellEnd"/>
      <w:r w:rsidRPr="00463EB8">
        <w:rPr>
          <w:sz w:val="24"/>
          <w:szCs w:val="24"/>
        </w:rPr>
        <w:t xml:space="preserve">, творческие люди способны видеть проблему там, где ее не видят другие; сворачивать мыслительные операции, заменяя несколько понятий одним и используя все более емкие в информационном отношении символы; применить навыки, приобретенные при решении одной задачи к решению </w:t>
      </w:r>
      <w:r w:rsidR="00DB4114" w:rsidRPr="00463EB8">
        <w:rPr>
          <w:sz w:val="24"/>
          <w:szCs w:val="24"/>
        </w:rPr>
        <w:t>другой, воспринимать</w:t>
      </w:r>
      <w:r w:rsidRPr="00463EB8">
        <w:rPr>
          <w:sz w:val="24"/>
          <w:szCs w:val="24"/>
        </w:rPr>
        <w:t xml:space="preserve"> действительность целиком, не дробя ее на части.</w:t>
      </w:r>
      <w:r w:rsidR="007516EA" w:rsidRPr="00463EB8">
        <w:rPr>
          <w:sz w:val="24"/>
          <w:szCs w:val="24"/>
        </w:rPr>
        <w:t xml:space="preserve"> </w:t>
      </w:r>
      <w:r w:rsidRPr="00463EB8">
        <w:rPr>
          <w:sz w:val="24"/>
          <w:szCs w:val="24"/>
        </w:rPr>
        <w:t>Данные особенности мышления</w:t>
      </w:r>
      <w:r w:rsidR="007516EA" w:rsidRPr="00463EB8">
        <w:rPr>
          <w:sz w:val="24"/>
          <w:szCs w:val="24"/>
        </w:rPr>
        <w:t xml:space="preserve"> людей</w:t>
      </w:r>
      <w:r w:rsidRPr="00463EB8">
        <w:rPr>
          <w:sz w:val="24"/>
          <w:szCs w:val="24"/>
        </w:rPr>
        <w:t xml:space="preserve"> способствуют эффективному решению п</w:t>
      </w:r>
      <w:r w:rsidR="00AF360E" w:rsidRPr="00463EB8">
        <w:rPr>
          <w:sz w:val="24"/>
          <w:szCs w:val="24"/>
        </w:rPr>
        <w:t>роблемных ситуаций и конфликтов.</w:t>
      </w:r>
    </w:p>
    <w:p w:rsidR="00373CDF" w:rsidRPr="007F7A2A" w:rsidRDefault="007516EA" w:rsidP="007F7A2A">
      <w:pPr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463EB8">
        <w:rPr>
          <w:sz w:val="24"/>
          <w:szCs w:val="24"/>
        </w:rPr>
        <w:t>Существуют ситуативные и личностные факторы, отрицательно влияющие на творческие возможности человека. Среди них лимит времени, состояние стресса, желание быстро найти решение, страх</w:t>
      </w:r>
      <w:r w:rsidR="002A3577" w:rsidRPr="00463EB8">
        <w:rPr>
          <w:sz w:val="24"/>
          <w:szCs w:val="24"/>
        </w:rPr>
        <w:t>, тревожность</w:t>
      </w:r>
      <w:r w:rsidRPr="00463EB8">
        <w:rPr>
          <w:sz w:val="24"/>
          <w:szCs w:val="24"/>
        </w:rPr>
        <w:t>, неуверенность в себе, эмоциональная подавленность и устойчивое доминирование отрицательных эмоций, отсутствие склонности к риску, доминирование мотивации избегания неудачи над мотивацией стремления к успеху и другие.</w:t>
      </w:r>
      <w:r w:rsidR="007F7A2A">
        <w:rPr>
          <w:sz w:val="24"/>
          <w:szCs w:val="24"/>
        </w:rPr>
        <w:t xml:space="preserve"> </w:t>
      </w:r>
    </w:p>
    <w:p w:rsidR="001C4FC1" w:rsidRPr="00FE12C1" w:rsidRDefault="00E32353" w:rsidP="00B80CC1">
      <w:pPr>
        <w:pStyle w:val="1"/>
      </w:pPr>
      <w:r w:rsidRPr="00CE0ED5">
        <w:rPr>
          <w:sz w:val="28"/>
        </w:rPr>
        <w:br w:type="page"/>
      </w:r>
      <w:bookmarkStart w:id="12" w:name="_Toc478808433"/>
      <w:bookmarkStart w:id="13" w:name="_Toc506451257"/>
      <w:r w:rsidR="00DA66F0" w:rsidRPr="00FE12C1">
        <w:lastRenderedPageBreak/>
        <w:t xml:space="preserve">Глава </w:t>
      </w:r>
      <w:r w:rsidR="00770D20" w:rsidRPr="00FE12C1">
        <w:t xml:space="preserve">2. </w:t>
      </w:r>
      <w:r w:rsidR="00A1070A" w:rsidRPr="00FE12C1">
        <w:t>Эмпири</w:t>
      </w:r>
      <w:r w:rsidR="00770D20" w:rsidRPr="00FE12C1">
        <w:t>ческая часть</w:t>
      </w:r>
      <w:bookmarkEnd w:id="12"/>
      <w:bookmarkEnd w:id="13"/>
    </w:p>
    <w:p w:rsidR="00E367A4" w:rsidRPr="00F605BF" w:rsidRDefault="00E367A4" w:rsidP="00D5098B">
      <w:pPr>
        <w:spacing w:line="360" w:lineRule="auto"/>
        <w:ind w:firstLine="567"/>
        <w:jc w:val="both"/>
        <w:rPr>
          <w:sz w:val="28"/>
        </w:rPr>
      </w:pPr>
      <w:bookmarkStart w:id="14" w:name="_Toc478807544"/>
      <w:bookmarkStart w:id="15" w:name="_Toc478807760"/>
      <w:bookmarkStart w:id="16" w:name="_Toc478808386"/>
      <w:bookmarkStart w:id="17" w:name="_Toc478808434"/>
      <w:r w:rsidRPr="00F605BF">
        <w:rPr>
          <w:b/>
          <w:sz w:val="28"/>
        </w:rPr>
        <w:t>Цель:</w:t>
      </w:r>
      <w:r w:rsidRPr="00F605BF">
        <w:rPr>
          <w:sz w:val="28"/>
        </w:rPr>
        <w:t xml:space="preserve"> изучить творческие особенности личности и умения решать проблемные ситуации.</w:t>
      </w:r>
      <w:bookmarkEnd w:id="14"/>
      <w:bookmarkEnd w:id="15"/>
      <w:bookmarkEnd w:id="16"/>
      <w:bookmarkEnd w:id="17"/>
    </w:p>
    <w:p w:rsidR="0028003D" w:rsidRPr="00512642" w:rsidRDefault="0028003D" w:rsidP="0028003D">
      <w:pPr>
        <w:spacing w:line="360" w:lineRule="auto"/>
        <w:ind w:firstLine="567"/>
        <w:jc w:val="both"/>
        <w:rPr>
          <w:b/>
          <w:sz w:val="28"/>
        </w:rPr>
      </w:pPr>
      <w:bookmarkStart w:id="18" w:name="_Toc478807530"/>
      <w:bookmarkStart w:id="19" w:name="_Toc478807746"/>
      <w:bookmarkStart w:id="20" w:name="_Toc478808372"/>
      <w:bookmarkStart w:id="21" w:name="_Toc478808420"/>
      <w:r w:rsidRPr="00512642">
        <w:rPr>
          <w:b/>
          <w:sz w:val="28"/>
        </w:rPr>
        <w:t>Задачи:</w:t>
      </w:r>
      <w:bookmarkEnd w:id="18"/>
      <w:bookmarkEnd w:id="19"/>
      <w:bookmarkEnd w:id="20"/>
      <w:bookmarkEnd w:id="21"/>
      <w:r w:rsidRPr="00512642">
        <w:rPr>
          <w:b/>
          <w:sz w:val="36"/>
        </w:rPr>
        <w:tab/>
      </w:r>
    </w:p>
    <w:p w:rsidR="0028003D" w:rsidRPr="00512642" w:rsidRDefault="0028003D" w:rsidP="00853557">
      <w:pPr>
        <w:numPr>
          <w:ilvl w:val="0"/>
          <w:numId w:val="29"/>
        </w:numPr>
        <w:spacing w:line="360" w:lineRule="auto"/>
        <w:ind w:left="567" w:hanging="567"/>
        <w:jc w:val="both"/>
        <w:rPr>
          <w:sz w:val="28"/>
        </w:rPr>
      </w:pPr>
      <w:bookmarkStart w:id="22" w:name="_Toc478807531"/>
      <w:bookmarkStart w:id="23" w:name="_Toc478807747"/>
      <w:bookmarkStart w:id="24" w:name="_Toc478808373"/>
      <w:bookmarkStart w:id="25" w:name="_Toc478808421"/>
      <w:r w:rsidRPr="00512642">
        <w:rPr>
          <w:sz w:val="28"/>
        </w:rPr>
        <w:t>Исследовать влияние творческих особенностей личности на умение решать проблемные ситуации на основе научных источников.</w:t>
      </w:r>
      <w:bookmarkEnd w:id="22"/>
      <w:bookmarkEnd w:id="23"/>
      <w:bookmarkEnd w:id="24"/>
      <w:bookmarkEnd w:id="25"/>
    </w:p>
    <w:p w:rsidR="0028003D" w:rsidRPr="00512642" w:rsidRDefault="0028003D" w:rsidP="00853557">
      <w:pPr>
        <w:numPr>
          <w:ilvl w:val="0"/>
          <w:numId w:val="29"/>
        </w:numPr>
        <w:spacing w:line="360" w:lineRule="auto"/>
        <w:ind w:left="567" w:hanging="567"/>
        <w:jc w:val="both"/>
        <w:rPr>
          <w:sz w:val="28"/>
        </w:rPr>
      </w:pPr>
      <w:bookmarkStart w:id="26" w:name="_Toc478807532"/>
      <w:bookmarkStart w:id="27" w:name="_Toc478807748"/>
      <w:bookmarkStart w:id="28" w:name="_Toc478808374"/>
      <w:bookmarkStart w:id="29" w:name="_Toc478808422"/>
      <w:bookmarkStart w:id="30" w:name="_Toc478807533"/>
      <w:bookmarkStart w:id="31" w:name="_Toc478807749"/>
      <w:bookmarkStart w:id="32" w:name="_Toc478808375"/>
      <w:bookmarkStart w:id="33" w:name="_Toc478808423"/>
      <w:r w:rsidRPr="00512642">
        <w:rPr>
          <w:sz w:val="28"/>
        </w:rPr>
        <w:t>Исследовать уровень вербального и невербального творчества у старшеклассников различных профильных классов и взрослых людей различных специальностей, сделать сравнительный анализ</w:t>
      </w:r>
      <w:bookmarkEnd w:id="26"/>
      <w:bookmarkEnd w:id="27"/>
      <w:bookmarkEnd w:id="28"/>
      <w:bookmarkEnd w:id="29"/>
      <w:r w:rsidRPr="00512642">
        <w:rPr>
          <w:sz w:val="28"/>
        </w:rPr>
        <w:t>.</w:t>
      </w:r>
    </w:p>
    <w:p w:rsidR="0028003D" w:rsidRPr="00512642" w:rsidRDefault="0028003D" w:rsidP="00853557">
      <w:pPr>
        <w:numPr>
          <w:ilvl w:val="0"/>
          <w:numId w:val="29"/>
        </w:numPr>
        <w:spacing w:line="360" w:lineRule="auto"/>
        <w:ind w:left="567" w:hanging="567"/>
        <w:jc w:val="both"/>
        <w:rPr>
          <w:sz w:val="28"/>
        </w:rPr>
      </w:pPr>
      <w:r w:rsidRPr="00512642">
        <w:rPr>
          <w:sz w:val="28"/>
        </w:rPr>
        <w:t>Изучить особенности решения проблемных ситуаций у старшеклассников и взрослых с помощью тестирований, сделать сравнительный анализ.</w:t>
      </w:r>
      <w:bookmarkEnd w:id="30"/>
      <w:bookmarkEnd w:id="31"/>
      <w:bookmarkEnd w:id="32"/>
      <w:bookmarkEnd w:id="33"/>
    </w:p>
    <w:p w:rsidR="0028003D" w:rsidRPr="00512642" w:rsidRDefault="0028003D" w:rsidP="00853557">
      <w:pPr>
        <w:numPr>
          <w:ilvl w:val="0"/>
          <w:numId w:val="29"/>
        </w:numPr>
        <w:spacing w:line="360" w:lineRule="auto"/>
        <w:ind w:left="567" w:hanging="567"/>
        <w:jc w:val="both"/>
        <w:rPr>
          <w:sz w:val="28"/>
        </w:rPr>
      </w:pPr>
      <w:bookmarkStart w:id="34" w:name="_Toc478807534"/>
      <w:bookmarkStart w:id="35" w:name="_Toc478807750"/>
      <w:bookmarkStart w:id="36" w:name="_Toc478808376"/>
      <w:bookmarkStart w:id="37" w:name="_Toc478808424"/>
      <w:r w:rsidRPr="00512642">
        <w:rPr>
          <w:sz w:val="28"/>
        </w:rPr>
        <w:t>Установить взаимосвязь между творческими способностями и умением решать проблемные ситуации.</w:t>
      </w:r>
      <w:bookmarkEnd w:id="34"/>
      <w:bookmarkEnd w:id="35"/>
      <w:bookmarkEnd w:id="36"/>
      <w:bookmarkEnd w:id="37"/>
    </w:p>
    <w:p w:rsidR="0028003D" w:rsidRPr="009153EE" w:rsidRDefault="0028003D" w:rsidP="0028003D">
      <w:pPr>
        <w:spacing w:line="360" w:lineRule="auto"/>
        <w:ind w:firstLine="567"/>
        <w:jc w:val="both"/>
        <w:rPr>
          <w:sz w:val="28"/>
        </w:rPr>
      </w:pPr>
      <w:bookmarkStart w:id="38" w:name="_Toc478807535"/>
      <w:bookmarkStart w:id="39" w:name="_Toc478807751"/>
      <w:bookmarkStart w:id="40" w:name="_Toc478808377"/>
      <w:bookmarkStart w:id="41" w:name="_Toc478808425"/>
      <w:r w:rsidRPr="009153EE">
        <w:rPr>
          <w:b/>
          <w:sz w:val="28"/>
        </w:rPr>
        <w:t>Гипотезы:</w:t>
      </w:r>
      <w:r w:rsidRPr="009153EE">
        <w:rPr>
          <w:sz w:val="28"/>
        </w:rPr>
        <w:t xml:space="preserve"> </w:t>
      </w:r>
      <w:r w:rsidR="009153EE" w:rsidRPr="009153EE">
        <w:rPr>
          <w:sz w:val="28"/>
        </w:rPr>
        <w:t>1. Л</w:t>
      </w:r>
      <w:r w:rsidRPr="009153EE">
        <w:rPr>
          <w:sz w:val="28"/>
        </w:rPr>
        <w:t xml:space="preserve">юди с более развитыми творческими способностями и высоким уровнем </w:t>
      </w:r>
      <w:proofErr w:type="spellStart"/>
      <w:r w:rsidRPr="009153EE">
        <w:rPr>
          <w:sz w:val="28"/>
        </w:rPr>
        <w:t>креативности</w:t>
      </w:r>
      <w:proofErr w:type="spellEnd"/>
      <w:r w:rsidRPr="009153EE">
        <w:rPr>
          <w:sz w:val="28"/>
        </w:rPr>
        <w:t xml:space="preserve"> умеют эффективнее и качественнее решать проблемные ситуации. </w:t>
      </w:r>
      <w:r w:rsidR="009153EE" w:rsidRPr="009153EE">
        <w:rPr>
          <w:sz w:val="28"/>
        </w:rPr>
        <w:t xml:space="preserve">2. </w:t>
      </w:r>
      <w:r w:rsidRPr="009153EE">
        <w:rPr>
          <w:sz w:val="28"/>
        </w:rPr>
        <w:t xml:space="preserve">Существуют отличия в уровне </w:t>
      </w:r>
      <w:proofErr w:type="spellStart"/>
      <w:r w:rsidRPr="009153EE">
        <w:rPr>
          <w:sz w:val="28"/>
        </w:rPr>
        <w:t>креативности</w:t>
      </w:r>
      <w:proofErr w:type="spellEnd"/>
      <w:r w:rsidRPr="009153EE">
        <w:rPr>
          <w:sz w:val="28"/>
        </w:rPr>
        <w:t xml:space="preserve"> и умением решать проблемные ситуации у старшеклассников и взрослых. </w:t>
      </w:r>
      <w:r w:rsidR="009153EE" w:rsidRPr="009153EE">
        <w:rPr>
          <w:sz w:val="28"/>
        </w:rPr>
        <w:t xml:space="preserve">3. </w:t>
      </w:r>
      <w:proofErr w:type="gramStart"/>
      <w:r w:rsidRPr="009153EE">
        <w:rPr>
          <w:sz w:val="28"/>
        </w:rPr>
        <w:t>Вербальная</w:t>
      </w:r>
      <w:proofErr w:type="gramEnd"/>
      <w:r w:rsidRPr="009153EE">
        <w:rPr>
          <w:sz w:val="28"/>
        </w:rPr>
        <w:t xml:space="preserve"> и невербальная </w:t>
      </w:r>
      <w:proofErr w:type="spellStart"/>
      <w:r w:rsidRPr="009153EE">
        <w:rPr>
          <w:sz w:val="28"/>
        </w:rPr>
        <w:t>креативность</w:t>
      </w:r>
      <w:proofErr w:type="spellEnd"/>
      <w:r w:rsidRPr="009153EE">
        <w:rPr>
          <w:sz w:val="28"/>
        </w:rPr>
        <w:t xml:space="preserve"> связаны друг с другом.</w:t>
      </w:r>
      <w:bookmarkEnd w:id="38"/>
      <w:bookmarkEnd w:id="39"/>
      <w:bookmarkEnd w:id="40"/>
      <w:bookmarkEnd w:id="41"/>
      <w:r w:rsidRPr="009153EE">
        <w:rPr>
          <w:sz w:val="28"/>
        </w:rPr>
        <w:t xml:space="preserve"> </w:t>
      </w:r>
    </w:p>
    <w:p w:rsidR="0028003D" w:rsidRPr="009153EE" w:rsidRDefault="0028003D" w:rsidP="0028003D">
      <w:pPr>
        <w:spacing w:line="360" w:lineRule="auto"/>
        <w:ind w:firstLine="567"/>
        <w:jc w:val="both"/>
        <w:rPr>
          <w:sz w:val="28"/>
        </w:rPr>
      </w:pPr>
      <w:bookmarkStart w:id="42" w:name="_Toc478807536"/>
      <w:bookmarkStart w:id="43" w:name="_Toc478807752"/>
      <w:bookmarkStart w:id="44" w:name="_Toc478808378"/>
      <w:bookmarkStart w:id="45" w:name="_Toc478808426"/>
      <w:r w:rsidRPr="009153EE">
        <w:rPr>
          <w:b/>
          <w:sz w:val="28"/>
        </w:rPr>
        <w:t>Предмет исследования:</w:t>
      </w:r>
      <w:r w:rsidRPr="009153EE">
        <w:rPr>
          <w:sz w:val="28"/>
        </w:rPr>
        <w:t xml:space="preserve"> творческие проявления и умение решать проблемные ситуации.</w:t>
      </w:r>
      <w:bookmarkEnd w:id="42"/>
      <w:bookmarkEnd w:id="43"/>
      <w:bookmarkEnd w:id="44"/>
      <w:bookmarkEnd w:id="45"/>
    </w:p>
    <w:p w:rsidR="0028003D" w:rsidRPr="009153EE" w:rsidRDefault="0028003D" w:rsidP="0028003D">
      <w:pPr>
        <w:spacing w:line="360" w:lineRule="auto"/>
        <w:ind w:firstLine="567"/>
        <w:jc w:val="both"/>
        <w:rPr>
          <w:sz w:val="28"/>
        </w:rPr>
      </w:pPr>
      <w:bookmarkStart w:id="46" w:name="_Toc478807537"/>
      <w:bookmarkStart w:id="47" w:name="_Toc478807753"/>
      <w:bookmarkStart w:id="48" w:name="_Toc478808379"/>
      <w:bookmarkStart w:id="49" w:name="_Toc478808427"/>
      <w:r w:rsidRPr="009153EE">
        <w:rPr>
          <w:b/>
          <w:sz w:val="28"/>
        </w:rPr>
        <w:t xml:space="preserve">Объект исследования: </w:t>
      </w:r>
      <w:r w:rsidRPr="009153EE">
        <w:rPr>
          <w:sz w:val="28"/>
        </w:rPr>
        <w:t>невербальное и вербальное творчество.</w:t>
      </w:r>
      <w:bookmarkEnd w:id="46"/>
      <w:bookmarkEnd w:id="47"/>
      <w:bookmarkEnd w:id="48"/>
      <w:bookmarkEnd w:id="49"/>
    </w:p>
    <w:p w:rsidR="000C278D" w:rsidRPr="00D5098B" w:rsidRDefault="00D93F8D" w:rsidP="00C2488C">
      <w:pPr>
        <w:spacing w:line="360" w:lineRule="auto"/>
        <w:ind w:firstLine="567"/>
        <w:jc w:val="both"/>
        <w:rPr>
          <w:sz w:val="28"/>
        </w:rPr>
      </w:pPr>
      <w:r w:rsidRPr="00D5098B">
        <w:rPr>
          <w:b/>
          <w:sz w:val="28"/>
        </w:rPr>
        <w:t>Выборка:</w:t>
      </w:r>
      <w:r w:rsidR="00027F26" w:rsidRPr="00D5098B">
        <w:rPr>
          <w:sz w:val="28"/>
        </w:rPr>
        <w:t xml:space="preserve"> </w:t>
      </w:r>
      <w:r w:rsidR="00C2488C" w:rsidRPr="00D5098B">
        <w:rPr>
          <w:sz w:val="28"/>
        </w:rPr>
        <w:t>в исследовании приня</w:t>
      </w:r>
      <w:r w:rsidR="00C2488C">
        <w:rPr>
          <w:sz w:val="28"/>
        </w:rPr>
        <w:t xml:space="preserve">ли участие </w:t>
      </w:r>
      <w:r w:rsidR="00C2488C" w:rsidRPr="00C2488C">
        <w:rPr>
          <w:sz w:val="28"/>
        </w:rPr>
        <w:t xml:space="preserve">всего </w:t>
      </w:r>
      <w:r w:rsidR="00C2488C">
        <w:rPr>
          <w:sz w:val="28"/>
        </w:rPr>
        <w:t>69</w:t>
      </w:r>
      <w:r w:rsidR="00C2488C" w:rsidRPr="00C2488C">
        <w:rPr>
          <w:sz w:val="28"/>
        </w:rPr>
        <w:t xml:space="preserve"> с</w:t>
      </w:r>
      <w:r w:rsidR="00C2488C">
        <w:rPr>
          <w:sz w:val="28"/>
        </w:rPr>
        <w:t xml:space="preserve">таршеклассников и 70 </w:t>
      </w:r>
      <w:r w:rsidR="00C2488C" w:rsidRPr="00C2488C">
        <w:rPr>
          <w:sz w:val="28"/>
        </w:rPr>
        <w:t>взрослых</w:t>
      </w:r>
      <w:r w:rsidR="00F605BF">
        <w:rPr>
          <w:sz w:val="28"/>
        </w:rPr>
        <w:t xml:space="preserve"> людей</w:t>
      </w:r>
      <w:r w:rsidR="00C2488C" w:rsidRPr="00C2488C">
        <w:rPr>
          <w:sz w:val="28"/>
        </w:rPr>
        <w:t>.</w:t>
      </w:r>
      <w:r w:rsidR="00C2488C" w:rsidRPr="003F25DF">
        <w:rPr>
          <w:color w:val="FF0000"/>
          <w:sz w:val="28"/>
        </w:rPr>
        <w:t xml:space="preserve">  </w:t>
      </w:r>
      <w:r w:rsidR="00C2488C">
        <w:rPr>
          <w:sz w:val="28"/>
        </w:rPr>
        <w:t>Из них учащиеся 11-го экономического (</w:t>
      </w:r>
      <w:r w:rsidR="00C2488C" w:rsidRPr="00D5098B">
        <w:rPr>
          <w:sz w:val="28"/>
        </w:rPr>
        <w:t>11 мальчиков и 12 девочек</w:t>
      </w:r>
      <w:r w:rsidR="00C2488C">
        <w:rPr>
          <w:sz w:val="28"/>
        </w:rPr>
        <w:t>), 10 информационно-технологического (20 мальчиков и 5 девочек) и гуманитарного классов</w:t>
      </w:r>
      <w:r w:rsidR="00C2488C" w:rsidRPr="00D5098B">
        <w:rPr>
          <w:sz w:val="28"/>
        </w:rPr>
        <w:t xml:space="preserve"> </w:t>
      </w:r>
      <w:r w:rsidR="00C2488C">
        <w:rPr>
          <w:sz w:val="28"/>
        </w:rPr>
        <w:t xml:space="preserve">(3 мальчика и 17 девочек) </w:t>
      </w:r>
      <w:r w:rsidR="00C2488C" w:rsidRPr="00D5098B">
        <w:rPr>
          <w:sz w:val="28"/>
        </w:rPr>
        <w:t>МОУ СОШ «Провинциальный колледж»</w:t>
      </w:r>
      <w:r w:rsidR="00C2488C">
        <w:rPr>
          <w:sz w:val="28"/>
        </w:rPr>
        <w:t xml:space="preserve"> </w:t>
      </w:r>
      <w:r w:rsidR="00C2488C" w:rsidRPr="00D5098B">
        <w:rPr>
          <w:sz w:val="28"/>
        </w:rPr>
        <w:t xml:space="preserve">и </w:t>
      </w:r>
      <w:r w:rsidR="00C2488C">
        <w:rPr>
          <w:sz w:val="28"/>
        </w:rPr>
        <w:t xml:space="preserve">70 взрослых людей, врачей, </w:t>
      </w:r>
      <w:r w:rsidR="00C2488C" w:rsidRPr="00D5098B">
        <w:rPr>
          <w:sz w:val="28"/>
        </w:rPr>
        <w:t>работник</w:t>
      </w:r>
      <w:r w:rsidR="00C2488C">
        <w:rPr>
          <w:sz w:val="28"/>
        </w:rPr>
        <w:t>ов</w:t>
      </w:r>
      <w:r w:rsidR="00C2488C" w:rsidRPr="00D5098B">
        <w:rPr>
          <w:sz w:val="28"/>
        </w:rPr>
        <w:t xml:space="preserve"> пенсионного фонда</w:t>
      </w:r>
      <w:r w:rsidR="00C2488C">
        <w:rPr>
          <w:sz w:val="28"/>
        </w:rPr>
        <w:t xml:space="preserve"> и бухгалтеров (55 женщин и 15</w:t>
      </w:r>
      <w:r w:rsidR="00C2488C" w:rsidRPr="00D5098B">
        <w:rPr>
          <w:sz w:val="28"/>
        </w:rPr>
        <w:t xml:space="preserve"> мужчин).</w:t>
      </w:r>
    </w:p>
    <w:p w:rsidR="0054330C" w:rsidRPr="00C2488C" w:rsidRDefault="004F148C" w:rsidP="0048131B">
      <w:pPr>
        <w:pStyle w:val="2"/>
      </w:pPr>
      <w:bookmarkStart w:id="50" w:name="_Toc478808440"/>
      <w:bookmarkStart w:id="51" w:name="_Toc506451258"/>
      <w:r w:rsidRPr="00C2488C">
        <w:lastRenderedPageBreak/>
        <w:t>2.1</w:t>
      </w:r>
      <w:r w:rsidR="00504F32" w:rsidRPr="00C2488C">
        <w:t>.</w:t>
      </w:r>
      <w:r w:rsidRPr="00C2488C">
        <w:t xml:space="preserve"> </w:t>
      </w:r>
      <w:r w:rsidR="00D93F8D" w:rsidRPr="00C2488C">
        <w:t>Полученные результаты и их интерпретация.</w:t>
      </w:r>
      <w:bookmarkEnd w:id="50"/>
      <w:bookmarkEnd w:id="51"/>
    </w:p>
    <w:p w:rsidR="001A7D28" w:rsidRPr="002830B9" w:rsidRDefault="004F148C" w:rsidP="003D09C4">
      <w:pPr>
        <w:pStyle w:val="3"/>
        <w:spacing w:line="288" w:lineRule="auto"/>
        <w:jc w:val="both"/>
        <w:rPr>
          <w:sz w:val="24"/>
        </w:rPr>
      </w:pPr>
      <w:bookmarkStart w:id="52" w:name="_Toc478808441"/>
      <w:bookmarkStart w:id="53" w:name="_Toc506451259"/>
      <w:r w:rsidRPr="002830B9">
        <w:rPr>
          <w:sz w:val="24"/>
        </w:rPr>
        <w:t>2.1.1</w:t>
      </w:r>
      <w:r w:rsidR="00504F32" w:rsidRPr="002830B9">
        <w:rPr>
          <w:sz w:val="24"/>
        </w:rPr>
        <w:t>.</w:t>
      </w:r>
      <w:r w:rsidRPr="002830B9">
        <w:rPr>
          <w:sz w:val="24"/>
        </w:rPr>
        <w:t xml:space="preserve"> </w:t>
      </w:r>
      <w:r w:rsidR="00B330E5" w:rsidRPr="002830B9">
        <w:rPr>
          <w:sz w:val="24"/>
        </w:rPr>
        <w:t xml:space="preserve">Анализ результатов по методике вербальной </w:t>
      </w:r>
      <w:proofErr w:type="spellStart"/>
      <w:r w:rsidR="00B330E5" w:rsidRPr="002830B9">
        <w:rPr>
          <w:sz w:val="24"/>
        </w:rPr>
        <w:t>креативности</w:t>
      </w:r>
      <w:proofErr w:type="spellEnd"/>
      <w:r w:rsidR="00B330E5" w:rsidRPr="002830B9">
        <w:rPr>
          <w:sz w:val="24"/>
        </w:rPr>
        <w:t xml:space="preserve"> С. Медника</w:t>
      </w:r>
      <w:bookmarkEnd w:id="52"/>
      <w:bookmarkEnd w:id="53"/>
    </w:p>
    <w:p w:rsidR="00452C2D" w:rsidRPr="002830B9" w:rsidRDefault="00D40C68" w:rsidP="003D09C4">
      <w:pPr>
        <w:pStyle w:val="a8"/>
        <w:keepNext/>
        <w:spacing w:line="288" w:lineRule="auto"/>
        <w:ind w:left="720"/>
        <w:rPr>
          <w:sz w:val="24"/>
          <w:szCs w:val="24"/>
        </w:rPr>
      </w:pPr>
      <w:r w:rsidRPr="002830B9">
        <w:rPr>
          <w:sz w:val="24"/>
          <w:szCs w:val="24"/>
        </w:rPr>
        <w:t>Таблица 1</w:t>
      </w:r>
      <w:r w:rsidR="00B330E5" w:rsidRPr="002830B9">
        <w:rPr>
          <w:sz w:val="24"/>
          <w:szCs w:val="24"/>
        </w:rPr>
        <w:t xml:space="preserve">. </w:t>
      </w:r>
      <w:r w:rsidR="00CA16CF" w:rsidRPr="002830B9">
        <w:rPr>
          <w:sz w:val="24"/>
          <w:szCs w:val="24"/>
        </w:rPr>
        <w:t xml:space="preserve">Критерии </w:t>
      </w:r>
      <w:proofErr w:type="gramStart"/>
      <w:r w:rsidR="00CA16CF" w:rsidRPr="002830B9">
        <w:rPr>
          <w:sz w:val="24"/>
          <w:szCs w:val="24"/>
        </w:rPr>
        <w:t>вербальной</w:t>
      </w:r>
      <w:proofErr w:type="gramEnd"/>
      <w:r w:rsidR="00CA16CF" w:rsidRPr="002830B9">
        <w:rPr>
          <w:sz w:val="24"/>
          <w:szCs w:val="24"/>
        </w:rPr>
        <w:t xml:space="preserve"> </w:t>
      </w:r>
      <w:proofErr w:type="spellStart"/>
      <w:r w:rsidR="00CA16CF" w:rsidRPr="002830B9">
        <w:rPr>
          <w:sz w:val="24"/>
          <w:szCs w:val="24"/>
        </w:rPr>
        <w:t>креативности</w:t>
      </w:r>
      <w:proofErr w:type="spellEnd"/>
      <w:r w:rsidR="00A04049" w:rsidRPr="002830B9">
        <w:rPr>
          <w:sz w:val="24"/>
          <w:szCs w:val="24"/>
        </w:rPr>
        <w:t xml:space="preserve"> </w:t>
      </w:r>
      <w:r w:rsidR="00946AAA" w:rsidRPr="002830B9">
        <w:rPr>
          <w:sz w:val="24"/>
          <w:szCs w:val="24"/>
        </w:rPr>
        <w:t>юношества</w:t>
      </w:r>
      <w:r w:rsidR="00D00DE9" w:rsidRPr="002830B9">
        <w:rPr>
          <w:sz w:val="24"/>
          <w:szCs w:val="24"/>
        </w:rPr>
        <w:t xml:space="preserve"> (См. </w:t>
      </w:r>
      <w:proofErr w:type="spellStart"/>
      <w:r w:rsidR="00D00DE9" w:rsidRPr="002830B9">
        <w:rPr>
          <w:sz w:val="24"/>
          <w:szCs w:val="24"/>
        </w:rPr>
        <w:t>Прилож</w:t>
      </w:r>
      <w:proofErr w:type="spellEnd"/>
      <w:r w:rsidR="00D00DE9" w:rsidRPr="002830B9">
        <w:rPr>
          <w:sz w:val="24"/>
          <w:szCs w:val="24"/>
        </w:rPr>
        <w:t xml:space="preserve">. </w:t>
      </w:r>
      <w:r w:rsidR="00B56142" w:rsidRPr="002830B9">
        <w:rPr>
          <w:sz w:val="24"/>
          <w:szCs w:val="24"/>
        </w:rPr>
        <w:t>3; 11</w:t>
      </w:r>
      <w:r w:rsidR="00D00DE9" w:rsidRPr="002830B9">
        <w:rPr>
          <w:sz w:val="24"/>
          <w:szCs w:val="24"/>
        </w:rPr>
        <w:t>)</w:t>
      </w:r>
    </w:p>
    <w:tbl>
      <w:tblPr>
        <w:tblW w:w="7763" w:type="dxa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1701"/>
        <w:gridCol w:w="1843"/>
      </w:tblGrid>
      <w:tr w:rsidR="00F605BF" w:rsidRPr="002830B9" w:rsidTr="0094213C">
        <w:trPr>
          <w:trHeight w:val="226"/>
        </w:trPr>
        <w:tc>
          <w:tcPr>
            <w:tcW w:w="2518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</w:rPr>
              <w:t>Девушки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</w:rPr>
              <w:t xml:space="preserve">Юноши </w:t>
            </w:r>
          </w:p>
        </w:tc>
        <w:tc>
          <w:tcPr>
            <w:tcW w:w="1843" w:type="dxa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  <w:lang w:val="en-US"/>
              </w:rPr>
              <w:t>T</w:t>
            </w:r>
            <w:r w:rsidRPr="002830B9">
              <w:rPr>
                <w:rFonts w:eastAsia="Calibri"/>
                <w:b/>
                <w:i/>
                <w:sz w:val="24"/>
                <w:szCs w:val="24"/>
              </w:rPr>
              <w:t>-критерий</w:t>
            </w:r>
          </w:p>
        </w:tc>
      </w:tr>
      <w:tr w:rsidR="00F605BF" w:rsidRPr="002830B9" w:rsidTr="0094213C">
        <w:trPr>
          <w:trHeight w:val="226"/>
        </w:trPr>
        <w:tc>
          <w:tcPr>
            <w:tcW w:w="2518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 xml:space="preserve">Беглость 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9.82</w:t>
            </w:r>
          </w:p>
        </w:tc>
        <w:tc>
          <w:tcPr>
            <w:tcW w:w="1843" w:type="dxa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 xml:space="preserve">1 </w:t>
            </w:r>
          </w:p>
        </w:tc>
      </w:tr>
      <w:tr w:rsidR="00F605BF" w:rsidRPr="002830B9" w:rsidTr="0094213C">
        <w:trPr>
          <w:trHeight w:val="226"/>
        </w:trPr>
        <w:tc>
          <w:tcPr>
            <w:tcW w:w="2518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>Оригинальность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E947E6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0.</w:t>
            </w:r>
            <w:r w:rsidR="001527CC" w:rsidRPr="002830B9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E947E6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0.</w:t>
            </w:r>
            <w:r w:rsidR="001527CC" w:rsidRPr="002830B9"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4C0501" w:rsidRPr="002830B9" w:rsidRDefault="00E947E6" w:rsidP="003D09C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0.8</w:t>
            </w:r>
          </w:p>
        </w:tc>
      </w:tr>
      <w:tr w:rsidR="00F605BF" w:rsidRPr="002830B9" w:rsidTr="0094213C">
        <w:trPr>
          <w:trHeight w:val="226"/>
        </w:trPr>
        <w:tc>
          <w:tcPr>
            <w:tcW w:w="2518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>Уникальность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3.42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4.45</w:t>
            </w:r>
          </w:p>
        </w:tc>
        <w:tc>
          <w:tcPr>
            <w:tcW w:w="1843" w:type="dxa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0.9</w:t>
            </w:r>
          </w:p>
        </w:tc>
      </w:tr>
    </w:tbl>
    <w:p w:rsidR="0054330C" w:rsidRPr="002830B9" w:rsidRDefault="0054330C" w:rsidP="003D09C4">
      <w:pPr>
        <w:spacing w:line="288" w:lineRule="auto"/>
        <w:ind w:left="567"/>
        <w:rPr>
          <w:rFonts w:eastAsia="Arial Unicode MS"/>
          <w:b/>
          <w:i/>
          <w:noProof/>
          <w:sz w:val="24"/>
          <w:szCs w:val="24"/>
        </w:rPr>
      </w:pPr>
      <w:proofErr w:type="spellStart"/>
      <w:r w:rsidRPr="002830B9">
        <w:rPr>
          <w:b/>
          <w:i/>
          <w:sz w:val="24"/>
          <w:szCs w:val="24"/>
        </w:rPr>
        <w:t>Т-критическое</w:t>
      </w:r>
      <w:proofErr w:type="spellEnd"/>
      <w:r w:rsidRPr="002830B9">
        <w:rPr>
          <w:b/>
          <w:i/>
          <w:sz w:val="24"/>
          <w:szCs w:val="24"/>
        </w:rPr>
        <w:t xml:space="preserve"> </w:t>
      </w:r>
      <w:r w:rsidR="000F139A" w:rsidRPr="002830B9">
        <w:rPr>
          <w:b/>
          <w:i/>
          <w:sz w:val="24"/>
          <w:szCs w:val="24"/>
        </w:rPr>
        <w:t>для (</w:t>
      </w:r>
      <w:r w:rsidR="000F139A" w:rsidRPr="002830B9">
        <w:rPr>
          <w:b/>
          <w:i/>
          <w:sz w:val="24"/>
          <w:szCs w:val="24"/>
          <w:lang w:val="en-US"/>
        </w:rPr>
        <w:t>n</w:t>
      </w:r>
      <w:r w:rsidR="000F139A" w:rsidRPr="002830B9">
        <w:rPr>
          <w:b/>
          <w:i/>
          <w:sz w:val="24"/>
          <w:szCs w:val="24"/>
        </w:rPr>
        <w:t>=21</w:t>
      </w:r>
      <w:r w:rsidRPr="002830B9">
        <w:rPr>
          <w:b/>
          <w:i/>
          <w:sz w:val="24"/>
          <w:szCs w:val="24"/>
        </w:rPr>
        <w:t xml:space="preserve">) </w:t>
      </w:r>
      <w:r w:rsidRPr="002830B9">
        <w:rPr>
          <w:rFonts w:eastAsia="Arial Unicode MS"/>
          <w:b/>
          <w:i/>
          <w:noProof/>
          <w:sz w:val="24"/>
          <w:szCs w:val="24"/>
        </w:rPr>
        <w:t>=</w:t>
      </w:r>
      <w:r w:rsidRPr="002830B9">
        <w:rPr>
          <w:b/>
          <w:i/>
          <w:sz w:val="24"/>
          <w:szCs w:val="24"/>
          <w:shd w:val="clear" w:color="auto" w:fill="FFFFFF"/>
        </w:rPr>
        <w:t xml:space="preserve"> </w:t>
      </w:r>
      <w:r w:rsidR="000F139A" w:rsidRPr="002830B9">
        <w:rPr>
          <w:b/>
          <w:i/>
          <w:sz w:val="24"/>
          <w:szCs w:val="24"/>
          <w:shd w:val="clear" w:color="auto" w:fill="FFFFFF"/>
        </w:rPr>
        <w:t>2,831;</w:t>
      </w:r>
      <w:r w:rsidRPr="002830B9">
        <w:rPr>
          <w:rFonts w:eastAsia="Arial Unicode MS"/>
          <w:b/>
          <w:i/>
          <w:noProof/>
          <w:sz w:val="24"/>
          <w:szCs w:val="24"/>
        </w:rPr>
        <w:t xml:space="preserve"> </w:t>
      </w:r>
      <w:proofErr w:type="spellStart"/>
      <w:proofErr w:type="gramStart"/>
      <w:r w:rsidRPr="002830B9">
        <w:rPr>
          <w:b/>
          <w:i/>
          <w:sz w:val="24"/>
          <w:szCs w:val="24"/>
        </w:rPr>
        <w:t>р</w:t>
      </w:r>
      <w:proofErr w:type="spellEnd"/>
      <w:proofErr w:type="gramEnd"/>
      <w:r w:rsidRPr="002830B9">
        <w:rPr>
          <w:b/>
          <w:i/>
          <w:sz w:val="24"/>
          <w:szCs w:val="24"/>
        </w:rPr>
        <w:t xml:space="preserve"> ≤ 0,05</w:t>
      </w:r>
      <w:r w:rsidRPr="002830B9">
        <w:rPr>
          <w:rFonts w:eastAsia="Arial Unicode MS"/>
          <w:b/>
          <w:i/>
          <w:noProof/>
          <w:sz w:val="24"/>
          <w:szCs w:val="24"/>
        </w:rPr>
        <w:t>,</w:t>
      </w:r>
      <w:r w:rsidR="000F139A" w:rsidRPr="002830B9">
        <w:rPr>
          <w:b/>
          <w:i/>
          <w:sz w:val="24"/>
          <w:szCs w:val="24"/>
          <w:shd w:val="clear" w:color="auto" w:fill="FFFFFF"/>
        </w:rPr>
        <w:t xml:space="preserve"> </w:t>
      </w:r>
      <w:r w:rsidR="000F139A" w:rsidRPr="002830B9">
        <w:rPr>
          <w:b/>
          <w:i/>
          <w:sz w:val="24"/>
          <w:szCs w:val="24"/>
          <w:shd w:val="clear" w:color="auto" w:fill="FFFFFF"/>
          <w:lang w:val="en-US"/>
        </w:rPr>
        <w:t>t</w:t>
      </w:r>
      <w:r w:rsidR="000F139A" w:rsidRPr="002830B9">
        <w:rPr>
          <w:b/>
          <w:i/>
          <w:sz w:val="24"/>
          <w:szCs w:val="24"/>
          <w:shd w:val="clear" w:color="auto" w:fill="FFFFFF"/>
        </w:rPr>
        <w:t xml:space="preserve"> = </w:t>
      </w:r>
      <w:r w:rsidR="002F38F7" w:rsidRPr="002830B9">
        <w:rPr>
          <w:b/>
          <w:i/>
          <w:sz w:val="24"/>
          <w:szCs w:val="24"/>
          <w:shd w:val="clear" w:color="auto" w:fill="FFFFFF"/>
        </w:rPr>
        <w:t>2,</w:t>
      </w:r>
      <w:r w:rsidR="00992604" w:rsidRPr="002830B9">
        <w:rPr>
          <w:b/>
          <w:i/>
          <w:sz w:val="24"/>
          <w:szCs w:val="24"/>
          <w:shd w:val="clear" w:color="auto" w:fill="FFFFFF"/>
        </w:rPr>
        <w:t xml:space="preserve">080; </w:t>
      </w:r>
      <w:r w:rsidR="00992604" w:rsidRPr="002830B9">
        <w:rPr>
          <w:rFonts w:eastAsia="Arial Unicode MS"/>
          <w:b/>
          <w:i/>
          <w:noProof/>
          <w:sz w:val="24"/>
          <w:szCs w:val="24"/>
        </w:rPr>
        <w:t>р</w:t>
      </w:r>
      <w:r w:rsidRPr="002830B9">
        <w:rPr>
          <w:b/>
          <w:i/>
          <w:sz w:val="24"/>
          <w:szCs w:val="24"/>
        </w:rPr>
        <w:t xml:space="preserve"> ≤ 0,01</w:t>
      </w:r>
      <w:r w:rsidRPr="002830B9">
        <w:rPr>
          <w:rFonts w:eastAsia="Arial Unicode MS"/>
          <w:b/>
          <w:i/>
          <w:noProof/>
          <w:sz w:val="24"/>
          <w:szCs w:val="24"/>
        </w:rPr>
        <w:t>,</w:t>
      </w:r>
      <w:r w:rsidR="000F139A" w:rsidRPr="002830B9">
        <w:rPr>
          <w:rFonts w:eastAsia="Arial Unicode MS"/>
          <w:b/>
          <w:i/>
          <w:noProof/>
          <w:sz w:val="24"/>
          <w:szCs w:val="24"/>
        </w:rPr>
        <w:t xml:space="preserve"> </w:t>
      </w:r>
      <w:r w:rsidR="000F139A" w:rsidRPr="002830B9">
        <w:rPr>
          <w:rFonts w:eastAsia="Arial Unicode MS"/>
          <w:b/>
          <w:i/>
          <w:noProof/>
          <w:sz w:val="24"/>
          <w:szCs w:val="24"/>
          <w:lang w:val="en-US"/>
        </w:rPr>
        <w:t>t</w:t>
      </w:r>
      <w:r w:rsidR="000F139A" w:rsidRPr="002830B9">
        <w:rPr>
          <w:rFonts w:eastAsia="Arial Unicode MS"/>
          <w:b/>
          <w:i/>
          <w:noProof/>
          <w:sz w:val="24"/>
          <w:szCs w:val="24"/>
        </w:rPr>
        <w:t xml:space="preserve"> =</w:t>
      </w:r>
      <w:r w:rsidRPr="002830B9">
        <w:rPr>
          <w:rFonts w:eastAsia="Arial Unicode MS"/>
          <w:b/>
          <w:i/>
          <w:noProof/>
          <w:sz w:val="24"/>
          <w:szCs w:val="24"/>
        </w:rPr>
        <w:t xml:space="preserve"> </w:t>
      </w:r>
      <w:r w:rsidR="002F38F7" w:rsidRPr="002830B9">
        <w:rPr>
          <w:b/>
          <w:i/>
          <w:sz w:val="24"/>
          <w:szCs w:val="24"/>
          <w:shd w:val="clear" w:color="auto" w:fill="FFFFFF"/>
        </w:rPr>
        <w:t>2,831</w:t>
      </w:r>
    </w:p>
    <w:p w:rsidR="001A7D28" w:rsidRPr="002830B9" w:rsidRDefault="00D40C68" w:rsidP="003D09C4">
      <w:pPr>
        <w:spacing w:line="288" w:lineRule="auto"/>
        <w:ind w:left="-284" w:firstLine="72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>Из Таблицы 1 «</w:t>
      </w:r>
      <w:r w:rsidR="00A77AE7" w:rsidRPr="002830B9">
        <w:rPr>
          <w:sz w:val="24"/>
          <w:szCs w:val="24"/>
        </w:rPr>
        <w:t>Критерии вербальной</w:t>
      </w:r>
      <w:r w:rsidR="00CA16CF" w:rsidRPr="002830B9">
        <w:rPr>
          <w:sz w:val="24"/>
          <w:szCs w:val="24"/>
        </w:rPr>
        <w:t xml:space="preserve"> </w:t>
      </w:r>
      <w:proofErr w:type="spellStart"/>
      <w:r w:rsidR="00CA16CF" w:rsidRPr="002830B9">
        <w:rPr>
          <w:sz w:val="24"/>
          <w:szCs w:val="24"/>
        </w:rPr>
        <w:t>креативности</w:t>
      </w:r>
      <w:proofErr w:type="spellEnd"/>
      <w:r w:rsidR="00CA16CF" w:rsidRPr="002830B9">
        <w:rPr>
          <w:sz w:val="24"/>
          <w:szCs w:val="24"/>
        </w:rPr>
        <w:t xml:space="preserve"> юношества</w:t>
      </w:r>
      <w:r w:rsidRPr="002830B9">
        <w:rPr>
          <w:sz w:val="24"/>
          <w:szCs w:val="24"/>
        </w:rPr>
        <w:t xml:space="preserve">» </w:t>
      </w:r>
      <w:r w:rsidR="00452C2D" w:rsidRPr="002830B9">
        <w:rPr>
          <w:sz w:val="24"/>
          <w:szCs w:val="24"/>
        </w:rPr>
        <w:t>видим</w:t>
      </w:r>
      <w:r w:rsidRPr="002830B9">
        <w:rPr>
          <w:sz w:val="24"/>
          <w:szCs w:val="24"/>
        </w:rPr>
        <w:t xml:space="preserve">, </w:t>
      </w:r>
      <w:r w:rsidR="00946AAA" w:rsidRPr="002830B9">
        <w:rPr>
          <w:sz w:val="24"/>
          <w:szCs w:val="24"/>
        </w:rPr>
        <w:t>ч</w:t>
      </w:r>
      <w:r w:rsidRPr="002830B9">
        <w:rPr>
          <w:sz w:val="24"/>
          <w:szCs w:val="24"/>
        </w:rPr>
        <w:t xml:space="preserve">то средние значения </w:t>
      </w:r>
      <w:r w:rsidR="00DA66F0" w:rsidRPr="002830B9">
        <w:rPr>
          <w:sz w:val="24"/>
          <w:szCs w:val="24"/>
        </w:rPr>
        <w:t xml:space="preserve">по критерию </w:t>
      </w:r>
      <w:r w:rsidR="00302A3E" w:rsidRPr="002830B9">
        <w:rPr>
          <w:sz w:val="24"/>
          <w:szCs w:val="24"/>
        </w:rPr>
        <w:t>Беглость</w:t>
      </w:r>
      <w:r w:rsidR="00DA66F0" w:rsidRPr="002830B9">
        <w:rPr>
          <w:sz w:val="24"/>
          <w:szCs w:val="24"/>
        </w:rPr>
        <w:t xml:space="preserve"> </w:t>
      </w:r>
      <w:r w:rsidR="007D5078" w:rsidRPr="002830B9">
        <w:rPr>
          <w:sz w:val="24"/>
          <w:szCs w:val="24"/>
        </w:rPr>
        <w:t xml:space="preserve">у юношей </w:t>
      </w:r>
      <w:r w:rsidR="00DA66F0" w:rsidRPr="002830B9">
        <w:rPr>
          <w:sz w:val="24"/>
          <w:szCs w:val="24"/>
        </w:rPr>
        <w:t>на 0,18 выше</w:t>
      </w:r>
      <w:r w:rsidR="00946AAA" w:rsidRPr="002830B9">
        <w:rPr>
          <w:sz w:val="24"/>
          <w:szCs w:val="24"/>
        </w:rPr>
        <w:t>, чем у девушек;</w:t>
      </w:r>
      <w:r w:rsidR="007D5078" w:rsidRPr="002830B9">
        <w:rPr>
          <w:sz w:val="24"/>
          <w:szCs w:val="24"/>
        </w:rPr>
        <w:t xml:space="preserve"> </w:t>
      </w:r>
      <w:r w:rsidR="00946AAA" w:rsidRPr="002830B9">
        <w:rPr>
          <w:sz w:val="24"/>
          <w:szCs w:val="24"/>
        </w:rPr>
        <w:t>с</w:t>
      </w:r>
      <w:r w:rsidR="00DA66F0" w:rsidRPr="002830B9">
        <w:rPr>
          <w:sz w:val="24"/>
          <w:szCs w:val="24"/>
        </w:rPr>
        <w:t>реднее значение по</w:t>
      </w:r>
      <w:r w:rsidRPr="002830B9">
        <w:rPr>
          <w:sz w:val="24"/>
          <w:szCs w:val="24"/>
        </w:rPr>
        <w:t xml:space="preserve"> критерию </w:t>
      </w:r>
      <w:r w:rsidR="00302A3E" w:rsidRPr="002830B9">
        <w:rPr>
          <w:sz w:val="24"/>
          <w:szCs w:val="24"/>
        </w:rPr>
        <w:t>Оригинальность</w:t>
      </w:r>
      <w:r w:rsidRPr="002830B9">
        <w:rPr>
          <w:sz w:val="24"/>
          <w:szCs w:val="24"/>
        </w:rPr>
        <w:t xml:space="preserve"> </w:t>
      </w:r>
      <w:r w:rsidR="00DA66F0" w:rsidRPr="002830B9">
        <w:rPr>
          <w:sz w:val="24"/>
          <w:szCs w:val="24"/>
        </w:rPr>
        <w:t xml:space="preserve">у юношей </w:t>
      </w:r>
      <w:r w:rsidR="00C36F7F" w:rsidRPr="002830B9">
        <w:rPr>
          <w:sz w:val="24"/>
          <w:szCs w:val="24"/>
        </w:rPr>
        <w:t>на 0,7</w:t>
      </w:r>
      <w:r w:rsidR="00DA66F0" w:rsidRPr="002830B9">
        <w:rPr>
          <w:sz w:val="24"/>
          <w:szCs w:val="24"/>
        </w:rPr>
        <w:t xml:space="preserve"> выше, </w:t>
      </w:r>
      <w:r w:rsidR="00302A3E" w:rsidRPr="002830B9">
        <w:rPr>
          <w:sz w:val="24"/>
          <w:szCs w:val="24"/>
        </w:rPr>
        <w:t>ч</w:t>
      </w:r>
      <w:r w:rsidR="00946AAA" w:rsidRPr="002830B9">
        <w:rPr>
          <w:sz w:val="24"/>
          <w:szCs w:val="24"/>
        </w:rPr>
        <w:t>ем у девушек; с</w:t>
      </w:r>
      <w:r w:rsidR="00302A3E" w:rsidRPr="002830B9">
        <w:rPr>
          <w:sz w:val="24"/>
          <w:szCs w:val="24"/>
        </w:rPr>
        <w:t>реднее значение по критерию уникальность у юношей</w:t>
      </w:r>
      <w:r w:rsidRPr="002830B9">
        <w:rPr>
          <w:sz w:val="24"/>
          <w:szCs w:val="24"/>
        </w:rPr>
        <w:t xml:space="preserve"> на 1,03</w:t>
      </w:r>
      <w:r w:rsidR="00302A3E" w:rsidRPr="002830B9">
        <w:rPr>
          <w:sz w:val="24"/>
          <w:szCs w:val="24"/>
        </w:rPr>
        <w:t xml:space="preserve"> выше, чем у девушек</w:t>
      </w:r>
      <w:r w:rsidRPr="002830B9">
        <w:rPr>
          <w:sz w:val="24"/>
          <w:szCs w:val="24"/>
        </w:rPr>
        <w:t>.</w:t>
      </w:r>
      <w:r w:rsidR="00946AAA" w:rsidRPr="002830B9">
        <w:rPr>
          <w:sz w:val="24"/>
          <w:szCs w:val="24"/>
        </w:rPr>
        <w:t xml:space="preserve"> </w:t>
      </w:r>
      <w:r w:rsidR="007D5078" w:rsidRPr="002830B9">
        <w:rPr>
          <w:sz w:val="24"/>
          <w:szCs w:val="24"/>
        </w:rPr>
        <w:t>Но по Т-критерию Стьюдента эта разница в средних значениях данных выборок незначима.</w:t>
      </w:r>
      <w:r w:rsidR="00940E78" w:rsidRPr="002830B9">
        <w:rPr>
          <w:sz w:val="24"/>
          <w:szCs w:val="24"/>
        </w:rPr>
        <w:t xml:space="preserve"> </w:t>
      </w:r>
      <w:r w:rsidR="0054330C" w:rsidRPr="002830B9">
        <w:rPr>
          <w:sz w:val="24"/>
          <w:szCs w:val="24"/>
        </w:rPr>
        <w:t>Это значит, что между юношами и девушками досто</w:t>
      </w:r>
      <w:r w:rsidR="00946AAA" w:rsidRPr="002830B9">
        <w:rPr>
          <w:sz w:val="24"/>
          <w:szCs w:val="24"/>
        </w:rPr>
        <w:t>верных отличий нет, потому что</w:t>
      </w:r>
      <w:r w:rsidR="00A470F0" w:rsidRPr="002830B9">
        <w:rPr>
          <w:sz w:val="24"/>
          <w:szCs w:val="24"/>
        </w:rPr>
        <w:t xml:space="preserve"> </w:t>
      </w:r>
      <w:proofErr w:type="gramStart"/>
      <w:r w:rsidR="00A470F0" w:rsidRPr="002830B9">
        <w:rPr>
          <w:sz w:val="24"/>
          <w:szCs w:val="24"/>
        </w:rPr>
        <w:t>вербальная</w:t>
      </w:r>
      <w:proofErr w:type="gramEnd"/>
      <w:r w:rsidR="00A470F0" w:rsidRPr="002830B9">
        <w:rPr>
          <w:sz w:val="24"/>
          <w:szCs w:val="24"/>
        </w:rPr>
        <w:t xml:space="preserve"> </w:t>
      </w:r>
      <w:proofErr w:type="spellStart"/>
      <w:r w:rsidR="00A470F0" w:rsidRPr="002830B9">
        <w:rPr>
          <w:sz w:val="24"/>
          <w:szCs w:val="24"/>
        </w:rPr>
        <w:t>креативность</w:t>
      </w:r>
      <w:proofErr w:type="spellEnd"/>
      <w:r w:rsidR="00A470F0" w:rsidRPr="002830B9">
        <w:rPr>
          <w:sz w:val="24"/>
          <w:szCs w:val="24"/>
        </w:rPr>
        <w:t xml:space="preserve"> не связана с полом человека. </w:t>
      </w:r>
    </w:p>
    <w:p w:rsidR="00827F4C" w:rsidRPr="002830B9" w:rsidRDefault="007D5078" w:rsidP="003D09C4">
      <w:pPr>
        <w:pStyle w:val="a8"/>
        <w:keepNext/>
        <w:spacing w:before="0" w:line="288" w:lineRule="auto"/>
        <w:rPr>
          <w:sz w:val="22"/>
          <w:szCs w:val="22"/>
        </w:rPr>
      </w:pPr>
      <w:r w:rsidRPr="002830B9">
        <w:rPr>
          <w:sz w:val="22"/>
          <w:szCs w:val="22"/>
        </w:rPr>
        <w:t xml:space="preserve">Таблица 2. </w:t>
      </w:r>
      <w:r w:rsidR="00A77AE7" w:rsidRPr="002830B9">
        <w:rPr>
          <w:sz w:val="22"/>
          <w:szCs w:val="22"/>
        </w:rPr>
        <w:t xml:space="preserve">Критерии </w:t>
      </w:r>
      <w:proofErr w:type="gramStart"/>
      <w:r w:rsidR="00A77AE7" w:rsidRPr="002830B9">
        <w:rPr>
          <w:sz w:val="22"/>
          <w:szCs w:val="22"/>
        </w:rPr>
        <w:t>вербальной</w:t>
      </w:r>
      <w:proofErr w:type="gramEnd"/>
      <w:r w:rsidR="00A77AE7" w:rsidRPr="002830B9">
        <w:rPr>
          <w:sz w:val="22"/>
          <w:szCs w:val="22"/>
        </w:rPr>
        <w:t xml:space="preserve"> </w:t>
      </w:r>
      <w:proofErr w:type="spellStart"/>
      <w:r w:rsidR="00A77AE7" w:rsidRPr="002830B9">
        <w:rPr>
          <w:sz w:val="22"/>
          <w:szCs w:val="22"/>
        </w:rPr>
        <w:t>креативности</w:t>
      </w:r>
      <w:proofErr w:type="spellEnd"/>
      <w:r w:rsidRPr="002830B9">
        <w:rPr>
          <w:sz w:val="22"/>
          <w:szCs w:val="22"/>
        </w:rPr>
        <w:t xml:space="preserve"> взрослых</w:t>
      </w:r>
      <w:r w:rsidR="00D00DE9" w:rsidRPr="002830B9">
        <w:rPr>
          <w:sz w:val="22"/>
          <w:szCs w:val="22"/>
        </w:rPr>
        <w:t xml:space="preserve"> (См. </w:t>
      </w:r>
      <w:proofErr w:type="spellStart"/>
      <w:r w:rsidR="00D00DE9" w:rsidRPr="002830B9">
        <w:rPr>
          <w:sz w:val="22"/>
          <w:szCs w:val="22"/>
        </w:rPr>
        <w:t>Прилож</w:t>
      </w:r>
      <w:proofErr w:type="spellEnd"/>
      <w:r w:rsidR="00D00DE9" w:rsidRPr="002830B9">
        <w:rPr>
          <w:sz w:val="22"/>
          <w:szCs w:val="22"/>
        </w:rPr>
        <w:t>.</w:t>
      </w:r>
      <w:r w:rsidR="00B56142" w:rsidRPr="002830B9">
        <w:rPr>
          <w:sz w:val="22"/>
          <w:szCs w:val="22"/>
        </w:rPr>
        <w:t xml:space="preserve"> 2; 11</w:t>
      </w:r>
      <w:r w:rsidR="00D00DE9" w:rsidRPr="002830B9">
        <w:rPr>
          <w:sz w:val="22"/>
          <w:szCs w:val="22"/>
        </w:rPr>
        <w:t>)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1701"/>
        <w:gridCol w:w="1843"/>
      </w:tblGrid>
      <w:tr w:rsidR="00F605BF" w:rsidRPr="002830B9" w:rsidTr="00C2488C">
        <w:trPr>
          <w:jc w:val="center"/>
        </w:trPr>
        <w:tc>
          <w:tcPr>
            <w:tcW w:w="2518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b/>
                <w:i/>
                <w:sz w:val="22"/>
                <w:szCs w:val="22"/>
              </w:rPr>
            </w:pPr>
            <w:r w:rsidRPr="002830B9">
              <w:rPr>
                <w:rFonts w:eastAsia="Calibri"/>
                <w:b/>
                <w:i/>
                <w:sz w:val="22"/>
                <w:szCs w:val="22"/>
              </w:rPr>
              <w:t>Женщины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b/>
                <w:i/>
                <w:sz w:val="22"/>
                <w:szCs w:val="22"/>
              </w:rPr>
            </w:pPr>
            <w:r w:rsidRPr="002830B9">
              <w:rPr>
                <w:rFonts w:eastAsia="Calibri"/>
                <w:b/>
                <w:i/>
                <w:sz w:val="22"/>
                <w:szCs w:val="22"/>
              </w:rPr>
              <w:t xml:space="preserve">Мужчины </w:t>
            </w:r>
          </w:p>
        </w:tc>
        <w:tc>
          <w:tcPr>
            <w:tcW w:w="1843" w:type="dxa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b/>
                <w:i/>
                <w:sz w:val="22"/>
                <w:szCs w:val="22"/>
              </w:rPr>
            </w:pPr>
            <w:r w:rsidRPr="002830B9">
              <w:rPr>
                <w:rFonts w:eastAsia="Calibri"/>
                <w:b/>
                <w:i/>
                <w:sz w:val="22"/>
                <w:szCs w:val="22"/>
                <w:lang w:val="en-US"/>
              </w:rPr>
              <w:t>T</w:t>
            </w:r>
            <w:r w:rsidRPr="002830B9">
              <w:rPr>
                <w:rFonts w:eastAsia="Calibri"/>
                <w:b/>
                <w:i/>
                <w:sz w:val="22"/>
                <w:szCs w:val="22"/>
              </w:rPr>
              <w:t>-критерий</w:t>
            </w:r>
          </w:p>
        </w:tc>
      </w:tr>
      <w:tr w:rsidR="00F605BF" w:rsidRPr="002830B9" w:rsidTr="00C2488C">
        <w:trPr>
          <w:jc w:val="center"/>
        </w:trPr>
        <w:tc>
          <w:tcPr>
            <w:tcW w:w="2518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b/>
                <w:sz w:val="22"/>
                <w:szCs w:val="22"/>
              </w:rPr>
            </w:pPr>
            <w:r w:rsidRPr="002830B9">
              <w:rPr>
                <w:rFonts w:eastAsia="Calibri"/>
                <w:b/>
                <w:sz w:val="22"/>
                <w:szCs w:val="22"/>
              </w:rPr>
              <w:t xml:space="preserve">Беглость 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rFonts w:eastAsia="Calibri"/>
                <w:sz w:val="22"/>
                <w:szCs w:val="22"/>
              </w:rPr>
            </w:pPr>
            <w:r w:rsidRPr="002830B9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rFonts w:eastAsia="Calibri"/>
                <w:sz w:val="22"/>
                <w:szCs w:val="22"/>
              </w:rPr>
            </w:pPr>
            <w:r w:rsidRPr="002830B9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4C0501" w:rsidRPr="002830B9" w:rsidRDefault="007E5811" w:rsidP="003D09C4">
            <w:pPr>
              <w:spacing w:line="288" w:lineRule="auto"/>
              <w:jc w:val="center"/>
              <w:rPr>
                <w:rFonts w:eastAsia="Calibri"/>
                <w:sz w:val="22"/>
                <w:szCs w:val="22"/>
              </w:rPr>
            </w:pPr>
            <w:r w:rsidRPr="002830B9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F605BF" w:rsidRPr="002830B9" w:rsidTr="00C2488C">
        <w:trPr>
          <w:jc w:val="center"/>
        </w:trPr>
        <w:tc>
          <w:tcPr>
            <w:tcW w:w="2518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b/>
                <w:sz w:val="22"/>
                <w:szCs w:val="22"/>
              </w:rPr>
            </w:pPr>
            <w:r w:rsidRPr="002830B9">
              <w:rPr>
                <w:rFonts w:eastAsia="Calibri"/>
                <w:b/>
                <w:sz w:val="22"/>
                <w:szCs w:val="22"/>
              </w:rPr>
              <w:t>Оригинальность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830B9">
              <w:rPr>
                <w:sz w:val="22"/>
                <w:szCs w:val="22"/>
              </w:rPr>
              <w:t>0.67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830B9">
              <w:rPr>
                <w:sz w:val="22"/>
                <w:szCs w:val="22"/>
              </w:rPr>
              <w:t>0.74</w:t>
            </w:r>
          </w:p>
        </w:tc>
        <w:tc>
          <w:tcPr>
            <w:tcW w:w="1843" w:type="dxa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830B9">
              <w:rPr>
                <w:sz w:val="22"/>
                <w:szCs w:val="22"/>
              </w:rPr>
              <w:t>0.9</w:t>
            </w:r>
          </w:p>
        </w:tc>
      </w:tr>
      <w:tr w:rsidR="00F605BF" w:rsidRPr="002830B9" w:rsidTr="00C2488C">
        <w:trPr>
          <w:jc w:val="center"/>
        </w:trPr>
        <w:tc>
          <w:tcPr>
            <w:tcW w:w="2518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rPr>
                <w:rFonts w:eastAsia="Calibri"/>
                <w:b/>
                <w:sz w:val="22"/>
                <w:szCs w:val="22"/>
              </w:rPr>
            </w:pPr>
            <w:r w:rsidRPr="002830B9">
              <w:rPr>
                <w:rFonts w:eastAsia="Calibri"/>
                <w:b/>
                <w:sz w:val="22"/>
                <w:szCs w:val="22"/>
              </w:rPr>
              <w:t>Уникальность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830B9">
              <w:rPr>
                <w:sz w:val="22"/>
                <w:szCs w:val="22"/>
              </w:rPr>
              <w:t>4.56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830B9">
              <w:rPr>
                <w:sz w:val="22"/>
                <w:szCs w:val="22"/>
              </w:rPr>
              <w:t>5.57</w:t>
            </w:r>
          </w:p>
        </w:tc>
        <w:tc>
          <w:tcPr>
            <w:tcW w:w="1843" w:type="dxa"/>
          </w:tcPr>
          <w:p w:rsidR="004C0501" w:rsidRPr="002830B9" w:rsidRDefault="004C0501" w:rsidP="003D09C4">
            <w:pPr>
              <w:spacing w:line="288" w:lineRule="auto"/>
              <w:jc w:val="center"/>
              <w:rPr>
                <w:rFonts w:eastAsia="Calibri"/>
                <w:sz w:val="22"/>
                <w:szCs w:val="22"/>
              </w:rPr>
            </w:pPr>
            <w:r w:rsidRPr="002830B9">
              <w:rPr>
                <w:rFonts w:eastAsia="Calibri"/>
                <w:sz w:val="22"/>
                <w:szCs w:val="22"/>
              </w:rPr>
              <w:t>1.1</w:t>
            </w:r>
          </w:p>
        </w:tc>
      </w:tr>
    </w:tbl>
    <w:p w:rsidR="002F38F7" w:rsidRPr="002830B9" w:rsidRDefault="002F38F7" w:rsidP="003D09C4">
      <w:pPr>
        <w:spacing w:line="288" w:lineRule="auto"/>
        <w:jc w:val="both"/>
        <w:rPr>
          <w:b/>
          <w:i/>
          <w:sz w:val="22"/>
          <w:szCs w:val="22"/>
        </w:rPr>
      </w:pPr>
      <w:proofErr w:type="spellStart"/>
      <w:r w:rsidRPr="002830B9">
        <w:rPr>
          <w:b/>
          <w:i/>
          <w:sz w:val="22"/>
          <w:szCs w:val="22"/>
        </w:rPr>
        <w:t>Т-критическое</w:t>
      </w:r>
      <w:proofErr w:type="spellEnd"/>
      <w:r w:rsidRPr="002830B9">
        <w:rPr>
          <w:b/>
          <w:i/>
          <w:sz w:val="22"/>
          <w:szCs w:val="22"/>
        </w:rPr>
        <w:t xml:space="preserve"> для (n=25) = 2,787; </w:t>
      </w:r>
      <w:proofErr w:type="spellStart"/>
      <w:proofErr w:type="gramStart"/>
      <w:r w:rsidRPr="002830B9">
        <w:rPr>
          <w:b/>
          <w:i/>
          <w:sz w:val="22"/>
          <w:szCs w:val="22"/>
        </w:rPr>
        <w:t>р</w:t>
      </w:r>
      <w:proofErr w:type="spellEnd"/>
      <w:proofErr w:type="gramEnd"/>
      <w:r w:rsidRPr="002830B9">
        <w:rPr>
          <w:b/>
          <w:i/>
          <w:sz w:val="22"/>
          <w:szCs w:val="22"/>
        </w:rPr>
        <w:t xml:space="preserve"> ≤ 0,05, </w:t>
      </w:r>
      <w:proofErr w:type="spellStart"/>
      <w:r w:rsidRPr="002830B9">
        <w:rPr>
          <w:b/>
          <w:i/>
          <w:sz w:val="22"/>
          <w:szCs w:val="22"/>
        </w:rPr>
        <w:t>t</w:t>
      </w:r>
      <w:proofErr w:type="spellEnd"/>
      <w:r w:rsidRPr="002830B9">
        <w:rPr>
          <w:b/>
          <w:i/>
          <w:sz w:val="22"/>
          <w:szCs w:val="22"/>
        </w:rPr>
        <w:t xml:space="preserve"> = 2,</w:t>
      </w:r>
      <w:r w:rsidR="00992604" w:rsidRPr="002830B9">
        <w:rPr>
          <w:b/>
          <w:i/>
          <w:sz w:val="22"/>
          <w:szCs w:val="22"/>
        </w:rPr>
        <w:t xml:space="preserve">060; </w:t>
      </w:r>
      <w:proofErr w:type="spellStart"/>
      <w:r w:rsidR="00992604" w:rsidRPr="002830B9">
        <w:rPr>
          <w:b/>
          <w:i/>
          <w:sz w:val="22"/>
          <w:szCs w:val="22"/>
        </w:rPr>
        <w:t>р</w:t>
      </w:r>
      <w:proofErr w:type="spellEnd"/>
      <w:r w:rsidRPr="002830B9">
        <w:rPr>
          <w:b/>
          <w:i/>
          <w:sz w:val="22"/>
          <w:szCs w:val="22"/>
        </w:rPr>
        <w:t xml:space="preserve"> ≤ 0,01, </w:t>
      </w:r>
      <w:proofErr w:type="spellStart"/>
      <w:r w:rsidRPr="002830B9">
        <w:rPr>
          <w:b/>
          <w:i/>
          <w:sz w:val="22"/>
          <w:szCs w:val="22"/>
        </w:rPr>
        <w:t>t</w:t>
      </w:r>
      <w:proofErr w:type="spellEnd"/>
      <w:r w:rsidRPr="002830B9">
        <w:rPr>
          <w:b/>
          <w:i/>
          <w:sz w:val="22"/>
          <w:szCs w:val="22"/>
        </w:rPr>
        <w:t xml:space="preserve"> = 2,787</w:t>
      </w:r>
    </w:p>
    <w:p w:rsidR="00A470F0" w:rsidRDefault="00626061" w:rsidP="003D09C4">
      <w:pPr>
        <w:spacing w:line="288" w:lineRule="auto"/>
        <w:ind w:left="-284" w:firstLine="737"/>
        <w:jc w:val="both"/>
        <w:rPr>
          <w:sz w:val="24"/>
          <w:szCs w:val="24"/>
        </w:rPr>
      </w:pPr>
      <w:r w:rsidRPr="002830B9">
        <w:rPr>
          <w:sz w:val="24"/>
          <w:szCs w:val="24"/>
        </w:rPr>
        <w:t>Из таблицы 2 «</w:t>
      </w:r>
      <w:r w:rsidR="00A77AE7" w:rsidRPr="002830B9">
        <w:rPr>
          <w:sz w:val="24"/>
          <w:szCs w:val="24"/>
        </w:rPr>
        <w:t xml:space="preserve">Критерии вербальной </w:t>
      </w:r>
      <w:proofErr w:type="spellStart"/>
      <w:r w:rsidR="00A77AE7" w:rsidRPr="002830B9">
        <w:rPr>
          <w:sz w:val="24"/>
          <w:szCs w:val="24"/>
        </w:rPr>
        <w:t>креативности</w:t>
      </w:r>
      <w:proofErr w:type="spellEnd"/>
      <w:r w:rsidR="00A77AE7" w:rsidRPr="002830B9">
        <w:rPr>
          <w:sz w:val="24"/>
          <w:szCs w:val="24"/>
        </w:rPr>
        <w:t xml:space="preserve"> взрослых</w:t>
      </w:r>
      <w:r w:rsidRPr="002830B9">
        <w:rPr>
          <w:sz w:val="24"/>
          <w:szCs w:val="24"/>
        </w:rPr>
        <w:t xml:space="preserve">» видим, </w:t>
      </w:r>
      <w:r w:rsidR="00946AAA" w:rsidRPr="002830B9">
        <w:rPr>
          <w:sz w:val="24"/>
          <w:szCs w:val="24"/>
        </w:rPr>
        <w:t>ч</w:t>
      </w:r>
      <w:r w:rsidRPr="002830B9">
        <w:rPr>
          <w:sz w:val="24"/>
          <w:szCs w:val="24"/>
        </w:rPr>
        <w:t>то средне</w:t>
      </w:r>
      <w:r w:rsidR="00657FD3" w:rsidRPr="002830B9">
        <w:rPr>
          <w:sz w:val="24"/>
          <w:szCs w:val="24"/>
        </w:rPr>
        <w:t xml:space="preserve">е </w:t>
      </w:r>
      <w:r w:rsidRPr="002830B9">
        <w:rPr>
          <w:sz w:val="24"/>
          <w:szCs w:val="24"/>
        </w:rPr>
        <w:t xml:space="preserve">значение по критерию </w:t>
      </w:r>
      <w:r w:rsidR="00302A3E" w:rsidRPr="002830B9">
        <w:rPr>
          <w:sz w:val="24"/>
          <w:szCs w:val="24"/>
        </w:rPr>
        <w:t>Оригинальность</w:t>
      </w:r>
      <w:r w:rsidRPr="002830B9">
        <w:rPr>
          <w:sz w:val="24"/>
          <w:szCs w:val="24"/>
        </w:rPr>
        <w:t xml:space="preserve"> у мужчин выше на 0,07,</w:t>
      </w:r>
      <w:r w:rsidR="00946AAA" w:rsidRPr="002830B9">
        <w:rPr>
          <w:sz w:val="24"/>
          <w:szCs w:val="24"/>
        </w:rPr>
        <w:t xml:space="preserve"> чем у женщин; с</w:t>
      </w:r>
      <w:r w:rsidR="00302A3E" w:rsidRPr="002830B9">
        <w:rPr>
          <w:sz w:val="24"/>
          <w:szCs w:val="24"/>
        </w:rPr>
        <w:t>реднее значение по критерию Уникальность</w:t>
      </w:r>
      <w:r w:rsidRPr="002830B9">
        <w:rPr>
          <w:sz w:val="24"/>
          <w:szCs w:val="24"/>
        </w:rPr>
        <w:t xml:space="preserve"> </w:t>
      </w:r>
      <w:r w:rsidR="00302A3E" w:rsidRPr="002830B9">
        <w:rPr>
          <w:sz w:val="24"/>
          <w:szCs w:val="24"/>
        </w:rPr>
        <w:t>у мужчин на 1,1 выше</w:t>
      </w:r>
      <w:r w:rsidRPr="002830B9">
        <w:rPr>
          <w:sz w:val="24"/>
          <w:szCs w:val="24"/>
        </w:rPr>
        <w:t>, чем у женщин.</w:t>
      </w:r>
      <w:r w:rsidR="00946AAA" w:rsidRPr="002830B9">
        <w:rPr>
          <w:sz w:val="24"/>
          <w:szCs w:val="24"/>
        </w:rPr>
        <w:t xml:space="preserve"> </w:t>
      </w:r>
      <w:r w:rsidR="00302A3E" w:rsidRPr="002830B9">
        <w:rPr>
          <w:sz w:val="24"/>
          <w:szCs w:val="24"/>
        </w:rPr>
        <w:t>Но по Т-критерию Стьюдента эта разница в средних значениях данн</w:t>
      </w:r>
      <w:r w:rsidR="00946AAA" w:rsidRPr="002830B9">
        <w:rPr>
          <w:sz w:val="24"/>
          <w:szCs w:val="24"/>
        </w:rPr>
        <w:t xml:space="preserve">ых выборок незначима. </w:t>
      </w:r>
      <w:r w:rsidR="00302A3E" w:rsidRPr="002830B9">
        <w:rPr>
          <w:sz w:val="24"/>
          <w:szCs w:val="24"/>
        </w:rPr>
        <w:t>Средние значения по критерию Беглость у мужчин и женщин равны.</w:t>
      </w:r>
      <w:r w:rsidR="00940E78" w:rsidRPr="002830B9">
        <w:rPr>
          <w:sz w:val="24"/>
          <w:szCs w:val="24"/>
        </w:rPr>
        <w:t xml:space="preserve"> </w:t>
      </w:r>
      <w:r w:rsidR="00A470F0" w:rsidRPr="002830B9">
        <w:rPr>
          <w:sz w:val="24"/>
          <w:szCs w:val="24"/>
        </w:rPr>
        <w:t xml:space="preserve">Это значит, что между женщинами и мужчинами достоверных отличий нет, потому что, </w:t>
      </w:r>
      <w:proofErr w:type="gramStart"/>
      <w:r w:rsidR="00A470F0" w:rsidRPr="002830B9">
        <w:rPr>
          <w:sz w:val="24"/>
          <w:szCs w:val="24"/>
        </w:rPr>
        <w:t>вербальная</w:t>
      </w:r>
      <w:proofErr w:type="gramEnd"/>
      <w:r w:rsidR="00A470F0" w:rsidRPr="002830B9">
        <w:rPr>
          <w:sz w:val="24"/>
          <w:szCs w:val="24"/>
        </w:rPr>
        <w:t xml:space="preserve"> </w:t>
      </w:r>
      <w:proofErr w:type="spellStart"/>
      <w:r w:rsidR="00A470F0" w:rsidRPr="002830B9">
        <w:rPr>
          <w:sz w:val="24"/>
          <w:szCs w:val="24"/>
        </w:rPr>
        <w:t>креативность</w:t>
      </w:r>
      <w:proofErr w:type="spellEnd"/>
      <w:r w:rsidR="00A470F0" w:rsidRPr="002830B9">
        <w:rPr>
          <w:sz w:val="24"/>
          <w:szCs w:val="24"/>
        </w:rPr>
        <w:t xml:space="preserve"> не связана с полом человека. </w:t>
      </w:r>
    </w:p>
    <w:p w:rsidR="0054330C" w:rsidRDefault="00FF3228" w:rsidP="003D09C4">
      <w:pPr>
        <w:pStyle w:val="a8"/>
        <w:keepNext/>
        <w:spacing w:before="0" w:line="288" w:lineRule="auto"/>
        <w:rPr>
          <w:sz w:val="24"/>
          <w:szCs w:val="24"/>
        </w:rPr>
      </w:pPr>
      <w:r w:rsidRPr="002830B9">
        <w:rPr>
          <w:sz w:val="24"/>
          <w:szCs w:val="24"/>
        </w:rPr>
        <w:t>Таблица 3</w:t>
      </w:r>
      <w:r w:rsidR="0054330C" w:rsidRPr="002830B9">
        <w:rPr>
          <w:sz w:val="24"/>
          <w:szCs w:val="24"/>
        </w:rPr>
        <w:t xml:space="preserve">. Сравнение </w:t>
      </w:r>
      <w:r w:rsidR="00A77AE7" w:rsidRPr="002830B9">
        <w:rPr>
          <w:sz w:val="24"/>
          <w:szCs w:val="24"/>
        </w:rPr>
        <w:t xml:space="preserve">критериев </w:t>
      </w:r>
      <w:proofErr w:type="gramStart"/>
      <w:r w:rsidR="0054330C" w:rsidRPr="002830B9">
        <w:rPr>
          <w:sz w:val="24"/>
          <w:szCs w:val="24"/>
        </w:rPr>
        <w:t>верба</w:t>
      </w:r>
      <w:r w:rsidR="00E97402" w:rsidRPr="002830B9">
        <w:rPr>
          <w:sz w:val="24"/>
          <w:szCs w:val="24"/>
        </w:rPr>
        <w:t>льной</w:t>
      </w:r>
      <w:proofErr w:type="gramEnd"/>
      <w:r w:rsidR="00E97402" w:rsidRPr="002830B9">
        <w:rPr>
          <w:sz w:val="24"/>
          <w:szCs w:val="24"/>
        </w:rPr>
        <w:t xml:space="preserve"> </w:t>
      </w:r>
      <w:proofErr w:type="spellStart"/>
      <w:r w:rsidR="00E97402" w:rsidRPr="002830B9">
        <w:rPr>
          <w:sz w:val="24"/>
          <w:szCs w:val="24"/>
        </w:rPr>
        <w:t>креативности</w:t>
      </w:r>
      <w:proofErr w:type="spellEnd"/>
      <w:r w:rsidR="00E97402" w:rsidRPr="002830B9">
        <w:rPr>
          <w:sz w:val="24"/>
          <w:szCs w:val="24"/>
        </w:rPr>
        <w:t xml:space="preserve"> Юношество и Взрослых людей</w:t>
      </w:r>
      <w:r w:rsidR="0054330C" w:rsidRPr="002830B9">
        <w:rPr>
          <w:sz w:val="24"/>
          <w:szCs w:val="24"/>
        </w:rPr>
        <w:t xml:space="preserve"> </w:t>
      </w:r>
      <w:r w:rsidR="00D00DE9" w:rsidRPr="002830B9">
        <w:rPr>
          <w:sz w:val="24"/>
          <w:szCs w:val="24"/>
        </w:rPr>
        <w:t xml:space="preserve">(См. </w:t>
      </w:r>
      <w:proofErr w:type="spellStart"/>
      <w:r w:rsidR="00D00DE9" w:rsidRPr="002830B9">
        <w:rPr>
          <w:sz w:val="24"/>
          <w:szCs w:val="24"/>
        </w:rPr>
        <w:t>Прилож</w:t>
      </w:r>
      <w:proofErr w:type="spellEnd"/>
      <w:r w:rsidR="00D00DE9" w:rsidRPr="002830B9">
        <w:rPr>
          <w:sz w:val="24"/>
          <w:szCs w:val="24"/>
        </w:rPr>
        <w:t xml:space="preserve">. </w:t>
      </w:r>
      <w:r w:rsidR="00B56142" w:rsidRPr="002830B9">
        <w:rPr>
          <w:sz w:val="24"/>
          <w:szCs w:val="24"/>
        </w:rPr>
        <w:t>1</w:t>
      </w:r>
      <w:r w:rsidR="0064299C" w:rsidRPr="002830B9">
        <w:rPr>
          <w:sz w:val="24"/>
          <w:szCs w:val="24"/>
        </w:rPr>
        <w:t xml:space="preserve">; </w:t>
      </w:r>
      <w:r w:rsidR="00B56142" w:rsidRPr="002830B9">
        <w:rPr>
          <w:sz w:val="24"/>
          <w:szCs w:val="24"/>
        </w:rPr>
        <w:t>11</w:t>
      </w:r>
      <w:r w:rsidR="00D00DE9" w:rsidRPr="002830B9">
        <w:rPr>
          <w:sz w:val="24"/>
          <w:szCs w:val="24"/>
        </w:rPr>
        <w:t>)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1701"/>
        <w:gridCol w:w="1843"/>
      </w:tblGrid>
      <w:tr w:rsidR="002830B9" w:rsidRPr="002830B9" w:rsidTr="002830B9">
        <w:trPr>
          <w:jc w:val="center"/>
        </w:trPr>
        <w:tc>
          <w:tcPr>
            <w:tcW w:w="2518" w:type="dxa"/>
            <w:shd w:val="clear" w:color="auto" w:fill="auto"/>
          </w:tcPr>
          <w:p w:rsidR="002830B9" w:rsidRPr="002830B9" w:rsidRDefault="002830B9" w:rsidP="003D09C4">
            <w:pPr>
              <w:spacing w:line="288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30B9" w:rsidRPr="002830B9" w:rsidRDefault="002830B9" w:rsidP="003D09C4">
            <w:pPr>
              <w:spacing w:line="288" w:lineRule="auto"/>
              <w:rPr>
                <w:rFonts w:eastAsia="Calibri"/>
                <w:b/>
                <w:i/>
                <w:sz w:val="22"/>
                <w:szCs w:val="22"/>
                <w:lang w:val="en-US"/>
              </w:rPr>
            </w:pPr>
            <w:r w:rsidRPr="002830B9">
              <w:rPr>
                <w:rFonts w:eastAsia="Calibri"/>
                <w:b/>
                <w:i/>
                <w:sz w:val="22"/>
                <w:szCs w:val="22"/>
              </w:rPr>
              <w:t>Юношество</w:t>
            </w:r>
            <w:r w:rsidRPr="002830B9">
              <w:rPr>
                <w:rFonts w:eastAsia="Calibri"/>
                <w:b/>
                <w:i/>
                <w:sz w:val="22"/>
                <w:szCs w:val="22"/>
                <w:lang w:val="en-US"/>
              </w:rPr>
              <w:t xml:space="preserve"> (n=23)</w:t>
            </w:r>
          </w:p>
        </w:tc>
        <w:tc>
          <w:tcPr>
            <w:tcW w:w="1701" w:type="dxa"/>
            <w:shd w:val="clear" w:color="auto" w:fill="auto"/>
          </w:tcPr>
          <w:p w:rsidR="002830B9" w:rsidRPr="002830B9" w:rsidRDefault="002830B9" w:rsidP="003D09C4">
            <w:pPr>
              <w:spacing w:line="288" w:lineRule="auto"/>
              <w:rPr>
                <w:rFonts w:eastAsia="Calibri"/>
                <w:b/>
                <w:i/>
                <w:sz w:val="22"/>
                <w:szCs w:val="22"/>
                <w:lang w:val="en-US"/>
              </w:rPr>
            </w:pPr>
            <w:r w:rsidRPr="002830B9">
              <w:rPr>
                <w:rFonts w:eastAsia="Calibri"/>
                <w:b/>
                <w:i/>
                <w:sz w:val="22"/>
                <w:szCs w:val="22"/>
              </w:rPr>
              <w:t>Взрослые</w:t>
            </w:r>
            <w:r w:rsidRPr="002830B9">
              <w:rPr>
                <w:rFonts w:eastAsia="Calibri"/>
                <w:b/>
                <w:i/>
                <w:sz w:val="22"/>
                <w:szCs w:val="22"/>
              </w:rPr>
              <w:br/>
            </w:r>
            <w:r w:rsidRPr="002830B9">
              <w:rPr>
                <w:rFonts w:eastAsia="Calibri"/>
                <w:b/>
                <w:i/>
                <w:sz w:val="22"/>
                <w:szCs w:val="22"/>
                <w:lang w:val="en-US"/>
              </w:rPr>
              <w:t>(n=25)</w:t>
            </w:r>
          </w:p>
        </w:tc>
        <w:tc>
          <w:tcPr>
            <w:tcW w:w="1843" w:type="dxa"/>
          </w:tcPr>
          <w:p w:rsidR="002830B9" w:rsidRPr="002830B9" w:rsidRDefault="002830B9" w:rsidP="003D09C4">
            <w:pPr>
              <w:spacing w:line="288" w:lineRule="auto"/>
              <w:rPr>
                <w:rFonts w:eastAsia="Calibri"/>
                <w:b/>
                <w:i/>
                <w:sz w:val="22"/>
                <w:szCs w:val="22"/>
              </w:rPr>
            </w:pPr>
            <w:r w:rsidRPr="002830B9">
              <w:rPr>
                <w:rFonts w:eastAsia="Calibri"/>
                <w:b/>
                <w:i/>
                <w:sz w:val="22"/>
                <w:szCs w:val="22"/>
                <w:lang w:val="en-US"/>
              </w:rPr>
              <w:t>T</w:t>
            </w:r>
            <w:r w:rsidRPr="002830B9">
              <w:rPr>
                <w:rFonts w:eastAsia="Calibri"/>
                <w:b/>
                <w:i/>
                <w:sz w:val="22"/>
                <w:szCs w:val="22"/>
              </w:rPr>
              <w:t>-критерий</w:t>
            </w:r>
          </w:p>
        </w:tc>
      </w:tr>
      <w:tr w:rsidR="002830B9" w:rsidRPr="002830B9" w:rsidTr="002830B9">
        <w:trPr>
          <w:jc w:val="center"/>
        </w:trPr>
        <w:tc>
          <w:tcPr>
            <w:tcW w:w="2518" w:type="dxa"/>
            <w:shd w:val="clear" w:color="auto" w:fill="auto"/>
          </w:tcPr>
          <w:p w:rsidR="002830B9" w:rsidRPr="002830B9" w:rsidRDefault="002830B9" w:rsidP="003D09C4">
            <w:pPr>
              <w:spacing w:line="288" w:lineRule="auto"/>
              <w:rPr>
                <w:rFonts w:eastAsia="Calibri"/>
                <w:b/>
                <w:sz w:val="22"/>
                <w:szCs w:val="22"/>
              </w:rPr>
            </w:pPr>
            <w:r w:rsidRPr="002830B9">
              <w:rPr>
                <w:rFonts w:eastAsia="Calibri"/>
                <w:b/>
                <w:sz w:val="22"/>
                <w:szCs w:val="22"/>
              </w:rPr>
              <w:t xml:space="preserve">Беглость </w:t>
            </w:r>
          </w:p>
        </w:tc>
        <w:tc>
          <w:tcPr>
            <w:tcW w:w="1701" w:type="dxa"/>
            <w:shd w:val="clear" w:color="auto" w:fill="auto"/>
          </w:tcPr>
          <w:p w:rsidR="002830B9" w:rsidRPr="002830B9" w:rsidRDefault="002830B9" w:rsidP="003D09C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830B9">
              <w:rPr>
                <w:sz w:val="22"/>
                <w:szCs w:val="22"/>
              </w:rPr>
              <w:t>9.91</w:t>
            </w:r>
          </w:p>
        </w:tc>
        <w:tc>
          <w:tcPr>
            <w:tcW w:w="1701" w:type="dxa"/>
            <w:shd w:val="clear" w:color="auto" w:fill="auto"/>
          </w:tcPr>
          <w:p w:rsidR="002830B9" w:rsidRPr="002830B9" w:rsidRDefault="002830B9" w:rsidP="003D09C4">
            <w:pPr>
              <w:spacing w:line="288" w:lineRule="auto"/>
              <w:jc w:val="center"/>
              <w:rPr>
                <w:rFonts w:eastAsia="Calibri"/>
                <w:sz w:val="22"/>
                <w:szCs w:val="22"/>
              </w:rPr>
            </w:pPr>
            <w:r w:rsidRPr="002830B9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2830B9" w:rsidRPr="002830B9" w:rsidRDefault="002830B9" w:rsidP="003D09C4">
            <w:pPr>
              <w:spacing w:line="288" w:lineRule="auto"/>
              <w:jc w:val="center"/>
              <w:rPr>
                <w:rFonts w:eastAsia="Calibri"/>
                <w:sz w:val="22"/>
                <w:szCs w:val="22"/>
              </w:rPr>
            </w:pPr>
            <w:r w:rsidRPr="002830B9">
              <w:rPr>
                <w:rFonts w:eastAsia="Calibri"/>
                <w:sz w:val="22"/>
                <w:szCs w:val="22"/>
              </w:rPr>
              <w:t>1.1</w:t>
            </w:r>
          </w:p>
        </w:tc>
      </w:tr>
      <w:tr w:rsidR="002830B9" w:rsidRPr="002830B9" w:rsidTr="002830B9">
        <w:trPr>
          <w:jc w:val="center"/>
        </w:trPr>
        <w:tc>
          <w:tcPr>
            <w:tcW w:w="2518" w:type="dxa"/>
            <w:shd w:val="clear" w:color="auto" w:fill="auto"/>
          </w:tcPr>
          <w:p w:rsidR="002830B9" w:rsidRPr="002830B9" w:rsidRDefault="002830B9" w:rsidP="003D09C4">
            <w:pPr>
              <w:spacing w:line="288" w:lineRule="auto"/>
              <w:rPr>
                <w:rFonts w:eastAsia="Calibri"/>
                <w:b/>
                <w:sz w:val="22"/>
                <w:szCs w:val="22"/>
              </w:rPr>
            </w:pPr>
            <w:r w:rsidRPr="002830B9">
              <w:rPr>
                <w:rFonts w:eastAsia="Calibri"/>
                <w:b/>
                <w:sz w:val="22"/>
                <w:szCs w:val="22"/>
              </w:rPr>
              <w:t>Оригинальность</w:t>
            </w:r>
          </w:p>
        </w:tc>
        <w:tc>
          <w:tcPr>
            <w:tcW w:w="1701" w:type="dxa"/>
            <w:shd w:val="clear" w:color="auto" w:fill="auto"/>
          </w:tcPr>
          <w:p w:rsidR="002830B9" w:rsidRPr="002830B9" w:rsidRDefault="002830B9" w:rsidP="003D09C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830B9">
              <w:rPr>
                <w:sz w:val="22"/>
                <w:szCs w:val="22"/>
              </w:rPr>
              <w:t>0.67</w:t>
            </w:r>
          </w:p>
        </w:tc>
        <w:tc>
          <w:tcPr>
            <w:tcW w:w="1701" w:type="dxa"/>
            <w:shd w:val="clear" w:color="auto" w:fill="auto"/>
          </w:tcPr>
          <w:p w:rsidR="002830B9" w:rsidRPr="002830B9" w:rsidRDefault="002830B9" w:rsidP="003D09C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830B9">
              <w:rPr>
                <w:sz w:val="22"/>
                <w:szCs w:val="22"/>
              </w:rPr>
              <w:t>0.69</w:t>
            </w:r>
          </w:p>
        </w:tc>
        <w:tc>
          <w:tcPr>
            <w:tcW w:w="1843" w:type="dxa"/>
          </w:tcPr>
          <w:p w:rsidR="002830B9" w:rsidRPr="002830B9" w:rsidRDefault="002830B9" w:rsidP="003D09C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830B9">
              <w:rPr>
                <w:sz w:val="22"/>
                <w:szCs w:val="22"/>
              </w:rPr>
              <w:t>0.4</w:t>
            </w:r>
          </w:p>
        </w:tc>
      </w:tr>
      <w:tr w:rsidR="002830B9" w:rsidRPr="002830B9" w:rsidTr="002830B9">
        <w:trPr>
          <w:jc w:val="center"/>
        </w:trPr>
        <w:tc>
          <w:tcPr>
            <w:tcW w:w="2518" w:type="dxa"/>
            <w:shd w:val="clear" w:color="auto" w:fill="auto"/>
          </w:tcPr>
          <w:p w:rsidR="002830B9" w:rsidRPr="002830B9" w:rsidRDefault="002830B9" w:rsidP="003D09C4">
            <w:pPr>
              <w:spacing w:line="288" w:lineRule="auto"/>
              <w:rPr>
                <w:rFonts w:eastAsia="Calibri"/>
                <w:b/>
                <w:sz w:val="22"/>
                <w:szCs w:val="22"/>
              </w:rPr>
            </w:pPr>
            <w:r w:rsidRPr="002830B9">
              <w:rPr>
                <w:rFonts w:eastAsia="Calibri"/>
                <w:b/>
                <w:sz w:val="22"/>
                <w:szCs w:val="22"/>
              </w:rPr>
              <w:t>Уникальность</w:t>
            </w:r>
          </w:p>
        </w:tc>
        <w:tc>
          <w:tcPr>
            <w:tcW w:w="1701" w:type="dxa"/>
            <w:shd w:val="clear" w:color="auto" w:fill="auto"/>
          </w:tcPr>
          <w:p w:rsidR="002830B9" w:rsidRPr="002830B9" w:rsidRDefault="002830B9" w:rsidP="003D09C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830B9">
              <w:rPr>
                <w:sz w:val="22"/>
                <w:szCs w:val="22"/>
              </w:rPr>
              <w:t>3.91</w:t>
            </w:r>
          </w:p>
        </w:tc>
        <w:tc>
          <w:tcPr>
            <w:tcW w:w="1701" w:type="dxa"/>
            <w:shd w:val="clear" w:color="auto" w:fill="auto"/>
          </w:tcPr>
          <w:p w:rsidR="002830B9" w:rsidRPr="002830B9" w:rsidRDefault="002830B9" w:rsidP="003D09C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830B9">
              <w:rPr>
                <w:sz w:val="22"/>
                <w:szCs w:val="22"/>
              </w:rPr>
              <w:t>4.84</w:t>
            </w:r>
          </w:p>
        </w:tc>
        <w:tc>
          <w:tcPr>
            <w:tcW w:w="1843" w:type="dxa"/>
          </w:tcPr>
          <w:p w:rsidR="002830B9" w:rsidRPr="002830B9" w:rsidRDefault="002830B9" w:rsidP="003D09C4">
            <w:pPr>
              <w:spacing w:line="288" w:lineRule="auto"/>
              <w:jc w:val="center"/>
              <w:rPr>
                <w:rFonts w:eastAsia="Calibri"/>
                <w:sz w:val="22"/>
                <w:szCs w:val="22"/>
              </w:rPr>
            </w:pPr>
            <w:r w:rsidRPr="002830B9">
              <w:rPr>
                <w:sz w:val="22"/>
                <w:szCs w:val="22"/>
              </w:rPr>
              <w:t>1.4</w:t>
            </w:r>
          </w:p>
        </w:tc>
      </w:tr>
    </w:tbl>
    <w:p w:rsidR="002F38F7" w:rsidRPr="002830B9" w:rsidRDefault="002F38F7" w:rsidP="003D09C4">
      <w:pPr>
        <w:spacing w:line="288" w:lineRule="auto"/>
        <w:rPr>
          <w:b/>
          <w:i/>
          <w:sz w:val="22"/>
          <w:szCs w:val="22"/>
          <w:shd w:val="clear" w:color="auto" w:fill="FFFFFF"/>
        </w:rPr>
      </w:pPr>
      <w:proofErr w:type="spellStart"/>
      <w:r w:rsidRPr="002830B9">
        <w:rPr>
          <w:b/>
          <w:i/>
          <w:sz w:val="22"/>
          <w:szCs w:val="22"/>
        </w:rPr>
        <w:t>Т-критическое</w:t>
      </w:r>
      <w:proofErr w:type="spellEnd"/>
      <w:r w:rsidRPr="002830B9">
        <w:rPr>
          <w:b/>
          <w:i/>
          <w:sz w:val="22"/>
          <w:szCs w:val="22"/>
        </w:rPr>
        <w:t xml:space="preserve"> для (</w:t>
      </w:r>
      <w:r w:rsidRPr="002830B9">
        <w:rPr>
          <w:b/>
          <w:i/>
          <w:sz w:val="22"/>
          <w:szCs w:val="22"/>
          <w:lang w:val="en-US"/>
        </w:rPr>
        <w:t>n</w:t>
      </w:r>
      <w:r w:rsidRPr="002830B9">
        <w:rPr>
          <w:b/>
          <w:i/>
          <w:sz w:val="22"/>
          <w:szCs w:val="22"/>
        </w:rPr>
        <w:t xml:space="preserve">=48) </w:t>
      </w:r>
      <w:r w:rsidRPr="002830B9">
        <w:rPr>
          <w:rFonts w:eastAsia="Arial Unicode MS"/>
          <w:b/>
          <w:i/>
          <w:noProof/>
          <w:sz w:val="22"/>
          <w:szCs w:val="22"/>
        </w:rPr>
        <w:t>=</w:t>
      </w:r>
      <w:r w:rsidRPr="002830B9">
        <w:rPr>
          <w:b/>
          <w:i/>
          <w:sz w:val="22"/>
          <w:szCs w:val="22"/>
          <w:shd w:val="clear" w:color="auto" w:fill="FFFFFF"/>
        </w:rPr>
        <w:t xml:space="preserve"> 2,682</w:t>
      </w:r>
      <w:r w:rsidR="00940E78" w:rsidRPr="002830B9">
        <w:rPr>
          <w:b/>
          <w:i/>
          <w:sz w:val="22"/>
          <w:szCs w:val="22"/>
          <w:shd w:val="clear" w:color="auto" w:fill="FFFFFF"/>
        </w:rPr>
        <w:t>;</w:t>
      </w:r>
      <w:r w:rsidRPr="002830B9">
        <w:rPr>
          <w:rFonts w:eastAsia="Arial Unicode MS"/>
          <w:b/>
          <w:i/>
          <w:noProof/>
          <w:sz w:val="22"/>
          <w:szCs w:val="22"/>
        </w:rPr>
        <w:t xml:space="preserve"> </w:t>
      </w:r>
      <w:proofErr w:type="spellStart"/>
      <w:proofErr w:type="gramStart"/>
      <w:r w:rsidRPr="002830B9">
        <w:rPr>
          <w:b/>
          <w:i/>
          <w:sz w:val="22"/>
          <w:szCs w:val="22"/>
        </w:rPr>
        <w:t>р</w:t>
      </w:r>
      <w:proofErr w:type="spellEnd"/>
      <w:proofErr w:type="gramEnd"/>
      <w:r w:rsidRPr="002830B9">
        <w:rPr>
          <w:b/>
          <w:i/>
          <w:sz w:val="22"/>
          <w:szCs w:val="22"/>
        </w:rPr>
        <w:t xml:space="preserve"> ≤ 0,05</w:t>
      </w:r>
      <w:r w:rsidRPr="002830B9">
        <w:rPr>
          <w:rFonts w:eastAsia="Arial Unicode MS"/>
          <w:b/>
          <w:i/>
          <w:noProof/>
          <w:sz w:val="22"/>
          <w:szCs w:val="22"/>
        </w:rPr>
        <w:t>,</w:t>
      </w:r>
      <w:r w:rsidRPr="002830B9">
        <w:rPr>
          <w:b/>
          <w:i/>
          <w:sz w:val="22"/>
          <w:szCs w:val="22"/>
          <w:shd w:val="clear" w:color="auto" w:fill="FFFFFF"/>
        </w:rPr>
        <w:t xml:space="preserve"> </w:t>
      </w:r>
      <w:r w:rsidRPr="002830B9">
        <w:rPr>
          <w:b/>
          <w:i/>
          <w:sz w:val="22"/>
          <w:szCs w:val="22"/>
          <w:shd w:val="clear" w:color="auto" w:fill="FFFFFF"/>
          <w:lang w:val="en-US"/>
        </w:rPr>
        <w:t>t</w:t>
      </w:r>
      <w:r w:rsidRPr="002830B9">
        <w:rPr>
          <w:b/>
          <w:i/>
          <w:sz w:val="22"/>
          <w:szCs w:val="22"/>
          <w:shd w:val="clear" w:color="auto" w:fill="FFFFFF"/>
        </w:rPr>
        <w:t xml:space="preserve"> = 2,</w:t>
      </w:r>
      <w:r w:rsidR="00992604" w:rsidRPr="002830B9">
        <w:rPr>
          <w:b/>
          <w:i/>
          <w:sz w:val="22"/>
          <w:szCs w:val="22"/>
          <w:shd w:val="clear" w:color="auto" w:fill="FFFFFF"/>
        </w:rPr>
        <w:t xml:space="preserve">011; </w:t>
      </w:r>
      <w:proofErr w:type="spellStart"/>
      <w:r w:rsidR="00992604" w:rsidRPr="002830B9">
        <w:rPr>
          <w:b/>
          <w:i/>
          <w:sz w:val="22"/>
          <w:szCs w:val="22"/>
          <w:shd w:val="clear" w:color="auto" w:fill="FFFFFF"/>
        </w:rPr>
        <w:t>р</w:t>
      </w:r>
      <w:proofErr w:type="spellEnd"/>
      <w:r w:rsidRPr="002830B9">
        <w:rPr>
          <w:b/>
          <w:i/>
          <w:sz w:val="22"/>
          <w:szCs w:val="22"/>
        </w:rPr>
        <w:t xml:space="preserve"> ≤ 0,01</w:t>
      </w:r>
      <w:r w:rsidRPr="002830B9">
        <w:rPr>
          <w:rFonts w:eastAsia="Arial Unicode MS"/>
          <w:b/>
          <w:i/>
          <w:noProof/>
          <w:sz w:val="22"/>
          <w:szCs w:val="22"/>
        </w:rPr>
        <w:t xml:space="preserve">, </w:t>
      </w:r>
      <w:r w:rsidRPr="002830B9">
        <w:rPr>
          <w:rFonts w:eastAsia="Arial Unicode MS"/>
          <w:b/>
          <w:i/>
          <w:noProof/>
          <w:sz w:val="22"/>
          <w:szCs w:val="22"/>
          <w:lang w:val="en-US"/>
        </w:rPr>
        <w:t>t</w:t>
      </w:r>
      <w:r w:rsidRPr="002830B9">
        <w:rPr>
          <w:rFonts w:eastAsia="Arial Unicode MS"/>
          <w:b/>
          <w:i/>
          <w:noProof/>
          <w:sz w:val="22"/>
          <w:szCs w:val="22"/>
        </w:rPr>
        <w:t xml:space="preserve"> = </w:t>
      </w:r>
      <w:r w:rsidRPr="002830B9">
        <w:rPr>
          <w:b/>
          <w:i/>
          <w:sz w:val="22"/>
          <w:szCs w:val="22"/>
          <w:shd w:val="clear" w:color="auto" w:fill="FFFFFF"/>
        </w:rPr>
        <w:t>2,682</w:t>
      </w:r>
    </w:p>
    <w:p w:rsidR="003D3453" w:rsidRPr="002830B9" w:rsidRDefault="00D15DB5" w:rsidP="003D09C4">
      <w:pPr>
        <w:spacing w:line="288" w:lineRule="auto"/>
        <w:ind w:left="-284" w:firstLine="68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 xml:space="preserve">Из таблицы 3 </w:t>
      </w:r>
      <w:r w:rsidR="0054330C" w:rsidRPr="002830B9">
        <w:rPr>
          <w:sz w:val="24"/>
          <w:szCs w:val="24"/>
        </w:rPr>
        <w:t>«Сравнение верб</w:t>
      </w:r>
      <w:r w:rsidR="00946AAA" w:rsidRPr="002830B9">
        <w:rPr>
          <w:sz w:val="24"/>
          <w:szCs w:val="24"/>
        </w:rPr>
        <w:t xml:space="preserve">альной </w:t>
      </w:r>
      <w:proofErr w:type="spellStart"/>
      <w:r w:rsidR="00946AAA" w:rsidRPr="002830B9">
        <w:rPr>
          <w:sz w:val="24"/>
          <w:szCs w:val="24"/>
        </w:rPr>
        <w:t>креативности</w:t>
      </w:r>
      <w:proofErr w:type="spellEnd"/>
      <w:r w:rsidR="00E97402" w:rsidRPr="002830B9">
        <w:rPr>
          <w:sz w:val="24"/>
          <w:szCs w:val="24"/>
        </w:rPr>
        <w:t xml:space="preserve"> Юношество и Взрослых людей</w:t>
      </w:r>
      <w:r w:rsidR="00946AAA" w:rsidRPr="002830B9">
        <w:rPr>
          <w:sz w:val="24"/>
          <w:szCs w:val="24"/>
        </w:rPr>
        <w:t>» видим, что</w:t>
      </w:r>
      <w:r w:rsidR="004C0501" w:rsidRPr="002830B9">
        <w:rPr>
          <w:sz w:val="24"/>
          <w:szCs w:val="24"/>
        </w:rPr>
        <w:t xml:space="preserve"> с</w:t>
      </w:r>
      <w:r w:rsidR="0054330C" w:rsidRPr="002830B9">
        <w:rPr>
          <w:sz w:val="24"/>
          <w:szCs w:val="24"/>
        </w:rPr>
        <w:t xml:space="preserve">реднее значение критерия Беглость у взрослых </w:t>
      </w:r>
      <w:r w:rsidR="00946AAA" w:rsidRPr="002830B9">
        <w:rPr>
          <w:sz w:val="24"/>
          <w:szCs w:val="24"/>
        </w:rPr>
        <w:t>на 0,09 выше, чем у подростков; с</w:t>
      </w:r>
      <w:r w:rsidR="0054330C" w:rsidRPr="002830B9">
        <w:rPr>
          <w:sz w:val="24"/>
          <w:szCs w:val="24"/>
        </w:rPr>
        <w:t xml:space="preserve">реднее значение критерия Оригинальность у взрослых людей </w:t>
      </w:r>
      <w:r w:rsidR="00946AAA" w:rsidRPr="002830B9">
        <w:rPr>
          <w:sz w:val="24"/>
          <w:szCs w:val="24"/>
        </w:rPr>
        <w:t>на 0,02 выше, чем у подростков; с</w:t>
      </w:r>
      <w:r w:rsidR="0054330C" w:rsidRPr="002830B9">
        <w:rPr>
          <w:sz w:val="24"/>
          <w:szCs w:val="24"/>
        </w:rPr>
        <w:t>реднее значение критерия Уникальность у взрослых на 1,07 выше, чем у подростков.</w:t>
      </w:r>
      <w:r w:rsidR="00946AAA" w:rsidRPr="002830B9">
        <w:rPr>
          <w:sz w:val="24"/>
          <w:szCs w:val="24"/>
        </w:rPr>
        <w:t xml:space="preserve"> </w:t>
      </w:r>
    </w:p>
    <w:p w:rsidR="003D3453" w:rsidRPr="002830B9" w:rsidRDefault="0054330C" w:rsidP="003D09C4">
      <w:pPr>
        <w:spacing w:line="288" w:lineRule="auto"/>
        <w:ind w:left="-284" w:firstLine="68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>По Т-критерию Стьюдента эта разница в средних значениях данных выборок незначима.</w:t>
      </w:r>
      <w:r w:rsidR="00940E78" w:rsidRPr="002830B9">
        <w:rPr>
          <w:sz w:val="24"/>
          <w:szCs w:val="24"/>
        </w:rPr>
        <w:t xml:space="preserve"> </w:t>
      </w:r>
      <w:r w:rsidR="005952F7" w:rsidRPr="002830B9">
        <w:rPr>
          <w:sz w:val="24"/>
          <w:szCs w:val="24"/>
        </w:rPr>
        <w:t xml:space="preserve">Это значит, что взрослые и старшеклассники в среднем, имеют одинаковый уровень вербальной </w:t>
      </w:r>
      <w:proofErr w:type="spellStart"/>
      <w:r w:rsidR="005952F7" w:rsidRPr="002830B9">
        <w:rPr>
          <w:sz w:val="24"/>
          <w:szCs w:val="24"/>
        </w:rPr>
        <w:t>креативности</w:t>
      </w:r>
      <w:proofErr w:type="spellEnd"/>
      <w:r w:rsidR="005952F7" w:rsidRPr="002830B9">
        <w:rPr>
          <w:sz w:val="24"/>
          <w:szCs w:val="24"/>
        </w:rPr>
        <w:t xml:space="preserve">, потому что, она, возможно, не связана с возрастом личности. </w:t>
      </w:r>
    </w:p>
    <w:p w:rsidR="003D3453" w:rsidRDefault="003D3453" w:rsidP="003D09C4">
      <w:pPr>
        <w:spacing w:line="288" w:lineRule="auto"/>
        <w:ind w:left="-284" w:firstLine="426"/>
        <w:jc w:val="right"/>
        <w:rPr>
          <w:i/>
          <w:sz w:val="24"/>
          <w:szCs w:val="24"/>
        </w:rPr>
      </w:pPr>
      <w:r w:rsidRPr="002830B9">
        <w:rPr>
          <w:i/>
          <w:sz w:val="24"/>
          <w:szCs w:val="24"/>
        </w:rPr>
        <w:t xml:space="preserve">Таблица 4. </w:t>
      </w:r>
      <w:r w:rsidR="00A77AE7" w:rsidRPr="002830B9">
        <w:rPr>
          <w:i/>
          <w:sz w:val="24"/>
          <w:szCs w:val="24"/>
        </w:rPr>
        <w:t>Критерии</w:t>
      </w:r>
      <w:r w:rsidRPr="002830B9">
        <w:rPr>
          <w:i/>
          <w:sz w:val="24"/>
          <w:szCs w:val="24"/>
        </w:rPr>
        <w:t xml:space="preserve"> </w:t>
      </w:r>
      <w:proofErr w:type="gramStart"/>
      <w:r w:rsidRPr="002830B9">
        <w:rPr>
          <w:i/>
          <w:sz w:val="24"/>
          <w:szCs w:val="24"/>
        </w:rPr>
        <w:t>вербальной</w:t>
      </w:r>
      <w:proofErr w:type="gramEnd"/>
      <w:r w:rsidRPr="002830B9">
        <w:rPr>
          <w:i/>
          <w:sz w:val="24"/>
          <w:szCs w:val="24"/>
        </w:rPr>
        <w:t xml:space="preserve"> </w:t>
      </w:r>
      <w:proofErr w:type="spellStart"/>
      <w:r w:rsidRPr="002830B9">
        <w:rPr>
          <w:i/>
          <w:sz w:val="24"/>
          <w:szCs w:val="24"/>
        </w:rPr>
        <w:t>креативности</w:t>
      </w:r>
      <w:proofErr w:type="spellEnd"/>
      <w:r w:rsidRPr="002830B9">
        <w:rPr>
          <w:i/>
          <w:sz w:val="24"/>
          <w:szCs w:val="24"/>
        </w:rPr>
        <w:t xml:space="preserve"> юношества и взрослых</w:t>
      </w:r>
      <w:r w:rsidR="00E54A63" w:rsidRPr="002830B9">
        <w:rPr>
          <w:i/>
          <w:sz w:val="24"/>
          <w:szCs w:val="24"/>
        </w:rPr>
        <w:t xml:space="preserve"> (2 этап)</w:t>
      </w:r>
    </w:p>
    <w:tbl>
      <w:tblPr>
        <w:tblpPr w:leftFromText="180" w:rightFromText="180" w:vertAnchor="page" w:horzAnchor="margin" w:tblpXSpec="center" w:tblpY="14716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1772"/>
        <w:gridCol w:w="1675"/>
        <w:gridCol w:w="1811"/>
      </w:tblGrid>
      <w:tr w:rsidR="00F7253E" w:rsidRPr="002830B9" w:rsidTr="00F7253E">
        <w:trPr>
          <w:trHeight w:val="226"/>
        </w:trPr>
        <w:tc>
          <w:tcPr>
            <w:tcW w:w="2505" w:type="dxa"/>
            <w:shd w:val="clear" w:color="auto" w:fill="auto"/>
          </w:tcPr>
          <w:p w:rsidR="00F7253E" w:rsidRPr="002830B9" w:rsidRDefault="00F7253E" w:rsidP="003D09C4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F7253E" w:rsidRPr="002830B9" w:rsidRDefault="00F7253E" w:rsidP="003D09C4">
            <w:pPr>
              <w:spacing w:line="288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</w:rPr>
              <w:t>Юношество</w:t>
            </w:r>
            <w:r w:rsidRPr="002830B9">
              <w:rPr>
                <w:rFonts w:eastAsia="Calibri"/>
                <w:b/>
                <w:i/>
                <w:sz w:val="24"/>
                <w:szCs w:val="24"/>
              </w:rPr>
              <w:br/>
              <w:t>(</w:t>
            </w:r>
            <w:r w:rsidRPr="002830B9">
              <w:rPr>
                <w:rFonts w:eastAsia="Calibri"/>
                <w:b/>
                <w:i/>
                <w:sz w:val="24"/>
                <w:szCs w:val="24"/>
                <w:lang w:val="en-US"/>
              </w:rPr>
              <w:t>n</w:t>
            </w:r>
            <w:r w:rsidRPr="002830B9">
              <w:rPr>
                <w:rFonts w:eastAsia="Calibri"/>
                <w:b/>
                <w:i/>
                <w:sz w:val="24"/>
                <w:szCs w:val="24"/>
              </w:rPr>
              <w:t xml:space="preserve"> = 69)</w:t>
            </w:r>
          </w:p>
        </w:tc>
        <w:tc>
          <w:tcPr>
            <w:tcW w:w="1675" w:type="dxa"/>
            <w:shd w:val="clear" w:color="auto" w:fill="auto"/>
          </w:tcPr>
          <w:p w:rsidR="00F7253E" w:rsidRPr="002830B9" w:rsidRDefault="00F7253E" w:rsidP="003D09C4">
            <w:pPr>
              <w:spacing w:line="288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</w:rPr>
              <w:t>Взрослые</w:t>
            </w:r>
            <w:r w:rsidRPr="002830B9">
              <w:rPr>
                <w:rFonts w:eastAsia="Calibri"/>
                <w:b/>
                <w:i/>
                <w:sz w:val="24"/>
                <w:szCs w:val="24"/>
              </w:rPr>
              <w:br/>
              <w:t>(</w:t>
            </w:r>
            <w:r w:rsidRPr="002830B9">
              <w:rPr>
                <w:rFonts w:eastAsia="Calibri"/>
                <w:b/>
                <w:i/>
                <w:sz w:val="24"/>
                <w:szCs w:val="24"/>
                <w:lang w:val="en-US"/>
              </w:rPr>
              <w:t>n</w:t>
            </w:r>
            <w:r w:rsidRPr="002830B9">
              <w:rPr>
                <w:rFonts w:eastAsia="Calibri"/>
                <w:b/>
                <w:i/>
                <w:sz w:val="24"/>
                <w:szCs w:val="24"/>
              </w:rPr>
              <w:t>=70)</w:t>
            </w:r>
          </w:p>
        </w:tc>
        <w:tc>
          <w:tcPr>
            <w:tcW w:w="1811" w:type="dxa"/>
          </w:tcPr>
          <w:p w:rsidR="00F7253E" w:rsidRPr="002830B9" w:rsidRDefault="00F7253E" w:rsidP="003D09C4">
            <w:pPr>
              <w:spacing w:line="288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  <w:lang w:val="en-US"/>
              </w:rPr>
              <w:t>T</w:t>
            </w:r>
            <w:r w:rsidRPr="002830B9">
              <w:rPr>
                <w:rFonts w:eastAsia="Calibri"/>
                <w:b/>
                <w:i/>
                <w:sz w:val="24"/>
                <w:szCs w:val="24"/>
              </w:rPr>
              <w:t>-критерий</w:t>
            </w:r>
          </w:p>
        </w:tc>
      </w:tr>
      <w:tr w:rsidR="00F7253E" w:rsidRPr="002830B9" w:rsidTr="00F7253E">
        <w:trPr>
          <w:trHeight w:val="226"/>
        </w:trPr>
        <w:tc>
          <w:tcPr>
            <w:tcW w:w="2505" w:type="dxa"/>
            <w:shd w:val="clear" w:color="auto" w:fill="auto"/>
          </w:tcPr>
          <w:p w:rsidR="00F7253E" w:rsidRPr="002830B9" w:rsidRDefault="00F7253E" w:rsidP="003D09C4">
            <w:pPr>
              <w:spacing w:line="288" w:lineRule="auto"/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lastRenderedPageBreak/>
              <w:t xml:space="preserve">Беглость </w:t>
            </w:r>
          </w:p>
        </w:tc>
        <w:tc>
          <w:tcPr>
            <w:tcW w:w="1772" w:type="dxa"/>
            <w:shd w:val="clear" w:color="auto" w:fill="auto"/>
          </w:tcPr>
          <w:p w:rsidR="00F7253E" w:rsidRPr="002830B9" w:rsidRDefault="00F7253E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9,36</w:t>
            </w:r>
          </w:p>
        </w:tc>
        <w:tc>
          <w:tcPr>
            <w:tcW w:w="1675" w:type="dxa"/>
            <w:shd w:val="clear" w:color="auto" w:fill="auto"/>
          </w:tcPr>
          <w:p w:rsidR="00F7253E" w:rsidRPr="002830B9" w:rsidRDefault="00F7253E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811" w:type="dxa"/>
          </w:tcPr>
          <w:p w:rsidR="00F7253E" w:rsidRPr="002830B9" w:rsidRDefault="00F7253E" w:rsidP="003D09C4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2830B9">
              <w:rPr>
                <w:rStyle w:val="afb"/>
                <w:color w:val="000000"/>
                <w:sz w:val="24"/>
                <w:szCs w:val="24"/>
                <w:shd w:val="clear" w:color="auto" w:fill="FFFFFF"/>
              </w:rPr>
              <w:t>3.5 (0,01)</w:t>
            </w:r>
          </w:p>
        </w:tc>
      </w:tr>
      <w:tr w:rsidR="00F7253E" w:rsidRPr="002830B9" w:rsidTr="00F7253E">
        <w:trPr>
          <w:trHeight w:val="226"/>
        </w:trPr>
        <w:tc>
          <w:tcPr>
            <w:tcW w:w="2505" w:type="dxa"/>
            <w:shd w:val="clear" w:color="auto" w:fill="auto"/>
          </w:tcPr>
          <w:p w:rsidR="00F7253E" w:rsidRPr="002830B9" w:rsidRDefault="00F7253E" w:rsidP="003D09C4">
            <w:pPr>
              <w:spacing w:line="288" w:lineRule="auto"/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>Оригинальность</w:t>
            </w:r>
          </w:p>
        </w:tc>
        <w:tc>
          <w:tcPr>
            <w:tcW w:w="1772" w:type="dxa"/>
            <w:shd w:val="clear" w:color="auto" w:fill="auto"/>
          </w:tcPr>
          <w:p w:rsidR="00F7253E" w:rsidRPr="002830B9" w:rsidRDefault="00F7253E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0,59</w:t>
            </w:r>
          </w:p>
        </w:tc>
        <w:tc>
          <w:tcPr>
            <w:tcW w:w="1675" w:type="dxa"/>
            <w:shd w:val="clear" w:color="auto" w:fill="auto"/>
          </w:tcPr>
          <w:p w:rsidR="00F7253E" w:rsidRPr="002830B9" w:rsidRDefault="00F7253E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bCs/>
                <w:sz w:val="24"/>
                <w:szCs w:val="24"/>
              </w:rPr>
              <w:t>0,62</w:t>
            </w:r>
          </w:p>
        </w:tc>
        <w:tc>
          <w:tcPr>
            <w:tcW w:w="1811" w:type="dxa"/>
          </w:tcPr>
          <w:p w:rsidR="00F7253E" w:rsidRPr="002830B9" w:rsidRDefault="00F7253E" w:rsidP="003D09C4">
            <w:pPr>
              <w:spacing w:line="288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830B9">
              <w:rPr>
                <w:rStyle w:val="afb"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F7253E" w:rsidRPr="002830B9" w:rsidTr="00F7253E">
        <w:trPr>
          <w:trHeight w:val="226"/>
        </w:trPr>
        <w:tc>
          <w:tcPr>
            <w:tcW w:w="2505" w:type="dxa"/>
            <w:shd w:val="clear" w:color="auto" w:fill="auto"/>
          </w:tcPr>
          <w:p w:rsidR="00F7253E" w:rsidRPr="002830B9" w:rsidRDefault="00F7253E" w:rsidP="003D09C4">
            <w:pPr>
              <w:spacing w:line="288" w:lineRule="auto"/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>Уникальность</w:t>
            </w:r>
          </w:p>
        </w:tc>
        <w:tc>
          <w:tcPr>
            <w:tcW w:w="1772" w:type="dxa"/>
            <w:shd w:val="clear" w:color="auto" w:fill="auto"/>
          </w:tcPr>
          <w:p w:rsidR="00F7253E" w:rsidRPr="002830B9" w:rsidRDefault="00F7253E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2,81</w:t>
            </w:r>
          </w:p>
        </w:tc>
        <w:tc>
          <w:tcPr>
            <w:tcW w:w="1675" w:type="dxa"/>
            <w:shd w:val="clear" w:color="auto" w:fill="auto"/>
          </w:tcPr>
          <w:p w:rsidR="00F7253E" w:rsidRPr="002830B9" w:rsidRDefault="00F7253E" w:rsidP="003D09C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bCs/>
                <w:sz w:val="24"/>
                <w:szCs w:val="24"/>
              </w:rPr>
              <w:t>2,49</w:t>
            </w:r>
          </w:p>
        </w:tc>
        <w:tc>
          <w:tcPr>
            <w:tcW w:w="1811" w:type="dxa"/>
          </w:tcPr>
          <w:p w:rsidR="00F7253E" w:rsidRPr="002830B9" w:rsidRDefault="00F7253E" w:rsidP="003D09C4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2830B9">
              <w:rPr>
                <w:rStyle w:val="afb"/>
                <w:color w:val="000000"/>
                <w:sz w:val="24"/>
                <w:szCs w:val="24"/>
                <w:shd w:val="clear" w:color="auto" w:fill="FFFFFF"/>
              </w:rPr>
              <w:t>2.6 (0,05)</w:t>
            </w:r>
          </w:p>
        </w:tc>
      </w:tr>
    </w:tbl>
    <w:p w:rsidR="002830B9" w:rsidRPr="002830B9" w:rsidRDefault="002830B9" w:rsidP="003D09C4">
      <w:pPr>
        <w:spacing w:line="288" w:lineRule="auto"/>
        <w:ind w:left="-284" w:firstLine="426"/>
        <w:jc w:val="right"/>
        <w:rPr>
          <w:i/>
          <w:sz w:val="24"/>
          <w:szCs w:val="24"/>
        </w:rPr>
      </w:pPr>
    </w:p>
    <w:p w:rsidR="003D3453" w:rsidRPr="002830B9" w:rsidRDefault="003D3453" w:rsidP="003D09C4">
      <w:pPr>
        <w:spacing w:line="288" w:lineRule="auto"/>
        <w:ind w:firstLine="680"/>
        <w:jc w:val="both"/>
        <w:rPr>
          <w:sz w:val="24"/>
          <w:szCs w:val="24"/>
        </w:rPr>
      </w:pPr>
    </w:p>
    <w:p w:rsidR="003D3453" w:rsidRPr="002830B9" w:rsidRDefault="003D3453" w:rsidP="003D09C4">
      <w:pPr>
        <w:spacing w:line="288" w:lineRule="auto"/>
        <w:ind w:firstLine="680"/>
        <w:jc w:val="both"/>
        <w:rPr>
          <w:sz w:val="24"/>
          <w:szCs w:val="24"/>
        </w:rPr>
      </w:pPr>
    </w:p>
    <w:p w:rsidR="006D0C03" w:rsidRPr="002830B9" w:rsidRDefault="00993F17" w:rsidP="003D09C4">
      <w:pPr>
        <w:spacing w:line="288" w:lineRule="auto"/>
        <w:ind w:firstLine="993"/>
        <w:jc w:val="both"/>
        <w:rPr>
          <w:sz w:val="24"/>
          <w:szCs w:val="24"/>
        </w:rPr>
      </w:pPr>
      <w:r w:rsidRPr="002830B9">
        <w:rPr>
          <w:sz w:val="24"/>
          <w:szCs w:val="24"/>
        </w:rPr>
        <w:tab/>
      </w:r>
      <w:r w:rsidRPr="002830B9">
        <w:rPr>
          <w:b/>
          <w:i/>
          <w:sz w:val="24"/>
          <w:szCs w:val="24"/>
        </w:rPr>
        <w:t>Т-критерий для (</w:t>
      </w:r>
      <w:r w:rsidRPr="002830B9">
        <w:rPr>
          <w:b/>
          <w:i/>
          <w:sz w:val="24"/>
          <w:szCs w:val="24"/>
          <w:lang w:val="en-US"/>
        </w:rPr>
        <w:t>n</w:t>
      </w:r>
      <w:r w:rsidRPr="002830B9">
        <w:rPr>
          <w:b/>
          <w:i/>
          <w:sz w:val="24"/>
          <w:szCs w:val="24"/>
        </w:rPr>
        <w:t xml:space="preserve">=139): p≤0.05, </w:t>
      </w:r>
      <w:r w:rsidRPr="002830B9">
        <w:rPr>
          <w:b/>
          <w:i/>
          <w:sz w:val="24"/>
          <w:szCs w:val="24"/>
          <w:lang w:val="en-US"/>
        </w:rPr>
        <w:t>t</w:t>
      </w:r>
      <w:r w:rsidRPr="002830B9">
        <w:rPr>
          <w:b/>
          <w:i/>
          <w:sz w:val="24"/>
          <w:szCs w:val="24"/>
        </w:rPr>
        <w:t xml:space="preserve"> =</w:t>
      </w:r>
      <w:r w:rsidRPr="002830B9">
        <w:rPr>
          <w:sz w:val="24"/>
          <w:szCs w:val="24"/>
        </w:rPr>
        <w:t xml:space="preserve"> </w:t>
      </w:r>
      <w:r w:rsidRPr="002830B9">
        <w:rPr>
          <w:b/>
          <w:i/>
          <w:sz w:val="24"/>
          <w:szCs w:val="24"/>
        </w:rPr>
        <w:t xml:space="preserve">1.97; p≤0.01, </w:t>
      </w:r>
      <w:r w:rsidRPr="002830B9">
        <w:rPr>
          <w:b/>
          <w:i/>
          <w:sz w:val="24"/>
          <w:szCs w:val="24"/>
          <w:lang w:val="en-US"/>
        </w:rPr>
        <w:t>t</w:t>
      </w:r>
      <w:r w:rsidRPr="002830B9">
        <w:rPr>
          <w:b/>
          <w:i/>
          <w:sz w:val="24"/>
          <w:szCs w:val="24"/>
        </w:rPr>
        <w:t xml:space="preserve"> = 2.61</w:t>
      </w:r>
    </w:p>
    <w:p w:rsidR="003D3453" w:rsidRPr="002830B9" w:rsidRDefault="00DB47EE" w:rsidP="003D09C4">
      <w:pPr>
        <w:spacing w:line="288" w:lineRule="auto"/>
        <w:ind w:firstLine="68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>Из таблицы 4 «</w:t>
      </w:r>
      <w:r w:rsidR="00A77AE7" w:rsidRPr="002830B9">
        <w:rPr>
          <w:sz w:val="24"/>
          <w:szCs w:val="24"/>
        </w:rPr>
        <w:t>Критерии</w:t>
      </w:r>
      <w:r w:rsidRPr="002830B9">
        <w:rPr>
          <w:sz w:val="24"/>
          <w:szCs w:val="24"/>
        </w:rPr>
        <w:t xml:space="preserve"> вербальной </w:t>
      </w:r>
      <w:proofErr w:type="spellStart"/>
      <w:r w:rsidRPr="002830B9">
        <w:rPr>
          <w:sz w:val="24"/>
          <w:szCs w:val="24"/>
        </w:rPr>
        <w:t>креативности</w:t>
      </w:r>
      <w:proofErr w:type="spellEnd"/>
      <w:r w:rsidRPr="002830B9">
        <w:rPr>
          <w:sz w:val="24"/>
          <w:szCs w:val="24"/>
        </w:rPr>
        <w:t xml:space="preserve"> юношества и взрослых» видим, что среднее значение критерия </w:t>
      </w:r>
      <w:r w:rsidRPr="002830B9">
        <w:rPr>
          <w:rFonts w:eastAsia="Calibri"/>
          <w:sz w:val="24"/>
          <w:szCs w:val="24"/>
        </w:rPr>
        <w:t>Беглость у взрослых на</w:t>
      </w:r>
      <w:r w:rsidRPr="002830B9">
        <w:rPr>
          <w:b/>
          <w:sz w:val="24"/>
          <w:szCs w:val="24"/>
        </w:rPr>
        <w:t xml:space="preserve"> </w:t>
      </w:r>
      <w:r w:rsidRPr="002830B9">
        <w:rPr>
          <w:sz w:val="24"/>
          <w:szCs w:val="24"/>
        </w:rPr>
        <w:t xml:space="preserve">0,64 выше, чем у </w:t>
      </w:r>
      <w:r w:rsidR="00B35CCF" w:rsidRPr="002830B9">
        <w:rPr>
          <w:sz w:val="24"/>
          <w:szCs w:val="24"/>
        </w:rPr>
        <w:t xml:space="preserve">юношей; среднее значение критерия Уникальность у взрослых на 2,81 выше, чем у подростков. По Т-критерию Стьюдента эта разница в средних значениях данных выборок </w:t>
      </w:r>
      <w:r w:rsidR="00B35CCF" w:rsidRPr="002830B9">
        <w:rPr>
          <w:i/>
          <w:sz w:val="24"/>
          <w:szCs w:val="24"/>
        </w:rPr>
        <w:t>значима</w:t>
      </w:r>
      <w:r w:rsidR="00B35CCF" w:rsidRPr="002830B9">
        <w:rPr>
          <w:sz w:val="24"/>
          <w:szCs w:val="24"/>
        </w:rPr>
        <w:t xml:space="preserve">. Это значит, </w:t>
      </w:r>
      <w:r w:rsidR="00CA67D8" w:rsidRPr="002830B9">
        <w:rPr>
          <w:sz w:val="24"/>
          <w:szCs w:val="24"/>
        </w:rPr>
        <w:t xml:space="preserve">что </w:t>
      </w:r>
      <w:r w:rsidR="00B35CCF" w:rsidRPr="002830B9">
        <w:rPr>
          <w:sz w:val="24"/>
          <w:szCs w:val="24"/>
        </w:rPr>
        <w:t xml:space="preserve">у </w:t>
      </w:r>
      <w:r w:rsidR="005E7544" w:rsidRPr="002830B9">
        <w:rPr>
          <w:sz w:val="24"/>
          <w:szCs w:val="24"/>
        </w:rPr>
        <w:t xml:space="preserve">группы </w:t>
      </w:r>
      <w:r w:rsidR="00B35CCF" w:rsidRPr="002830B9">
        <w:rPr>
          <w:sz w:val="24"/>
          <w:szCs w:val="24"/>
        </w:rPr>
        <w:t xml:space="preserve">взрослых уровень вербальной </w:t>
      </w:r>
      <w:proofErr w:type="spellStart"/>
      <w:r w:rsidR="00B35CCF" w:rsidRPr="002830B9">
        <w:rPr>
          <w:sz w:val="24"/>
          <w:szCs w:val="24"/>
        </w:rPr>
        <w:t>креативности</w:t>
      </w:r>
      <w:proofErr w:type="spellEnd"/>
      <w:r w:rsidR="00B35CCF" w:rsidRPr="002830B9">
        <w:rPr>
          <w:sz w:val="24"/>
          <w:szCs w:val="24"/>
        </w:rPr>
        <w:t xml:space="preserve"> выше, чем у гр</w:t>
      </w:r>
      <w:r w:rsidR="003D3453" w:rsidRPr="002830B9">
        <w:rPr>
          <w:sz w:val="24"/>
          <w:szCs w:val="24"/>
        </w:rPr>
        <w:t xml:space="preserve">уппы юношества. </w:t>
      </w:r>
      <w:r w:rsidR="00AF59C3" w:rsidRPr="002830B9">
        <w:rPr>
          <w:sz w:val="24"/>
          <w:szCs w:val="24"/>
        </w:rPr>
        <w:t>У взрослых людей получается лучше, чем у юношества п</w:t>
      </w:r>
      <w:r w:rsidR="005E7544" w:rsidRPr="002830B9">
        <w:rPr>
          <w:sz w:val="24"/>
          <w:szCs w:val="24"/>
        </w:rPr>
        <w:t xml:space="preserve">роизводить идеи в целом в 99% случаев </w:t>
      </w:r>
      <w:r w:rsidR="003D3453" w:rsidRPr="002830B9">
        <w:rPr>
          <w:sz w:val="24"/>
          <w:szCs w:val="24"/>
        </w:rPr>
        <w:t>и создавать действительно что-то новое</w:t>
      </w:r>
      <w:r w:rsidR="005E7544" w:rsidRPr="002830B9">
        <w:rPr>
          <w:sz w:val="24"/>
          <w:szCs w:val="24"/>
        </w:rPr>
        <w:t xml:space="preserve"> в 95% случаев</w:t>
      </w:r>
      <w:r w:rsidR="00AF59C3" w:rsidRPr="002830B9">
        <w:rPr>
          <w:sz w:val="24"/>
          <w:szCs w:val="24"/>
        </w:rPr>
        <w:t>.</w:t>
      </w:r>
    </w:p>
    <w:p w:rsidR="006A582D" w:rsidRPr="002830B9" w:rsidRDefault="005E7544" w:rsidP="003D09C4">
      <w:pPr>
        <w:spacing w:line="288" w:lineRule="auto"/>
        <w:ind w:firstLine="68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 xml:space="preserve">Среднее значение критерия Оригинальность у взрослых людей на 0,03 выше, чем у юношей. По Т-критерию Стьюдента эта разница в средних значениях данных выборок </w:t>
      </w:r>
      <w:r w:rsidRPr="002830B9">
        <w:rPr>
          <w:i/>
          <w:sz w:val="24"/>
          <w:szCs w:val="24"/>
        </w:rPr>
        <w:t>незначима</w:t>
      </w:r>
      <w:r w:rsidRPr="002830B9">
        <w:rPr>
          <w:sz w:val="24"/>
          <w:szCs w:val="24"/>
        </w:rPr>
        <w:t xml:space="preserve">. То есть </w:t>
      </w:r>
      <w:r w:rsidR="000E3B00" w:rsidRPr="002830B9">
        <w:rPr>
          <w:sz w:val="24"/>
          <w:szCs w:val="24"/>
        </w:rPr>
        <w:t xml:space="preserve">взрослые люди и старшеклассники могут в равной мере </w:t>
      </w:r>
      <w:r w:rsidRPr="002830B9">
        <w:rPr>
          <w:sz w:val="24"/>
          <w:szCs w:val="24"/>
        </w:rPr>
        <w:t>производить редкие идеи</w:t>
      </w:r>
      <w:r w:rsidR="000E3B00" w:rsidRPr="002830B9">
        <w:rPr>
          <w:sz w:val="24"/>
          <w:szCs w:val="24"/>
        </w:rPr>
        <w:t>.</w:t>
      </w:r>
    </w:p>
    <w:p w:rsidR="006A582D" w:rsidRPr="002830B9" w:rsidRDefault="006A582D" w:rsidP="003D09C4">
      <w:pPr>
        <w:spacing w:line="288" w:lineRule="auto"/>
        <w:ind w:firstLine="68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>Из таблицы 5 «</w:t>
      </w:r>
      <w:r w:rsidR="00A77AE7" w:rsidRPr="002830B9">
        <w:rPr>
          <w:sz w:val="24"/>
          <w:szCs w:val="24"/>
        </w:rPr>
        <w:t>Критерии</w:t>
      </w:r>
      <w:r w:rsidRPr="002830B9">
        <w:rPr>
          <w:sz w:val="24"/>
          <w:szCs w:val="24"/>
        </w:rPr>
        <w:t xml:space="preserve"> вербальной </w:t>
      </w:r>
      <w:proofErr w:type="spellStart"/>
      <w:r w:rsidRPr="002830B9">
        <w:rPr>
          <w:sz w:val="24"/>
          <w:szCs w:val="24"/>
        </w:rPr>
        <w:t>креативности</w:t>
      </w:r>
      <w:proofErr w:type="spellEnd"/>
      <w:r w:rsidRPr="002830B9">
        <w:rPr>
          <w:sz w:val="24"/>
          <w:szCs w:val="24"/>
        </w:rPr>
        <w:t xml:space="preserve"> групп 10 Информационно-технологического и 10 Гуманитарного классов» видим, что среднее значение критерия </w:t>
      </w:r>
      <w:r w:rsidRPr="002830B9">
        <w:rPr>
          <w:rFonts w:eastAsia="Calibri"/>
          <w:sz w:val="24"/>
          <w:szCs w:val="24"/>
        </w:rPr>
        <w:t xml:space="preserve">Беглость у 10 </w:t>
      </w:r>
      <w:proofErr w:type="spellStart"/>
      <w:r w:rsidRPr="002830B9">
        <w:rPr>
          <w:rFonts w:eastAsia="Calibri"/>
          <w:sz w:val="24"/>
          <w:szCs w:val="24"/>
        </w:rPr>
        <w:t>Гума</w:t>
      </w:r>
      <w:proofErr w:type="spellEnd"/>
      <w:r w:rsidRPr="002830B9">
        <w:rPr>
          <w:rFonts w:eastAsia="Calibri"/>
          <w:sz w:val="24"/>
          <w:szCs w:val="24"/>
        </w:rPr>
        <w:t xml:space="preserve"> на</w:t>
      </w:r>
      <w:r w:rsidRPr="002830B9">
        <w:rPr>
          <w:b/>
          <w:sz w:val="24"/>
          <w:szCs w:val="24"/>
        </w:rPr>
        <w:t xml:space="preserve"> </w:t>
      </w:r>
      <w:r w:rsidRPr="002830B9">
        <w:rPr>
          <w:sz w:val="24"/>
          <w:szCs w:val="24"/>
        </w:rPr>
        <w:t xml:space="preserve">1,15 выше, чем у 10 </w:t>
      </w:r>
      <w:proofErr w:type="spellStart"/>
      <w:r w:rsidRPr="002830B9">
        <w:rPr>
          <w:sz w:val="24"/>
          <w:szCs w:val="24"/>
        </w:rPr>
        <w:t>Ин-теха</w:t>
      </w:r>
      <w:proofErr w:type="spellEnd"/>
      <w:r w:rsidRPr="002830B9">
        <w:rPr>
          <w:sz w:val="24"/>
          <w:szCs w:val="24"/>
        </w:rPr>
        <w:t xml:space="preserve">. По Т-критерию Стьюдента эта разница в средних значениях данных выборок </w:t>
      </w:r>
      <w:r w:rsidRPr="002830B9">
        <w:rPr>
          <w:i/>
          <w:sz w:val="24"/>
          <w:szCs w:val="24"/>
        </w:rPr>
        <w:t>значима</w:t>
      </w:r>
      <w:r w:rsidRPr="002830B9">
        <w:rPr>
          <w:sz w:val="24"/>
          <w:szCs w:val="24"/>
        </w:rPr>
        <w:t xml:space="preserve">. То </w:t>
      </w:r>
      <w:proofErr w:type="gramStart"/>
      <w:r w:rsidRPr="002830B9">
        <w:rPr>
          <w:sz w:val="24"/>
          <w:szCs w:val="24"/>
        </w:rPr>
        <w:t xml:space="preserve">есть производить идеи в целом у </w:t>
      </w:r>
      <w:r w:rsidR="00121CDF" w:rsidRPr="002830B9">
        <w:rPr>
          <w:sz w:val="24"/>
          <w:szCs w:val="24"/>
        </w:rPr>
        <w:t>учеников Гуманитарного</w:t>
      </w:r>
      <w:r w:rsidRPr="002830B9">
        <w:rPr>
          <w:sz w:val="24"/>
          <w:szCs w:val="24"/>
        </w:rPr>
        <w:t xml:space="preserve"> </w:t>
      </w:r>
      <w:r w:rsidR="00121CDF" w:rsidRPr="002830B9">
        <w:rPr>
          <w:sz w:val="24"/>
          <w:szCs w:val="24"/>
        </w:rPr>
        <w:t xml:space="preserve">профиля </w:t>
      </w:r>
      <w:r w:rsidRPr="002830B9">
        <w:rPr>
          <w:sz w:val="24"/>
          <w:szCs w:val="24"/>
        </w:rPr>
        <w:t>получается</w:t>
      </w:r>
      <w:proofErr w:type="gramEnd"/>
      <w:r w:rsidRPr="002830B9">
        <w:rPr>
          <w:sz w:val="24"/>
          <w:szCs w:val="24"/>
        </w:rPr>
        <w:t xml:space="preserve"> лучше, чем у учеников Информационно-технологического </w:t>
      </w:r>
      <w:r w:rsidR="00121CDF" w:rsidRPr="002830B9">
        <w:rPr>
          <w:sz w:val="24"/>
          <w:szCs w:val="24"/>
        </w:rPr>
        <w:t>профиля</w:t>
      </w:r>
      <w:r w:rsidRPr="002830B9">
        <w:rPr>
          <w:sz w:val="24"/>
          <w:szCs w:val="24"/>
        </w:rPr>
        <w:t>.</w:t>
      </w:r>
      <w:r w:rsidR="002A4857" w:rsidRPr="002830B9">
        <w:rPr>
          <w:sz w:val="24"/>
          <w:szCs w:val="24"/>
        </w:rPr>
        <w:t xml:space="preserve"> Это будет выполняться в 95% случаев. </w:t>
      </w:r>
    </w:p>
    <w:p w:rsidR="002A4857" w:rsidRPr="002830B9" w:rsidRDefault="006A582D" w:rsidP="003D09C4">
      <w:pPr>
        <w:spacing w:line="288" w:lineRule="auto"/>
        <w:ind w:firstLine="68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 xml:space="preserve">Также значение критерия Оригинальность у 10 </w:t>
      </w:r>
      <w:proofErr w:type="spellStart"/>
      <w:r w:rsidRPr="002830B9">
        <w:rPr>
          <w:sz w:val="24"/>
          <w:szCs w:val="24"/>
        </w:rPr>
        <w:t>Гума</w:t>
      </w:r>
      <w:proofErr w:type="spellEnd"/>
      <w:r w:rsidRPr="002830B9">
        <w:rPr>
          <w:sz w:val="24"/>
          <w:szCs w:val="24"/>
        </w:rPr>
        <w:t xml:space="preserve"> на 0,02 выше, чем у 10 </w:t>
      </w:r>
      <w:proofErr w:type="spellStart"/>
      <w:r w:rsidRPr="002830B9">
        <w:rPr>
          <w:sz w:val="24"/>
          <w:szCs w:val="24"/>
        </w:rPr>
        <w:t>Ин-теха</w:t>
      </w:r>
      <w:proofErr w:type="spellEnd"/>
      <w:r w:rsidRPr="002830B9">
        <w:rPr>
          <w:sz w:val="24"/>
          <w:szCs w:val="24"/>
        </w:rPr>
        <w:t xml:space="preserve">; среднее значение критерия Уникальность у 10 </w:t>
      </w:r>
      <w:proofErr w:type="spellStart"/>
      <w:r w:rsidRPr="002830B9">
        <w:rPr>
          <w:sz w:val="24"/>
          <w:szCs w:val="24"/>
        </w:rPr>
        <w:t>Ин-теха</w:t>
      </w:r>
      <w:proofErr w:type="spellEnd"/>
      <w:r w:rsidRPr="002830B9">
        <w:rPr>
          <w:sz w:val="24"/>
          <w:szCs w:val="24"/>
        </w:rPr>
        <w:t xml:space="preserve"> на 1,03 выше, чем 10 </w:t>
      </w:r>
      <w:proofErr w:type="spellStart"/>
      <w:r w:rsidRPr="002830B9">
        <w:rPr>
          <w:sz w:val="24"/>
          <w:szCs w:val="24"/>
        </w:rPr>
        <w:t>Гума</w:t>
      </w:r>
      <w:proofErr w:type="spellEnd"/>
      <w:r w:rsidRPr="002830B9">
        <w:rPr>
          <w:sz w:val="24"/>
          <w:szCs w:val="24"/>
        </w:rPr>
        <w:t xml:space="preserve">. Но по Т-критерию Стьюдента эта разница в средних значениях данных выборок незначима. То есть способность производить редкие идеи и создавать действительно что-то новое у учеников данных </w:t>
      </w:r>
      <w:r w:rsidR="00121CDF" w:rsidRPr="002830B9">
        <w:rPr>
          <w:sz w:val="24"/>
          <w:szCs w:val="24"/>
        </w:rPr>
        <w:t>профилей</w:t>
      </w:r>
      <w:r w:rsidRPr="002830B9">
        <w:rPr>
          <w:sz w:val="24"/>
          <w:szCs w:val="24"/>
        </w:rPr>
        <w:t xml:space="preserve"> находится на одинаковом уровне.</w:t>
      </w:r>
    </w:p>
    <w:p w:rsidR="002A4857" w:rsidRPr="002830B9" w:rsidRDefault="002A4857" w:rsidP="003D09C4">
      <w:pPr>
        <w:spacing w:line="288" w:lineRule="auto"/>
        <w:ind w:firstLine="68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 xml:space="preserve">Из таблицы </w:t>
      </w:r>
      <w:r w:rsidR="00C8127B" w:rsidRPr="002830B9">
        <w:rPr>
          <w:sz w:val="24"/>
          <w:szCs w:val="24"/>
        </w:rPr>
        <w:t>6</w:t>
      </w:r>
      <w:r w:rsidRPr="002830B9">
        <w:rPr>
          <w:sz w:val="24"/>
          <w:szCs w:val="24"/>
        </w:rPr>
        <w:t xml:space="preserve"> «</w:t>
      </w:r>
      <w:r w:rsidR="00A77AE7" w:rsidRPr="002830B9">
        <w:rPr>
          <w:sz w:val="24"/>
          <w:szCs w:val="24"/>
        </w:rPr>
        <w:t>Критерии</w:t>
      </w:r>
      <w:r w:rsidR="00C8127B" w:rsidRPr="002830B9">
        <w:rPr>
          <w:sz w:val="24"/>
          <w:szCs w:val="24"/>
        </w:rPr>
        <w:t xml:space="preserve"> вербальной </w:t>
      </w:r>
      <w:proofErr w:type="spellStart"/>
      <w:r w:rsidR="00C8127B" w:rsidRPr="002830B9">
        <w:rPr>
          <w:sz w:val="24"/>
          <w:szCs w:val="24"/>
        </w:rPr>
        <w:t>креативности</w:t>
      </w:r>
      <w:proofErr w:type="spellEnd"/>
      <w:r w:rsidR="00C8127B" w:rsidRPr="002830B9">
        <w:rPr>
          <w:sz w:val="24"/>
          <w:szCs w:val="24"/>
        </w:rPr>
        <w:t xml:space="preserve"> групп 10 Информационно-технологического и 10 Экономического классов</w:t>
      </w:r>
      <w:r w:rsidRPr="002830B9">
        <w:rPr>
          <w:sz w:val="24"/>
          <w:szCs w:val="24"/>
        </w:rPr>
        <w:t xml:space="preserve">» видим, что среднее значение критерия </w:t>
      </w:r>
      <w:r w:rsidRPr="002830B9">
        <w:rPr>
          <w:rFonts w:eastAsia="Calibri"/>
          <w:sz w:val="24"/>
          <w:szCs w:val="24"/>
        </w:rPr>
        <w:t xml:space="preserve">Беглость у 10 </w:t>
      </w:r>
      <w:r w:rsidR="00C8127B" w:rsidRPr="002830B9">
        <w:rPr>
          <w:rFonts w:eastAsia="Calibri"/>
          <w:sz w:val="24"/>
          <w:szCs w:val="24"/>
        </w:rPr>
        <w:t>Эконома</w:t>
      </w:r>
      <w:r w:rsidRPr="002830B9">
        <w:rPr>
          <w:rFonts w:eastAsia="Calibri"/>
          <w:sz w:val="24"/>
          <w:szCs w:val="24"/>
        </w:rPr>
        <w:t xml:space="preserve"> на</w:t>
      </w:r>
      <w:r w:rsidRPr="002830B9">
        <w:rPr>
          <w:b/>
          <w:sz w:val="24"/>
          <w:szCs w:val="24"/>
        </w:rPr>
        <w:t xml:space="preserve"> </w:t>
      </w:r>
      <w:r w:rsidRPr="002830B9">
        <w:rPr>
          <w:sz w:val="24"/>
          <w:szCs w:val="24"/>
        </w:rPr>
        <w:t>1,</w:t>
      </w:r>
      <w:r w:rsidR="00C8127B" w:rsidRPr="002830B9">
        <w:rPr>
          <w:sz w:val="24"/>
          <w:szCs w:val="24"/>
        </w:rPr>
        <w:t>35</w:t>
      </w:r>
      <w:r w:rsidRPr="002830B9">
        <w:rPr>
          <w:sz w:val="24"/>
          <w:szCs w:val="24"/>
        </w:rPr>
        <w:t xml:space="preserve"> выше, чем у 10 </w:t>
      </w:r>
      <w:proofErr w:type="spellStart"/>
      <w:r w:rsidRPr="002830B9">
        <w:rPr>
          <w:sz w:val="24"/>
          <w:szCs w:val="24"/>
        </w:rPr>
        <w:t>Ин-теха</w:t>
      </w:r>
      <w:proofErr w:type="spellEnd"/>
      <w:r w:rsidRPr="002830B9">
        <w:rPr>
          <w:sz w:val="24"/>
          <w:szCs w:val="24"/>
        </w:rPr>
        <w:t xml:space="preserve">. По Т-критерию Стьюдента эта разница в средних значениях данных выборок </w:t>
      </w:r>
      <w:r w:rsidRPr="002830B9">
        <w:rPr>
          <w:i/>
          <w:sz w:val="24"/>
          <w:szCs w:val="24"/>
        </w:rPr>
        <w:t>значима</w:t>
      </w:r>
      <w:r w:rsidRPr="002830B9">
        <w:rPr>
          <w:sz w:val="24"/>
          <w:szCs w:val="24"/>
        </w:rPr>
        <w:t xml:space="preserve">. То </w:t>
      </w:r>
      <w:proofErr w:type="gramStart"/>
      <w:r w:rsidRPr="002830B9">
        <w:rPr>
          <w:sz w:val="24"/>
          <w:szCs w:val="24"/>
        </w:rPr>
        <w:t xml:space="preserve">есть производить идеи в целом у учеников </w:t>
      </w:r>
      <w:proofErr w:type="spellStart"/>
      <w:r w:rsidR="00C8127B" w:rsidRPr="002830B9">
        <w:rPr>
          <w:sz w:val="24"/>
          <w:szCs w:val="24"/>
        </w:rPr>
        <w:t>Экономиеского</w:t>
      </w:r>
      <w:proofErr w:type="spellEnd"/>
      <w:r w:rsidRPr="002830B9">
        <w:rPr>
          <w:sz w:val="24"/>
          <w:szCs w:val="24"/>
        </w:rPr>
        <w:t xml:space="preserve"> </w:t>
      </w:r>
      <w:r w:rsidR="00121CDF" w:rsidRPr="002830B9">
        <w:rPr>
          <w:sz w:val="24"/>
          <w:szCs w:val="24"/>
        </w:rPr>
        <w:t>профиля</w:t>
      </w:r>
      <w:r w:rsidRPr="002830B9">
        <w:rPr>
          <w:sz w:val="24"/>
          <w:szCs w:val="24"/>
        </w:rPr>
        <w:t xml:space="preserve"> п</w:t>
      </w:r>
      <w:r w:rsidR="00121CDF" w:rsidRPr="002830B9">
        <w:rPr>
          <w:sz w:val="24"/>
          <w:szCs w:val="24"/>
        </w:rPr>
        <w:t>олучается</w:t>
      </w:r>
      <w:proofErr w:type="gramEnd"/>
      <w:r w:rsidR="00121CDF" w:rsidRPr="002830B9">
        <w:rPr>
          <w:sz w:val="24"/>
          <w:szCs w:val="24"/>
        </w:rPr>
        <w:t xml:space="preserve"> лучше, чем у учеников </w:t>
      </w:r>
      <w:r w:rsidRPr="002830B9">
        <w:rPr>
          <w:sz w:val="24"/>
          <w:szCs w:val="24"/>
        </w:rPr>
        <w:t xml:space="preserve">Информационно-технологического </w:t>
      </w:r>
      <w:r w:rsidR="00121CDF" w:rsidRPr="002830B9">
        <w:rPr>
          <w:sz w:val="24"/>
          <w:szCs w:val="24"/>
        </w:rPr>
        <w:t>профиля</w:t>
      </w:r>
      <w:r w:rsidRPr="002830B9">
        <w:rPr>
          <w:sz w:val="24"/>
          <w:szCs w:val="24"/>
        </w:rPr>
        <w:t xml:space="preserve">. Это будет выполняться в </w:t>
      </w:r>
      <w:r w:rsidR="00C8127B" w:rsidRPr="002830B9">
        <w:rPr>
          <w:sz w:val="24"/>
          <w:szCs w:val="24"/>
        </w:rPr>
        <w:t>99</w:t>
      </w:r>
      <w:r w:rsidRPr="002830B9">
        <w:rPr>
          <w:sz w:val="24"/>
          <w:szCs w:val="24"/>
        </w:rPr>
        <w:t xml:space="preserve">% случаев. </w:t>
      </w:r>
    </w:p>
    <w:p w:rsidR="002A4857" w:rsidRPr="002830B9" w:rsidRDefault="002A4857" w:rsidP="003D09C4">
      <w:pPr>
        <w:spacing w:line="288" w:lineRule="auto"/>
        <w:ind w:firstLine="68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 xml:space="preserve">Также значение критерия Оригинальность у 10 </w:t>
      </w:r>
      <w:r w:rsidR="00C8127B" w:rsidRPr="002830B9">
        <w:rPr>
          <w:sz w:val="24"/>
          <w:szCs w:val="24"/>
        </w:rPr>
        <w:t>Эконома</w:t>
      </w:r>
      <w:r w:rsidRPr="002830B9">
        <w:rPr>
          <w:sz w:val="24"/>
          <w:szCs w:val="24"/>
        </w:rPr>
        <w:t xml:space="preserve"> на 0,</w:t>
      </w:r>
      <w:r w:rsidR="00C8127B" w:rsidRPr="002830B9">
        <w:rPr>
          <w:sz w:val="24"/>
          <w:szCs w:val="24"/>
        </w:rPr>
        <w:t>06</w:t>
      </w:r>
      <w:r w:rsidRPr="002830B9">
        <w:rPr>
          <w:sz w:val="24"/>
          <w:szCs w:val="24"/>
        </w:rPr>
        <w:t xml:space="preserve"> выше, чем у 10 </w:t>
      </w:r>
      <w:proofErr w:type="spellStart"/>
      <w:r w:rsidRPr="002830B9">
        <w:rPr>
          <w:sz w:val="24"/>
          <w:szCs w:val="24"/>
        </w:rPr>
        <w:t>Ин-теха</w:t>
      </w:r>
      <w:proofErr w:type="spellEnd"/>
      <w:r w:rsidRPr="002830B9">
        <w:rPr>
          <w:sz w:val="24"/>
          <w:szCs w:val="24"/>
        </w:rPr>
        <w:t xml:space="preserve">; среднее значение критерия Уникальность у 10 </w:t>
      </w:r>
      <w:r w:rsidR="00C8127B" w:rsidRPr="002830B9">
        <w:rPr>
          <w:sz w:val="24"/>
          <w:szCs w:val="24"/>
        </w:rPr>
        <w:t>Эконома</w:t>
      </w:r>
      <w:r w:rsidRPr="002830B9">
        <w:rPr>
          <w:sz w:val="24"/>
          <w:szCs w:val="24"/>
        </w:rPr>
        <w:t xml:space="preserve"> на </w:t>
      </w:r>
      <w:r w:rsidR="00C8127B" w:rsidRPr="002830B9">
        <w:rPr>
          <w:sz w:val="24"/>
          <w:szCs w:val="24"/>
        </w:rPr>
        <w:t xml:space="preserve">0,7 </w:t>
      </w:r>
      <w:r w:rsidRPr="002830B9">
        <w:rPr>
          <w:sz w:val="24"/>
          <w:szCs w:val="24"/>
        </w:rPr>
        <w:t xml:space="preserve">выше, чем 10 </w:t>
      </w:r>
      <w:proofErr w:type="spellStart"/>
      <w:r w:rsidR="00C8127B" w:rsidRPr="002830B9">
        <w:rPr>
          <w:sz w:val="24"/>
          <w:szCs w:val="24"/>
        </w:rPr>
        <w:t>Ин-теха</w:t>
      </w:r>
      <w:proofErr w:type="spellEnd"/>
      <w:r w:rsidRPr="002830B9">
        <w:rPr>
          <w:sz w:val="24"/>
          <w:szCs w:val="24"/>
        </w:rPr>
        <w:t xml:space="preserve">. Но по Т-критерию Стьюдента эта разница в средних значениях данных выборок </w:t>
      </w:r>
      <w:r w:rsidRPr="002830B9">
        <w:rPr>
          <w:i/>
          <w:sz w:val="24"/>
          <w:szCs w:val="24"/>
        </w:rPr>
        <w:t>незначима</w:t>
      </w:r>
      <w:r w:rsidRPr="002830B9">
        <w:rPr>
          <w:sz w:val="24"/>
          <w:szCs w:val="24"/>
        </w:rPr>
        <w:t>. То есть способность производить редкие идеи и создавать действительно что-то новое у учеников данных классов находится на одинаковом уровне.</w:t>
      </w:r>
    </w:p>
    <w:p w:rsidR="00657FD3" w:rsidRPr="00420140" w:rsidRDefault="00F11480" w:rsidP="003D09C4">
      <w:pPr>
        <w:spacing w:line="288" w:lineRule="auto"/>
        <w:ind w:firstLine="680"/>
        <w:jc w:val="both"/>
        <w:rPr>
          <w:i/>
          <w:sz w:val="24"/>
          <w:szCs w:val="24"/>
        </w:rPr>
      </w:pPr>
      <w:proofErr w:type="gramStart"/>
      <w:r w:rsidRPr="002830B9">
        <w:rPr>
          <w:sz w:val="24"/>
          <w:szCs w:val="24"/>
        </w:rPr>
        <w:t xml:space="preserve">Из таблицы </w:t>
      </w:r>
      <w:r w:rsidR="00E97402" w:rsidRPr="002830B9">
        <w:rPr>
          <w:sz w:val="24"/>
          <w:szCs w:val="24"/>
        </w:rPr>
        <w:t>7</w:t>
      </w:r>
      <w:r w:rsidRPr="002830B9">
        <w:rPr>
          <w:sz w:val="24"/>
          <w:szCs w:val="24"/>
        </w:rPr>
        <w:t xml:space="preserve"> «</w:t>
      </w:r>
      <w:r w:rsidR="00A77AE7" w:rsidRPr="002830B9">
        <w:rPr>
          <w:sz w:val="24"/>
          <w:szCs w:val="24"/>
        </w:rPr>
        <w:t>Критерии</w:t>
      </w:r>
      <w:r w:rsidRPr="002830B9">
        <w:rPr>
          <w:sz w:val="24"/>
          <w:szCs w:val="24"/>
        </w:rPr>
        <w:t xml:space="preserve"> вербальной </w:t>
      </w:r>
      <w:proofErr w:type="spellStart"/>
      <w:r w:rsidRPr="002830B9">
        <w:rPr>
          <w:sz w:val="24"/>
          <w:szCs w:val="24"/>
        </w:rPr>
        <w:t>креативности</w:t>
      </w:r>
      <w:proofErr w:type="spellEnd"/>
      <w:r w:rsidRPr="002830B9">
        <w:rPr>
          <w:sz w:val="24"/>
          <w:szCs w:val="24"/>
        </w:rPr>
        <w:t xml:space="preserve"> групп 10 Гуманитарного и 10 Экономического классов» видим, что среднее значение критерия </w:t>
      </w:r>
      <w:r w:rsidRPr="002830B9">
        <w:rPr>
          <w:rFonts w:eastAsia="Calibri"/>
          <w:sz w:val="24"/>
          <w:szCs w:val="24"/>
        </w:rPr>
        <w:t>Беглость 10 Эконома на</w:t>
      </w:r>
      <w:r w:rsidRPr="002830B9">
        <w:rPr>
          <w:b/>
          <w:sz w:val="24"/>
          <w:szCs w:val="24"/>
        </w:rPr>
        <w:t xml:space="preserve"> </w:t>
      </w:r>
      <w:r w:rsidRPr="002830B9">
        <w:rPr>
          <w:sz w:val="24"/>
          <w:szCs w:val="24"/>
        </w:rPr>
        <w:t xml:space="preserve">0,20 выше, чем у 10 </w:t>
      </w:r>
      <w:proofErr w:type="spellStart"/>
      <w:r w:rsidRPr="002830B9">
        <w:rPr>
          <w:sz w:val="24"/>
          <w:szCs w:val="24"/>
        </w:rPr>
        <w:t>Гума</w:t>
      </w:r>
      <w:proofErr w:type="spellEnd"/>
      <w:r w:rsidRPr="002830B9">
        <w:rPr>
          <w:sz w:val="24"/>
          <w:szCs w:val="24"/>
        </w:rPr>
        <w:t xml:space="preserve">; среднее значение критерия Оригинальность у 10 Эконома на 0,08 выше, чем у 10 </w:t>
      </w:r>
      <w:proofErr w:type="spellStart"/>
      <w:r w:rsidRPr="002830B9">
        <w:rPr>
          <w:sz w:val="24"/>
          <w:szCs w:val="24"/>
        </w:rPr>
        <w:t>Гума</w:t>
      </w:r>
      <w:proofErr w:type="spellEnd"/>
      <w:r w:rsidRPr="002830B9">
        <w:rPr>
          <w:sz w:val="24"/>
          <w:szCs w:val="24"/>
        </w:rPr>
        <w:t xml:space="preserve">; среднее значение критерия Уникальность у 10 Эконома на 1,10 выше, чем у 10 </w:t>
      </w:r>
      <w:proofErr w:type="spellStart"/>
      <w:r w:rsidRPr="002830B9">
        <w:rPr>
          <w:sz w:val="24"/>
          <w:szCs w:val="24"/>
        </w:rPr>
        <w:t>Гума</w:t>
      </w:r>
      <w:proofErr w:type="spellEnd"/>
      <w:r w:rsidRPr="002830B9">
        <w:rPr>
          <w:sz w:val="24"/>
          <w:szCs w:val="24"/>
        </w:rPr>
        <w:t>.</w:t>
      </w:r>
      <w:proofErr w:type="gramEnd"/>
      <w:r w:rsidRPr="002830B9">
        <w:rPr>
          <w:sz w:val="24"/>
          <w:szCs w:val="24"/>
        </w:rPr>
        <w:t xml:space="preserve"> </w:t>
      </w:r>
      <w:r w:rsidR="00420140">
        <w:rPr>
          <w:i/>
          <w:sz w:val="24"/>
          <w:szCs w:val="24"/>
        </w:rPr>
        <w:t xml:space="preserve"> </w:t>
      </w:r>
      <w:r w:rsidRPr="002830B9">
        <w:rPr>
          <w:sz w:val="24"/>
          <w:szCs w:val="24"/>
        </w:rPr>
        <w:t xml:space="preserve">По Т-критерию Стьюдента эта разница в средних значениях данных выборок </w:t>
      </w:r>
      <w:r w:rsidRPr="002830B9">
        <w:rPr>
          <w:i/>
          <w:sz w:val="24"/>
          <w:szCs w:val="24"/>
        </w:rPr>
        <w:t>незначима</w:t>
      </w:r>
      <w:r w:rsidRPr="002830B9">
        <w:rPr>
          <w:sz w:val="24"/>
          <w:szCs w:val="24"/>
        </w:rPr>
        <w:t xml:space="preserve">. </w:t>
      </w:r>
      <w:r w:rsidR="00854706" w:rsidRPr="002830B9">
        <w:rPr>
          <w:sz w:val="24"/>
          <w:szCs w:val="24"/>
        </w:rPr>
        <w:t xml:space="preserve">Это значит, что </w:t>
      </w:r>
      <w:r w:rsidRPr="002830B9">
        <w:rPr>
          <w:sz w:val="24"/>
          <w:szCs w:val="24"/>
        </w:rPr>
        <w:t xml:space="preserve">ученики данных классов имеют одинаковый уровень </w:t>
      </w:r>
      <w:proofErr w:type="gramStart"/>
      <w:r w:rsidRPr="002830B9">
        <w:rPr>
          <w:sz w:val="24"/>
          <w:szCs w:val="24"/>
        </w:rPr>
        <w:t>вербальной</w:t>
      </w:r>
      <w:proofErr w:type="gramEnd"/>
      <w:r w:rsidRPr="002830B9">
        <w:rPr>
          <w:sz w:val="24"/>
          <w:szCs w:val="24"/>
        </w:rPr>
        <w:t xml:space="preserve"> </w:t>
      </w:r>
      <w:proofErr w:type="spellStart"/>
      <w:r w:rsidRPr="002830B9">
        <w:rPr>
          <w:sz w:val="24"/>
          <w:szCs w:val="24"/>
        </w:rPr>
        <w:t>креативности</w:t>
      </w:r>
      <w:proofErr w:type="spellEnd"/>
      <w:r w:rsidRPr="002830B9">
        <w:rPr>
          <w:sz w:val="24"/>
          <w:szCs w:val="24"/>
        </w:rPr>
        <w:t xml:space="preserve">. </w:t>
      </w:r>
    </w:p>
    <w:p w:rsidR="008854F0" w:rsidRPr="002830B9" w:rsidRDefault="008854F0" w:rsidP="008854F0">
      <w:pPr>
        <w:spacing w:line="312" w:lineRule="auto"/>
        <w:ind w:left="-284" w:firstLine="680"/>
        <w:jc w:val="both"/>
        <w:rPr>
          <w:sz w:val="24"/>
          <w:szCs w:val="24"/>
        </w:rPr>
      </w:pPr>
    </w:p>
    <w:p w:rsidR="001A7D28" w:rsidRPr="002830B9" w:rsidRDefault="008854F0" w:rsidP="00C277CB">
      <w:pPr>
        <w:pStyle w:val="3"/>
        <w:rPr>
          <w:sz w:val="24"/>
        </w:rPr>
      </w:pPr>
      <w:bookmarkStart w:id="54" w:name="_Toc478808442"/>
      <w:bookmarkStart w:id="55" w:name="_Toc506451260"/>
      <w:r w:rsidRPr="002830B9">
        <w:rPr>
          <w:sz w:val="24"/>
        </w:rPr>
        <w:lastRenderedPageBreak/>
        <w:t>2.1.3</w:t>
      </w:r>
      <w:r w:rsidR="00504F32" w:rsidRPr="002830B9">
        <w:rPr>
          <w:sz w:val="24"/>
        </w:rPr>
        <w:t>.</w:t>
      </w:r>
      <w:r w:rsidR="00C277CB" w:rsidRPr="002830B9">
        <w:rPr>
          <w:sz w:val="24"/>
        </w:rPr>
        <w:t xml:space="preserve"> </w:t>
      </w:r>
      <w:r w:rsidR="00CA60ED" w:rsidRPr="002830B9">
        <w:rPr>
          <w:sz w:val="24"/>
        </w:rPr>
        <w:t xml:space="preserve">Анализ результатов </w:t>
      </w:r>
      <w:r w:rsidR="00B330E5" w:rsidRPr="002830B9">
        <w:rPr>
          <w:sz w:val="24"/>
        </w:rPr>
        <w:t xml:space="preserve">по методике невербальной </w:t>
      </w:r>
      <w:proofErr w:type="spellStart"/>
      <w:r w:rsidR="00B330E5" w:rsidRPr="002830B9">
        <w:rPr>
          <w:sz w:val="24"/>
        </w:rPr>
        <w:t>креативности</w:t>
      </w:r>
      <w:proofErr w:type="spellEnd"/>
      <w:r w:rsidR="00B330E5" w:rsidRPr="002830B9">
        <w:rPr>
          <w:sz w:val="24"/>
        </w:rPr>
        <w:t xml:space="preserve"> </w:t>
      </w:r>
      <w:proofErr w:type="spellStart"/>
      <w:r w:rsidR="00B330E5" w:rsidRPr="002830B9">
        <w:rPr>
          <w:sz w:val="24"/>
        </w:rPr>
        <w:t>Э</w:t>
      </w:r>
      <w:r w:rsidR="00A76EB3" w:rsidRPr="002830B9">
        <w:rPr>
          <w:sz w:val="24"/>
        </w:rPr>
        <w:t>.Торренса</w:t>
      </w:r>
      <w:bookmarkEnd w:id="54"/>
      <w:bookmarkEnd w:id="55"/>
      <w:proofErr w:type="spellEnd"/>
    </w:p>
    <w:p w:rsidR="0057784C" w:rsidRPr="002830B9" w:rsidRDefault="00A76EB3" w:rsidP="00CD2E7C">
      <w:pPr>
        <w:pStyle w:val="a8"/>
        <w:keepNext/>
        <w:ind w:left="720"/>
        <w:rPr>
          <w:sz w:val="24"/>
          <w:szCs w:val="24"/>
        </w:rPr>
      </w:pPr>
      <w:r w:rsidRPr="002830B9">
        <w:rPr>
          <w:sz w:val="24"/>
          <w:szCs w:val="24"/>
        </w:rPr>
        <w:t>Таблица</w:t>
      </w:r>
      <w:r w:rsidR="00E97402" w:rsidRPr="002830B9">
        <w:rPr>
          <w:sz w:val="24"/>
          <w:szCs w:val="24"/>
        </w:rPr>
        <w:t xml:space="preserve"> 8</w:t>
      </w:r>
      <w:r w:rsidR="00B330E5" w:rsidRPr="002830B9">
        <w:rPr>
          <w:sz w:val="24"/>
          <w:szCs w:val="24"/>
        </w:rPr>
        <w:t xml:space="preserve">. </w:t>
      </w:r>
      <w:r w:rsidR="004179B2" w:rsidRPr="002830B9">
        <w:rPr>
          <w:sz w:val="24"/>
          <w:szCs w:val="24"/>
        </w:rPr>
        <w:t xml:space="preserve">Критерии </w:t>
      </w:r>
      <w:proofErr w:type="gramStart"/>
      <w:r w:rsidR="004179B2" w:rsidRPr="002830B9">
        <w:rPr>
          <w:sz w:val="24"/>
          <w:szCs w:val="24"/>
        </w:rPr>
        <w:t>невербальной</w:t>
      </w:r>
      <w:proofErr w:type="gramEnd"/>
      <w:r w:rsidR="004179B2" w:rsidRPr="002830B9">
        <w:rPr>
          <w:sz w:val="24"/>
          <w:szCs w:val="24"/>
        </w:rPr>
        <w:t xml:space="preserve"> </w:t>
      </w:r>
      <w:proofErr w:type="spellStart"/>
      <w:r w:rsidR="004179B2" w:rsidRPr="002830B9">
        <w:rPr>
          <w:sz w:val="24"/>
          <w:szCs w:val="24"/>
        </w:rPr>
        <w:t>креативности</w:t>
      </w:r>
      <w:proofErr w:type="spellEnd"/>
      <w:r w:rsidR="00A04049" w:rsidRPr="002830B9">
        <w:rPr>
          <w:sz w:val="24"/>
          <w:szCs w:val="24"/>
        </w:rPr>
        <w:t xml:space="preserve"> </w:t>
      </w:r>
      <w:r w:rsidR="00946AAA" w:rsidRPr="002830B9">
        <w:rPr>
          <w:sz w:val="24"/>
          <w:szCs w:val="24"/>
        </w:rPr>
        <w:t>юношества</w:t>
      </w:r>
      <w:r w:rsidR="00D00DE9" w:rsidRPr="002830B9">
        <w:rPr>
          <w:sz w:val="24"/>
          <w:szCs w:val="24"/>
        </w:rPr>
        <w:t xml:space="preserve"> </w:t>
      </w:r>
    </w:p>
    <w:p w:rsidR="00A76EB3" w:rsidRPr="002830B9" w:rsidRDefault="00D00DE9" w:rsidP="00CD2E7C">
      <w:pPr>
        <w:pStyle w:val="a8"/>
        <w:keepNext/>
        <w:ind w:left="720"/>
        <w:rPr>
          <w:sz w:val="24"/>
          <w:szCs w:val="24"/>
        </w:rPr>
      </w:pPr>
      <w:r w:rsidRPr="002830B9">
        <w:rPr>
          <w:sz w:val="24"/>
          <w:szCs w:val="24"/>
        </w:rPr>
        <w:t>(</w:t>
      </w:r>
      <w:proofErr w:type="gramStart"/>
      <w:r w:rsidRPr="002830B9">
        <w:rPr>
          <w:sz w:val="24"/>
          <w:szCs w:val="24"/>
        </w:rPr>
        <w:t>См</w:t>
      </w:r>
      <w:proofErr w:type="gramEnd"/>
      <w:r w:rsidRPr="002830B9">
        <w:rPr>
          <w:sz w:val="24"/>
          <w:szCs w:val="24"/>
        </w:rPr>
        <w:t xml:space="preserve">. </w:t>
      </w:r>
      <w:proofErr w:type="spellStart"/>
      <w:r w:rsidRPr="002830B9">
        <w:rPr>
          <w:sz w:val="24"/>
          <w:szCs w:val="24"/>
        </w:rPr>
        <w:t>Прилож</w:t>
      </w:r>
      <w:proofErr w:type="spellEnd"/>
      <w:r w:rsidRPr="002830B9">
        <w:rPr>
          <w:sz w:val="24"/>
          <w:szCs w:val="24"/>
        </w:rPr>
        <w:t xml:space="preserve">. </w:t>
      </w:r>
      <w:r w:rsidR="00B56142" w:rsidRPr="002830B9">
        <w:rPr>
          <w:sz w:val="24"/>
          <w:szCs w:val="24"/>
        </w:rPr>
        <w:t>3; 12</w:t>
      </w:r>
      <w:r w:rsidRPr="002830B9">
        <w:rPr>
          <w:sz w:val="24"/>
          <w:szCs w:val="24"/>
        </w:rPr>
        <w:t>)</w:t>
      </w:r>
    </w:p>
    <w:tbl>
      <w:tblPr>
        <w:tblW w:w="0" w:type="auto"/>
        <w:tblInd w:w="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985"/>
        <w:gridCol w:w="1701"/>
        <w:gridCol w:w="1701"/>
      </w:tblGrid>
      <w:tr w:rsidR="00F605BF" w:rsidRPr="002830B9" w:rsidTr="004C0501">
        <w:tc>
          <w:tcPr>
            <w:tcW w:w="2376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</w:rPr>
              <w:t>Девушки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</w:rPr>
              <w:t xml:space="preserve">Юноши </w:t>
            </w:r>
          </w:p>
        </w:tc>
        <w:tc>
          <w:tcPr>
            <w:tcW w:w="1701" w:type="dxa"/>
          </w:tcPr>
          <w:p w:rsidR="004C0501" w:rsidRPr="002830B9" w:rsidRDefault="004C0501" w:rsidP="00CD2E7C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  <w:lang w:val="en-US"/>
              </w:rPr>
              <w:t>T</w:t>
            </w:r>
            <w:r w:rsidRPr="002830B9">
              <w:rPr>
                <w:rFonts w:eastAsia="Calibri"/>
                <w:b/>
                <w:i/>
                <w:sz w:val="24"/>
                <w:szCs w:val="24"/>
              </w:rPr>
              <w:t>-критерий</w:t>
            </w:r>
          </w:p>
        </w:tc>
      </w:tr>
      <w:tr w:rsidR="00F605BF" w:rsidRPr="002830B9" w:rsidTr="004C0501">
        <w:tc>
          <w:tcPr>
            <w:tcW w:w="2376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 xml:space="preserve">Беглость </w:t>
            </w:r>
          </w:p>
        </w:tc>
        <w:tc>
          <w:tcPr>
            <w:tcW w:w="1985" w:type="dxa"/>
            <w:shd w:val="clear" w:color="auto" w:fill="auto"/>
          </w:tcPr>
          <w:p w:rsidR="004C0501" w:rsidRPr="002830B9" w:rsidRDefault="004C0501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5.83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C0501" w:rsidRPr="002830B9" w:rsidRDefault="004C0501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1.4</w:t>
            </w:r>
          </w:p>
        </w:tc>
      </w:tr>
      <w:tr w:rsidR="00F605BF" w:rsidRPr="002830B9" w:rsidTr="004C0501">
        <w:tc>
          <w:tcPr>
            <w:tcW w:w="2376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>Оригинальность</w:t>
            </w:r>
          </w:p>
        </w:tc>
        <w:tc>
          <w:tcPr>
            <w:tcW w:w="1985" w:type="dxa"/>
            <w:shd w:val="clear" w:color="auto" w:fill="auto"/>
          </w:tcPr>
          <w:p w:rsidR="004C0501" w:rsidRPr="002830B9" w:rsidRDefault="00E947E6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0.</w:t>
            </w:r>
            <w:r w:rsidR="00C36F7F" w:rsidRPr="002830B9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E947E6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0.</w:t>
            </w:r>
            <w:r w:rsidR="00C36F7F" w:rsidRPr="002830B9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C0501" w:rsidRPr="002830B9" w:rsidRDefault="00E947E6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1</w:t>
            </w:r>
          </w:p>
        </w:tc>
      </w:tr>
      <w:tr w:rsidR="00F605BF" w:rsidRPr="002830B9" w:rsidTr="004C0501">
        <w:trPr>
          <w:trHeight w:val="100"/>
        </w:trPr>
        <w:tc>
          <w:tcPr>
            <w:tcW w:w="2376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>Уникальность</w:t>
            </w:r>
          </w:p>
        </w:tc>
        <w:tc>
          <w:tcPr>
            <w:tcW w:w="1985" w:type="dxa"/>
            <w:shd w:val="clear" w:color="auto" w:fill="auto"/>
          </w:tcPr>
          <w:p w:rsidR="004C0501" w:rsidRPr="002830B9" w:rsidRDefault="004C0501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3.08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4.18</w:t>
            </w:r>
          </w:p>
        </w:tc>
        <w:tc>
          <w:tcPr>
            <w:tcW w:w="1701" w:type="dxa"/>
          </w:tcPr>
          <w:p w:rsidR="004C0501" w:rsidRPr="002830B9" w:rsidRDefault="004C0501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2.1</w:t>
            </w:r>
          </w:p>
        </w:tc>
      </w:tr>
    </w:tbl>
    <w:p w:rsidR="002F38F7" w:rsidRPr="002830B9" w:rsidRDefault="002F38F7" w:rsidP="00A169E1">
      <w:pPr>
        <w:ind w:left="709"/>
        <w:jc w:val="both"/>
        <w:rPr>
          <w:b/>
          <w:i/>
          <w:sz w:val="24"/>
          <w:szCs w:val="24"/>
        </w:rPr>
      </w:pPr>
      <w:proofErr w:type="spellStart"/>
      <w:r w:rsidRPr="002830B9">
        <w:rPr>
          <w:b/>
          <w:i/>
          <w:sz w:val="24"/>
          <w:szCs w:val="24"/>
        </w:rPr>
        <w:t>Т-</w:t>
      </w:r>
      <w:r w:rsidR="004C0501" w:rsidRPr="002830B9">
        <w:rPr>
          <w:b/>
          <w:i/>
          <w:sz w:val="24"/>
          <w:szCs w:val="24"/>
        </w:rPr>
        <w:t>критическое</w:t>
      </w:r>
      <w:proofErr w:type="spellEnd"/>
      <w:r w:rsidR="004C0501" w:rsidRPr="002830B9">
        <w:rPr>
          <w:b/>
          <w:i/>
          <w:sz w:val="24"/>
          <w:szCs w:val="24"/>
        </w:rPr>
        <w:t xml:space="preserve"> для (n=21) = 2,831; </w:t>
      </w:r>
      <w:proofErr w:type="spellStart"/>
      <w:proofErr w:type="gramStart"/>
      <w:r w:rsidRPr="002830B9">
        <w:rPr>
          <w:b/>
          <w:i/>
          <w:sz w:val="24"/>
          <w:szCs w:val="24"/>
        </w:rPr>
        <w:t>р</w:t>
      </w:r>
      <w:proofErr w:type="spellEnd"/>
      <w:proofErr w:type="gramEnd"/>
      <w:r w:rsidRPr="002830B9">
        <w:rPr>
          <w:b/>
          <w:i/>
          <w:sz w:val="24"/>
          <w:szCs w:val="24"/>
        </w:rPr>
        <w:t xml:space="preserve"> ≤ 0,05, </w:t>
      </w:r>
      <w:proofErr w:type="spellStart"/>
      <w:r w:rsidRPr="002830B9">
        <w:rPr>
          <w:b/>
          <w:i/>
          <w:sz w:val="24"/>
          <w:szCs w:val="24"/>
        </w:rPr>
        <w:t>t</w:t>
      </w:r>
      <w:proofErr w:type="spellEnd"/>
      <w:r w:rsidRPr="002830B9">
        <w:rPr>
          <w:b/>
          <w:i/>
          <w:sz w:val="24"/>
          <w:szCs w:val="24"/>
        </w:rPr>
        <w:t xml:space="preserve"> = 2,</w:t>
      </w:r>
      <w:r w:rsidR="00992604" w:rsidRPr="002830B9">
        <w:rPr>
          <w:b/>
          <w:i/>
          <w:sz w:val="24"/>
          <w:szCs w:val="24"/>
        </w:rPr>
        <w:t xml:space="preserve">080; </w:t>
      </w:r>
      <w:proofErr w:type="spellStart"/>
      <w:r w:rsidR="00992604" w:rsidRPr="002830B9">
        <w:rPr>
          <w:b/>
          <w:i/>
          <w:sz w:val="24"/>
          <w:szCs w:val="24"/>
        </w:rPr>
        <w:t>р</w:t>
      </w:r>
      <w:proofErr w:type="spellEnd"/>
      <w:r w:rsidRPr="002830B9">
        <w:rPr>
          <w:b/>
          <w:i/>
          <w:sz w:val="24"/>
          <w:szCs w:val="24"/>
        </w:rPr>
        <w:t xml:space="preserve"> ≤ 0,01, </w:t>
      </w:r>
      <w:proofErr w:type="spellStart"/>
      <w:r w:rsidRPr="002830B9">
        <w:rPr>
          <w:b/>
          <w:i/>
          <w:sz w:val="24"/>
          <w:szCs w:val="24"/>
        </w:rPr>
        <w:t>t</w:t>
      </w:r>
      <w:proofErr w:type="spellEnd"/>
      <w:r w:rsidRPr="002830B9">
        <w:rPr>
          <w:b/>
          <w:i/>
          <w:sz w:val="24"/>
          <w:szCs w:val="24"/>
        </w:rPr>
        <w:t xml:space="preserve"> = 2,831</w:t>
      </w:r>
    </w:p>
    <w:p w:rsidR="007D5078" w:rsidRPr="002830B9" w:rsidRDefault="00E97402" w:rsidP="00912733">
      <w:pPr>
        <w:spacing w:line="312" w:lineRule="auto"/>
        <w:ind w:firstLine="68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>Из Таблицы 8</w:t>
      </w:r>
      <w:r w:rsidR="00EC3065" w:rsidRPr="002830B9">
        <w:rPr>
          <w:sz w:val="24"/>
          <w:szCs w:val="24"/>
        </w:rPr>
        <w:t xml:space="preserve"> </w:t>
      </w:r>
      <w:r w:rsidR="00D40C68" w:rsidRPr="002830B9">
        <w:rPr>
          <w:sz w:val="24"/>
          <w:szCs w:val="24"/>
        </w:rPr>
        <w:t>«</w:t>
      </w:r>
      <w:r w:rsidR="004179B2" w:rsidRPr="002830B9">
        <w:rPr>
          <w:sz w:val="24"/>
          <w:szCs w:val="24"/>
        </w:rPr>
        <w:t xml:space="preserve">Критерии невербальной </w:t>
      </w:r>
      <w:proofErr w:type="spellStart"/>
      <w:r w:rsidR="004179B2" w:rsidRPr="002830B9">
        <w:rPr>
          <w:sz w:val="24"/>
          <w:szCs w:val="24"/>
        </w:rPr>
        <w:t>креативности</w:t>
      </w:r>
      <w:proofErr w:type="spellEnd"/>
      <w:r w:rsidR="004179B2" w:rsidRPr="002830B9">
        <w:rPr>
          <w:sz w:val="24"/>
          <w:szCs w:val="24"/>
        </w:rPr>
        <w:t xml:space="preserve"> юношества</w:t>
      </w:r>
      <w:r w:rsidR="00D40C68" w:rsidRPr="002830B9">
        <w:rPr>
          <w:sz w:val="24"/>
          <w:szCs w:val="24"/>
        </w:rPr>
        <w:t xml:space="preserve">» </w:t>
      </w:r>
      <w:r w:rsidR="00452C2D" w:rsidRPr="002830B9">
        <w:rPr>
          <w:sz w:val="24"/>
          <w:szCs w:val="24"/>
        </w:rPr>
        <w:t>видим</w:t>
      </w:r>
      <w:r w:rsidR="00D40C68" w:rsidRPr="002830B9">
        <w:rPr>
          <w:sz w:val="24"/>
          <w:szCs w:val="24"/>
        </w:rPr>
        <w:t xml:space="preserve">, </w:t>
      </w:r>
      <w:r w:rsidR="00302A3E" w:rsidRPr="002830B9">
        <w:rPr>
          <w:sz w:val="24"/>
          <w:szCs w:val="24"/>
        </w:rPr>
        <w:t>ч</w:t>
      </w:r>
      <w:r w:rsidR="00D40C68" w:rsidRPr="002830B9">
        <w:rPr>
          <w:sz w:val="24"/>
          <w:szCs w:val="24"/>
        </w:rPr>
        <w:t>то средние значения по всем кри</w:t>
      </w:r>
      <w:r w:rsidR="007D5078" w:rsidRPr="002830B9">
        <w:rPr>
          <w:sz w:val="24"/>
          <w:szCs w:val="24"/>
        </w:rPr>
        <w:t>териям у юношей выше, чем у девуш</w:t>
      </w:r>
      <w:r w:rsidR="00D40C68" w:rsidRPr="002830B9">
        <w:rPr>
          <w:sz w:val="24"/>
          <w:szCs w:val="24"/>
        </w:rPr>
        <w:t>ек.</w:t>
      </w:r>
      <w:r w:rsidR="007D5078" w:rsidRPr="002830B9">
        <w:rPr>
          <w:sz w:val="24"/>
          <w:szCs w:val="24"/>
        </w:rPr>
        <w:t xml:space="preserve"> </w:t>
      </w:r>
      <w:r w:rsidR="00D40C68" w:rsidRPr="002830B9">
        <w:rPr>
          <w:sz w:val="24"/>
          <w:szCs w:val="24"/>
        </w:rPr>
        <w:t xml:space="preserve">А именно: </w:t>
      </w:r>
      <w:r w:rsidR="00E93542" w:rsidRPr="002830B9">
        <w:rPr>
          <w:sz w:val="24"/>
          <w:szCs w:val="24"/>
        </w:rPr>
        <w:t>п</w:t>
      </w:r>
      <w:r w:rsidR="00D40C68" w:rsidRPr="002830B9">
        <w:rPr>
          <w:sz w:val="24"/>
          <w:szCs w:val="24"/>
        </w:rPr>
        <w:t>о критерию беглости выше на 0,17;</w:t>
      </w:r>
      <w:r w:rsidR="00E93542" w:rsidRPr="002830B9">
        <w:rPr>
          <w:sz w:val="24"/>
          <w:szCs w:val="24"/>
        </w:rPr>
        <w:t xml:space="preserve"> п</w:t>
      </w:r>
      <w:r w:rsidR="00D40C68" w:rsidRPr="002830B9">
        <w:rPr>
          <w:sz w:val="24"/>
          <w:szCs w:val="24"/>
        </w:rPr>
        <w:t>о к</w:t>
      </w:r>
      <w:r w:rsidR="00E93542" w:rsidRPr="002830B9">
        <w:rPr>
          <w:sz w:val="24"/>
          <w:szCs w:val="24"/>
        </w:rPr>
        <w:t xml:space="preserve">ритерию оригинальности – </w:t>
      </w:r>
      <w:r w:rsidR="00C36F7F" w:rsidRPr="002830B9">
        <w:rPr>
          <w:sz w:val="24"/>
          <w:szCs w:val="24"/>
        </w:rPr>
        <w:t>на 0,5</w:t>
      </w:r>
      <w:r w:rsidR="00E93542" w:rsidRPr="002830B9">
        <w:rPr>
          <w:sz w:val="24"/>
          <w:szCs w:val="24"/>
        </w:rPr>
        <w:t>;</w:t>
      </w:r>
      <w:r w:rsidR="00D40C68" w:rsidRPr="002830B9">
        <w:rPr>
          <w:sz w:val="24"/>
          <w:szCs w:val="24"/>
        </w:rPr>
        <w:t xml:space="preserve"> </w:t>
      </w:r>
      <w:r w:rsidR="00E93542" w:rsidRPr="002830B9">
        <w:rPr>
          <w:sz w:val="24"/>
          <w:szCs w:val="24"/>
        </w:rPr>
        <w:t>п</w:t>
      </w:r>
      <w:r w:rsidR="00D40C68" w:rsidRPr="002830B9">
        <w:rPr>
          <w:sz w:val="24"/>
          <w:szCs w:val="24"/>
        </w:rPr>
        <w:t xml:space="preserve">о критерию уникальности – на </w:t>
      </w:r>
      <w:r w:rsidR="00452C2D" w:rsidRPr="002830B9">
        <w:rPr>
          <w:sz w:val="24"/>
          <w:szCs w:val="24"/>
        </w:rPr>
        <w:t>1,1.</w:t>
      </w:r>
      <w:r w:rsidR="00AA7ABF" w:rsidRPr="002830B9">
        <w:rPr>
          <w:sz w:val="24"/>
          <w:szCs w:val="24"/>
        </w:rPr>
        <w:t xml:space="preserve"> </w:t>
      </w:r>
      <w:r w:rsidR="007D5078" w:rsidRPr="002830B9">
        <w:rPr>
          <w:sz w:val="24"/>
          <w:szCs w:val="24"/>
        </w:rPr>
        <w:t>Но по Т-критерию Стьюдента эта разница в средних значениях данных выборок незначима.</w:t>
      </w:r>
    </w:p>
    <w:p w:rsidR="00A826CE" w:rsidRPr="002830B9" w:rsidRDefault="00A25E58" w:rsidP="00912733">
      <w:pPr>
        <w:spacing w:line="312" w:lineRule="auto"/>
        <w:ind w:firstLine="68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>Это значит, что способность производить идеи в</w:t>
      </w:r>
      <w:r w:rsidR="00FB6ECC" w:rsidRPr="002830B9">
        <w:rPr>
          <w:sz w:val="24"/>
          <w:szCs w:val="24"/>
        </w:rPr>
        <w:t xml:space="preserve"> </w:t>
      </w:r>
      <w:r w:rsidRPr="002830B9">
        <w:rPr>
          <w:sz w:val="24"/>
          <w:szCs w:val="24"/>
        </w:rPr>
        <w:t>целом, и производить редкие ид</w:t>
      </w:r>
      <w:proofErr w:type="gramStart"/>
      <w:r w:rsidRPr="002830B9">
        <w:rPr>
          <w:sz w:val="24"/>
          <w:szCs w:val="24"/>
        </w:rPr>
        <w:t>еи у ю</w:t>
      </w:r>
      <w:proofErr w:type="gramEnd"/>
      <w:r w:rsidRPr="002830B9">
        <w:rPr>
          <w:sz w:val="24"/>
          <w:szCs w:val="24"/>
        </w:rPr>
        <w:t>ношей и девушек на одинаковом уровне. А вот создавать действительно, что-то новое получается лучше у юношей.</w:t>
      </w:r>
    </w:p>
    <w:p w:rsidR="007D5078" w:rsidRPr="002830B9" w:rsidRDefault="00FF3228" w:rsidP="00CD2E7C">
      <w:pPr>
        <w:pStyle w:val="a8"/>
        <w:keepNext/>
        <w:rPr>
          <w:sz w:val="24"/>
          <w:szCs w:val="24"/>
        </w:rPr>
      </w:pPr>
      <w:r w:rsidRPr="002830B9">
        <w:rPr>
          <w:sz w:val="24"/>
          <w:szCs w:val="24"/>
        </w:rPr>
        <w:t xml:space="preserve">Таблица </w:t>
      </w:r>
      <w:r w:rsidR="00E97402" w:rsidRPr="002830B9">
        <w:rPr>
          <w:sz w:val="24"/>
          <w:szCs w:val="24"/>
        </w:rPr>
        <w:t>9</w:t>
      </w:r>
      <w:r w:rsidR="00992604" w:rsidRPr="002830B9">
        <w:rPr>
          <w:sz w:val="24"/>
          <w:szCs w:val="24"/>
        </w:rPr>
        <w:t>.</w:t>
      </w:r>
      <w:r w:rsidR="007D5078" w:rsidRPr="002830B9">
        <w:rPr>
          <w:sz w:val="24"/>
          <w:szCs w:val="24"/>
        </w:rPr>
        <w:t xml:space="preserve"> </w:t>
      </w:r>
      <w:r w:rsidR="004179B2" w:rsidRPr="002830B9">
        <w:rPr>
          <w:sz w:val="24"/>
          <w:szCs w:val="24"/>
        </w:rPr>
        <w:t xml:space="preserve">Критерии </w:t>
      </w:r>
      <w:proofErr w:type="gramStart"/>
      <w:r w:rsidR="004179B2" w:rsidRPr="002830B9">
        <w:rPr>
          <w:sz w:val="24"/>
          <w:szCs w:val="24"/>
        </w:rPr>
        <w:t>невербальной</w:t>
      </w:r>
      <w:proofErr w:type="gramEnd"/>
      <w:r w:rsidR="004179B2" w:rsidRPr="002830B9">
        <w:rPr>
          <w:sz w:val="24"/>
          <w:szCs w:val="24"/>
        </w:rPr>
        <w:t xml:space="preserve"> </w:t>
      </w:r>
      <w:proofErr w:type="spellStart"/>
      <w:r w:rsidR="004179B2" w:rsidRPr="002830B9">
        <w:rPr>
          <w:sz w:val="24"/>
          <w:szCs w:val="24"/>
        </w:rPr>
        <w:t>креативности</w:t>
      </w:r>
      <w:proofErr w:type="spellEnd"/>
      <w:r w:rsidR="007D5078" w:rsidRPr="002830B9">
        <w:rPr>
          <w:sz w:val="24"/>
          <w:szCs w:val="24"/>
        </w:rPr>
        <w:t xml:space="preserve"> взрослых</w:t>
      </w:r>
      <w:r w:rsidR="00D00DE9" w:rsidRPr="002830B9">
        <w:rPr>
          <w:sz w:val="24"/>
          <w:szCs w:val="24"/>
        </w:rPr>
        <w:t xml:space="preserve"> (См. </w:t>
      </w:r>
      <w:proofErr w:type="spellStart"/>
      <w:r w:rsidR="00D00DE9" w:rsidRPr="002830B9">
        <w:rPr>
          <w:sz w:val="24"/>
          <w:szCs w:val="24"/>
        </w:rPr>
        <w:t>Прилож</w:t>
      </w:r>
      <w:proofErr w:type="spellEnd"/>
      <w:r w:rsidR="00D00DE9" w:rsidRPr="002830B9">
        <w:rPr>
          <w:sz w:val="24"/>
          <w:szCs w:val="24"/>
        </w:rPr>
        <w:t>.</w:t>
      </w:r>
      <w:r w:rsidR="009D16D6" w:rsidRPr="002830B9">
        <w:rPr>
          <w:sz w:val="24"/>
          <w:szCs w:val="24"/>
        </w:rPr>
        <w:t xml:space="preserve"> </w:t>
      </w:r>
      <w:r w:rsidR="00B56142" w:rsidRPr="002830B9">
        <w:rPr>
          <w:sz w:val="24"/>
          <w:szCs w:val="24"/>
        </w:rPr>
        <w:t>2</w:t>
      </w:r>
      <w:r w:rsidR="0064299C" w:rsidRPr="002830B9">
        <w:rPr>
          <w:sz w:val="24"/>
          <w:szCs w:val="24"/>
        </w:rPr>
        <w:t xml:space="preserve">; </w:t>
      </w:r>
      <w:r w:rsidR="00B56142" w:rsidRPr="002830B9">
        <w:rPr>
          <w:sz w:val="24"/>
          <w:szCs w:val="24"/>
        </w:rPr>
        <w:t>12</w:t>
      </w:r>
      <w:r w:rsidR="00D00DE9" w:rsidRPr="002830B9">
        <w:rPr>
          <w:sz w:val="24"/>
          <w:szCs w:val="24"/>
        </w:rPr>
        <w:t>)</w:t>
      </w:r>
    </w:p>
    <w:p w:rsidR="006C1FE7" w:rsidRPr="002830B9" w:rsidRDefault="006C1FE7" w:rsidP="00CD2E7C">
      <w:pPr>
        <w:pStyle w:val="a7"/>
        <w:ind w:left="0"/>
        <w:contextualSpacing w:val="0"/>
        <w:jc w:val="both"/>
      </w:pPr>
    </w:p>
    <w:tbl>
      <w:tblPr>
        <w:tblW w:w="7763" w:type="dxa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1701"/>
        <w:gridCol w:w="1843"/>
      </w:tblGrid>
      <w:tr w:rsidR="00F605BF" w:rsidRPr="002830B9" w:rsidTr="004C0501">
        <w:tc>
          <w:tcPr>
            <w:tcW w:w="2518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</w:rPr>
              <w:t>Женщины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</w:rPr>
              <w:t xml:space="preserve">Мужчины </w:t>
            </w:r>
          </w:p>
        </w:tc>
        <w:tc>
          <w:tcPr>
            <w:tcW w:w="1843" w:type="dxa"/>
          </w:tcPr>
          <w:p w:rsidR="004C0501" w:rsidRPr="002830B9" w:rsidRDefault="004C0501" w:rsidP="00CD2E7C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  <w:lang w:val="en-US"/>
              </w:rPr>
              <w:t>T</w:t>
            </w:r>
            <w:r w:rsidRPr="002830B9">
              <w:rPr>
                <w:rFonts w:eastAsia="Calibri"/>
                <w:b/>
                <w:i/>
                <w:sz w:val="24"/>
                <w:szCs w:val="24"/>
              </w:rPr>
              <w:t>-критерий</w:t>
            </w:r>
          </w:p>
        </w:tc>
      </w:tr>
      <w:tr w:rsidR="00F605BF" w:rsidRPr="002830B9" w:rsidTr="004C0501">
        <w:tc>
          <w:tcPr>
            <w:tcW w:w="2518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 xml:space="preserve">Беглость 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C0501" w:rsidRPr="002830B9" w:rsidRDefault="00AF59C3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F605BF" w:rsidRPr="002830B9" w:rsidTr="004C0501">
        <w:tc>
          <w:tcPr>
            <w:tcW w:w="2518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>Оригинальность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CD2E7C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0.68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CD2E7C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0.66</w:t>
            </w:r>
          </w:p>
        </w:tc>
        <w:tc>
          <w:tcPr>
            <w:tcW w:w="1843" w:type="dxa"/>
          </w:tcPr>
          <w:p w:rsidR="004C0501" w:rsidRPr="002830B9" w:rsidRDefault="004C0501" w:rsidP="00CD2E7C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0.2</w:t>
            </w:r>
          </w:p>
        </w:tc>
      </w:tr>
      <w:tr w:rsidR="00F605BF" w:rsidRPr="002830B9" w:rsidTr="004C0501">
        <w:tc>
          <w:tcPr>
            <w:tcW w:w="2518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>Уникальность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CD2E7C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2.22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CD2E7C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2.57</w:t>
            </w:r>
          </w:p>
        </w:tc>
        <w:tc>
          <w:tcPr>
            <w:tcW w:w="1843" w:type="dxa"/>
          </w:tcPr>
          <w:p w:rsidR="004C0501" w:rsidRPr="002830B9" w:rsidRDefault="004C0501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0.5</w:t>
            </w:r>
          </w:p>
        </w:tc>
      </w:tr>
    </w:tbl>
    <w:p w:rsidR="002F38F7" w:rsidRPr="002830B9" w:rsidRDefault="002F38F7" w:rsidP="00A169E1">
      <w:pPr>
        <w:ind w:left="709"/>
        <w:jc w:val="both"/>
        <w:rPr>
          <w:b/>
          <w:i/>
          <w:sz w:val="24"/>
          <w:szCs w:val="24"/>
        </w:rPr>
      </w:pPr>
      <w:proofErr w:type="spellStart"/>
      <w:r w:rsidRPr="002830B9">
        <w:rPr>
          <w:b/>
          <w:i/>
          <w:sz w:val="24"/>
          <w:szCs w:val="24"/>
        </w:rPr>
        <w:t>Т-</w:t>
      </w:r>
      <w:r w:rsidR="004C0501" w:rsidRPr="002830B9">
        <w:rPr>
          <w:b/>
          <w:i/>
          <w:sz w:val="24"/>
          <w:szCs w:val="24"/>
        </w:rPr>
        <w:t>критическое</w:t>
      </w:r>
      <w:proofErr w:type="spellEnd"/>
      <w:r w:rsidR="004C0501" w:rsidRPr="002830B9">
        <w:rPr>
          <w:b/>
          <w:i/>
          <w:sz w:val="24"/>
          <w:szCs w:val="24"/>
        </w:rPr>
        <w:t xml:space="preserve"> для (n=25) = 2,</w:t>
      </w:r>
      <w:r w:rsidR="00992604" w:rsidRPr="002830B9">
        <w:rPr>
          <w:b/>
          <w:i/>
          <w:sz w:val="24"/>
          <w:szCs w:val="24"/>
        </w:rPr>
        <w:t xml:space="preserve">787; </w:t>
      </w:r>
      <w:proofErr w:type="spellStart"/>
      <w:proofErr w:type="gramStart"/>
      <w:r w:rsidR="00992604" w:rsidRPr="002830B9">
        <w:rPr>
          <w:b/>
          <w:i/>
          <w:sz w:val="24"/>
          <w:szCs w:val="24"/>
        </w:rPr>
        <w:t>р</w:t>
      </w:r>
      <w:proofErr w:type="spellEnd"/>
      <w:proofErr w:type="gramEnd"/>
      <w:r w:rsidRPr="002830B9">
        <w:rPr>
          <w:b/>
          <w:i/>
          <w:sz w:val="24"/>
          <w:szCs w:val="24"/>
        </w:rPr>
        <w:t xml:space="preserve"> ≤ 0,05, </w:t>
      </w:r>
      <w:proofErr w:type="spellStart"/>
      <w:r w:rsidRPr="002830B9">
        <w:rPr>
          <w:b/>
          <w:i/>
          <w:sz w:val="24"/>
          <w:szCs w:val="24"/>
        </w:rPr>
        <w:t>t</w:t>
      </w:r>
      <w:proofErr w:type="spellEnd"/>
      <w:r w:rsidRPr="002830B9">
        <w:rPr>
          <w:b/>
          <w:i/>
          <w:sz w:val="24"/>
          <w:szCs w:val="24"/>
        </w:rPr>
        <w:t xml:space="preserve"> = 2,</w:t>
      </w:r>
      <w:r w:rsidR="00992604" w:rsidRPr="002830B9">
        <w:rPr>
          <w:b/>
          <w:i/>
          <w:sz w:val="24"/>
          <w:szCs w:val="24"/>
        </w:rPr>
        <w:t xml:space="preserve">060; </w:t>
      </w:r>
      <w:proofErr w:type="spellStart"/>
      <w:r w:rsidR="00992604" w:rsidRPr="002830B9">
        <w:rPr>
          <w:b/>
          <w:i/>
          <w:sz w:val="24"/>
          <w:szCs w:val="24"/>
        </w:rPr>
        <w:t>р</w:t>
      </w:r>
      <w:proofErr w:type="spellEnd"/>
      <w:r w:rsidRPr="002830B9">
        <w:rPr>
          <w:b/>
          <w:i/>
          <w:sz w:val="24"/>
          <w:szCs w:val="24"/>
        </w:rPr>
        <w:t xml:space="preserve"> ≤ 0,01, </w:t>
      </w:r>
      <w:proofErr w:type="spellStart"/>
      <w:r w:rsidRPr="002830B9">
        <w:rPr>
          <w:b/>
          <w:i/>
          <w:sz w:val="24"/>
          <w:szCs w:val="24"/>
        </w:rPr>
        <w:t>t</w:t>
      </w:r>
      <w:proofErr w:type="spellEnd"/>
      <w:r w:rsidRPr="002830B9">
        <w:rPr>
          <w:b/>
          <w:i/>
          <w:sz w:val="24"/>
          <w:szCs w:val="24"/>
        </w:rPr>
        <w:t xml:space="preserve"> = 2,787</w:t>
      </w:r>
    </w:p>
    <w:p w:rsidR="002F38F7" w:rsidRPr="002830B9" w:rsidRDefault="002F38F7" w:rsidP="00CD2E7C">
      <w:pPr>
        <w:pStyle w:val="a7"/>
        <w:ind w:left="0"/>
        <w:contextualSpacing w:val="0"/>
        <w:jc w:val="both"/>
      </w:pPr>
    </w:p>
    <w:p w:rsidR="00121CDF" w:rsidRPr="002830B9" w:rsidRDefault="00E97402" w:rsidP="00C36EC2">
      <w:pPr>
        <w:pStyle w:val="a7"/>
        <w:spacing w:line="312" w:lineRule="auto"/>
        <w:ind w:left="-142" w:firstLine="680"/>
        <w:contextualSpacing w:val="0"/>
        <w:jc w:val="both"/>
      </w:pPr>
      <w:r w:rsidRPr="002830B9">
        <w:t>Из Таблицы 9</w:t>
      </w:r>
      <w:r w:rsidR="00657FD3" w:rsidRPr="002830B9">
        <w:t xml:space="preserve"> «</w:t>
      </w:r>
      <w:r w:rsidR="004179B2" w:rsidRPr="002830B9">
        <w:t xml:space="preserve">Критерии невербальной </w:t>
      </w:r>
      <w:proofErr w:type="spellStart"/>
      <w:r w:rsidR="004179B2" w:rsidRPr="002830B9">
        <w:t>креативности</w:t>
      </w:r>
      <w:proofErr w:type="spellEnd"/>
      <w:r w:rsidR="004179B2" w:rsidRPr="002830B9">
        <w:t xml:space="preserve"> взрослых</w:t>
      </w:r>
      <w:r w:rsidR="00657FD3" w:rsidRPr="002830B9">
        <w:t xml:space="preserve">» видим, </w:t>
      </w:r>
      <w:r w:rsidR="00375186" w:rsidRPr="002830B9">
        <w:t>чт</w:t>
      </w:r>
      <w:r w:rsidR="00AA7ABF" w:rsidRPr="002830B9">
        <w:t>о</w:t>
      </w:r>
      <w:r w:rsidR="00E93542" w:rsidRPr="002830B9">
        <w:t xml:space="preserve"> с</w:t>
      </w:r>
      <w:r w:rsidR="00657FD3" w:rsidRPr="002830B9">
        <w:t xml:space="preserve">реднее значение по критерию </w:t>
      </w:r>
      <w:r w:rsidR="00302A3E" w:rsidRPr="002830B9">
        <w:t>Оригинальность</w:t>
      </w:r>
      <w:r w:rsidR="00657FD3" w:rsidRPr="002830B9">
        <w:t xml:space="preserve"> у же</w:t>
      </w:r>
      <w:r w:rsidR="00302A3E" w:rsidRPr="002830B9">
        <w:t>нщин на 0,0</w:t>
      </w:r>
      <w:r w:rsidR="00E93542" w:rsidRPr="002830B9">
        <w:t>2 выше, чем у мужчин; с</w:t>
      </w:r>
      <w:r w:rsidR="00302A3E" w:rsidRPr="002830B9">
        <w:t xml:space="preserve">реднее значение </w:t>
      </w:r>
      <w:r w:rsidR="00657FD3" w:rsidRPr="002830B9">
        <w:t xml:space="preserve">по критерию </w:t>
      </w:r>
      <w:r w:rsidR="00302A3E" w:rsidRPr="002830B9">
        <w:t>Уникальность</w:t>
      </w:r>
      <w:r w:rsidR="00657FD3" w:rsidRPr="002830B9">
        <w:t xml:space="preserve"> у мужчин </w:t>
      </w:r>
      <w:r w:rsidR="00302A3E" w:rsidRPr="002830B9">
        <w:t xml:space="preserve">на 0,35 </w:t>
      </w:r>
      <w:r w:rsidR="00657FD3" w:rsidRPr="002830B9">
        <w:t>выше, чем у женщин.</w:t>
      </w:r>
      <w:r w:rsidR="00AA7ABF" w:rsidRPr="002830B9">
        <w:t xml:space="preserve"> </w:t>
      </w:r>
      <w:r w:rsidR="00E27A8A" w:rsidRPr="002830B9">
        <w:t>По Т-критерию Стьюдента эта разница в средних значениях данных выборок незначима.</w:t>
      </w:r>
      <w:r w:rsidR="000C278D" w:rsidRPr="002830B9">
        <w:t xml:space="preserve"> </w:t>
      </w:r>
      <w:r w:rsidR="00A826CE" w:rsidRPr="002830B9">
        <w:t xml:space="preserve">Это значит, что между женщинами и мужчинами достоверных отличий нет, потому что, </w:t>
      </w:r>
      <w:proofErr w:type="gramStart"/>
      <w:r w:rsidR="00A826CE" w:rsidRPr="002830B9">
        <w:t>невербальная</w:t>
      </w:r>
      <w:proofErr w:type="gramEnd"/>
      <w:r w:rsidR="00A826CE" w:rsidRPr="002830B9">
        <w:t xml:space="preserve"> </w:t>
      </w:r>
      <w:proofErr w:type="spellStart"/>
      <w:r w:rsidR="00A826CE" w:rsidRPr="002830B9">
        <w:t>креативност</w:t>
      </w:r>
      <w:r w:rsidR="00C36EC2" w:rsidRPr="002830B9">
        <w:t>ь</w:t>
      </w:r>
      <w:proofErr w:type="spellEnd"/>
      <w:r w:rsidR="00C36EC2" w:rsidRPr="002830B9">
        <w:t xml:space="preserve"> не связана с полом человека. </w:t>
      </w:r>
    </w:p>
    <w:p w:rsidR="0054330C" w:rsidRPr="002830B9" w:rsidRDefault="00E97402" w:rsidP="00746B0F">
      <w:pPr>
        <w:pStyle w:val="a8"/>
        <w:keepNext/>
        <w:rPr>
          <w:sz w:val="24"/>
          <w:szCs w:val="24"/>
        </w:rPr>
      </w:pPr>
      <w:r w:rsidRPr="002830B9">
        <w:rPr>
          <w:sz w:val="24"/>
          <w:szCs w:val="24"/>
        </w:rPr>
        <w:t>Таблица 10</w:t>
      </w:r>
      <w:r w:rsidR="00FF3228" w:rsidRPr="002830B9">
        <w:rPr>
          <w:sz w:val="24"/>
          <w:szCs w:val="24"/>
        </w:rPr>
        <w:t xml:space="preserve">. </w:t>
      </w:r>
      <w:r w:rsidR="004179B2" w:rsidRPr="002830B9">
        <w:rPr>
          <w:sz w:val="24"/>
          <w:szCs w:val="24"/>
        </w:rPr>
        <w:t xml:space="preserve">Критерии </w:t>
      </w:r>
      <w:proofErr w:type="gramStart"/>
      <w:r w:rsidR="004179B2" w:rsidRPr="002830B9">
        <w:rPr>
          <w:sz w:val="24"/>
          <w:szCs w:val="24"/>
        </w:rPr>
        <w:t>невербальной</w:t>
      </w:r>
      <w:proofErr w:type="gramEnd"/>
      <w:r w:rsidR="00FF3228" w:rsidRPr="002830B9">
        <w:rPr>
          <w:sz w:val="24"/>
          <w:szCs w:val="24"/>
        </w:rPr>
        <w:t xml:space="preserve"> </w:t>
      </w:r>
      <w:proofErr w:type="spellStart"/>
      <w:r w:rsidR="00FF3228" w:rsidRPr="002830B9">
        <w:rPr>
          <w:sz w:val="24"/>
          <w:szCs w:val="24"/>
        </w:rPr>
        <w:t>креа</w:t>
      </w:r>
      <w:r w:rsidR="004179B2" w:rsidRPr="002830B9">
        <w:rPr>
          <w:sz w:val="24"/>
          <w:szCs w:val="24"/>
        </w:rPr>
        <w:t>тивности</w:t>
      </w:r>
      <w:proofErr w:type="spellEnd"/>
      <w:r w:rsidR="00FF3228" w:rsidRPr="002830B9">
        <w:rPr>
          <w:sz w:val="24"/>
          <w:szCs w:val="24"/>
        </w:rPr>
        <w:t xml:space="preserve"> </w:t>
      </w:r>
      <w:r w:rsidR="002618FD" w:rsidRPr="002830B9">
        <w:rPr>
          <w:sz w:val="24"/>
          <w:szCs w:val="24"/>
        </w:rPr>
        <w:t xml:space="preserve">юношества и </w:t>
      </w:r>
      <w:r w:rsidR="00FF3228" w:rsidRPr="002830B9">
        <w:rPr>
          <w:sz w:val="24"/>
          <w:szCs w:val="24"/>
        </w:rPr>
        <w:t>взрослых</w:t>
      </w:r>
      <w:r w:rsidRPr="002830B9">
        <w:rPr>
          <w:sz w:val="24"/>
          <w:szCs w:val="24"/>
        </w:rPr>
        <w:t xml:space="preserve"> </w:t>
      </w:r>
      <w:r w:rsidR="009D16D6" w:rsidRPr="002830B9">
        <w:rPr>
          <w:sz w:val="24"/>
          <w:szCs w:val="24"/>
        </w:rPr>
        <w:t xml:space="preserve">(См. </w:t>
      </w:r>
      <w:proofErr w:type="spellStart"/>
      <w:r w:rsidR="009D16D6" w:rsidRPr="002830B9">
        <w:rPr>
          <w:sz w:val="24"/>
          <w:szCs w:val="24"/>
        </w:rPr>
        <w:t>Прилож</w:t>
      </w:r>
      <w:proofErr w:type="spellEnd"/>
      <w:r w:rsidR="009D16D6" w:rsidRPr="002830B9">
        <w:rPr>
          <w:sz w:val="24"/>
          <w:szCs w:val="24"/>
        </w:rPr>
        <w:t xml:space="preserve">. </w:t>
      </w:r>
      <w:r w:rsidR="00B56142" w:rsidRPr="002830B9">
        <w:rPr>
          <w:sz w:val="24"/>
          <w:szCs w:val="24"/>
        </w:rPr>
        <w:t>1; 12</w:t>
      </w:r>
      <w:r w:rsidR="009D16D6" w:rsidRPr="002830B9">
        <w:rPr>
          <w:sz w:val="24"/>
          <w:szCs w:val="24"/>
        </w:rPr>
        <w:t>)</w:t>
      </w:r>
    </w:p>
    <w:tbl>
      <w:tblPr>
        <w:tblW w:w="7763" w:type="dxa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1701"/>
        <w:gridCol w:w="1843"/>
      </w:tblGrid>
      <w:tr w:rsidR="00F605BF" w:rsidRPr="002830B9" w:rsidTr="004C0501">
        <w:tc>
          <w:tcPr>
            <w:tcW w:w="2518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2618FD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</w:rPr>
              <w:t>Юношество</w:t>
            </w:r>
            <w:r w:rsidR="002618FD" w:rsidRPr="002830B9">
              <w:rPr>
                <w:rFonts w:eastAsia="Calibri"/>
                <w:b/>
                <w:i/>
                <w:sz w:val="24"/>
                <w:szCs w:val="24"/>
              </w:rPr>
              <w:br/>
              <w:t>(</w:t>
            </w:r>
            <w:r w:rsidR="002618FD" w:rsidRPr="002830B9">
              <w:rPr>
                <w:rFonts w:eastAsia="Calibri"/>
                <w:b/>
                <w:i/>
                <w:sz w:val="24"/>
                <w:szCs w:val="24"/>
                <w:lang w:val="en-US"/>
              </w:rPr>
              <w:t>n</w:t>
            </w:r>
            <w:r w:rsidR="002618FD" w:rsidRPr="002830B9">
              <w:rPr>
                <w:rFonts w:eastAsia="Calibri"/>
                <w:b/>
                <w:i/>
                <w:sz w:val="24"/>
                <w:szCs w:val="24"/>
              </w:rPr>
              <w:t>=23)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2618FD">
            <w:pPr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</w:rPr>
              <w:t>Взрослые</w:t>
            </w:r>
            <w:r w:rsidR="002618FD" w:rsidRPr="002830B9">
              <w:rPr>
                <w:rFonts w:eastAsia="Calibri"/>
                <w:b/>
                <w:i/>
                <w:sz w:val="24"/>
                <w:szCs w:val="24"/>
              </w:rPr>
              <w:br/>
            </w:r>
            <w:r w:rsidR="002618FD" w:rsidRPr="002830B9">
              <w:rPr>
                <w:rFonts w:eastAsia="Calibri"/>
                <w:b/>
                <w:i/>
                <w:sz w:val="24"/>
                <w:szCs w:val="24"/>
                <w:lang w:val="en-US"/>
              </w:rPr>
              <w:t>(n=25)</w:t>
            </w:r>
          </w:p>
        </w:tc>
        <w:tc>
          <w:tcPr>
            <w:tcW w:w="1843" w:type="dxa"/>
          </w:tcPr>
          <w:p w:rsidR="004C0501" w:rsidRPr="002830B9" w:rsidRDefault="004C0501" w:rsidP="00CD2E7C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  <w:lang w:val="en-US"/>
              </w:rPr>
              <w:t>T</w:t>
            </w:r>
            <w:r w:rsidRPr="002830B9">
              <w:rPr>
                <w:rFonts w:eastAsia="Calibri"/>
                <w:b/>
                <w:i/>
                <w:sz w:val="24"/>
                <w:szCs w:val="24"/>
              </w:rPr>
              <w:t>-критерий</w:t>
            </w:r>
          </w:p>
        </w:tc>
      </w:tr>
      <w:tr w:rsidR="00F605BF" w:rsidRPr="002830B9" w:rsidTr="004C0501">
        <w:tc>
          <w:tcPr>
            <w:tcW w:w="2518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 xml:space="preserve">Беглость 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E947E6" w:rsidP="00CD2E7C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5.</w:t>
            </w:r>
            <w:r w:rsidR="004C0501" w:rsidRPr="002830B9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4C0501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C0501" w:rsidRPr="002830B9" w:rsidRDefault="004C0501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rFonts w:eastAsia="Calibri"/>
                <w:sz w:val="24"/>
                <w:szCs w:val="24"/>
              </w:rPr>
              <w:t>1.6</w:t>
            </w:r>
          </w:p>
        </w:tc>
      </w:tr>
      <w:tr w:rsidR="00F605BF" w:rsidRPr="002830B9" w:rsidTr="004C0501">
        <w:tc>
          <w:tcPr>
            <w:tcW w:w="2518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>Оригинальность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E947E6" w:rsidP="00CD2E7C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0.</w:t>
            </w:r>
            <w:r w:rsidR="004C0501" w:rsidRPr="002830B9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E947E6" w:rsidP="00CD2E7C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0.</w:t>
            </w:r>
            <w:r w:rsidR="004C0501" w:rsidRPr="002830B9"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4C0501" w:rsidRPr="002830B9" w:rsidRDefault="004C0501" w:rsidP="00CD2E7C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1.9</w:t>
            </w:r>
          </w:p>
        </w:tc>
      </w:tr>
      <w:tr w:rsidR="00F605BF" w:rsidRPr="002830B9" w:rsidTr="004C0501">
        <w:tc>
          <w:tcPr>
            <w:tcW w:w="2518" w:type="dxa"/>
            <w:shd w:val="clear" w:color="auto" w:fill="auto"/>
          </w:tcPr>
          <w:p w:rsidR="004C0501" w:rsidRPr="002830B9" w:rsidRDefault="004C0501" w:rsidP="00CD2E7C">
            <w:pPr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>Уникальность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E947E6" w:rsidP="00CD2E7C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3.</w:t>
            </w:r>
            <w:r w:rsidR="004C0501" w:rsidRPr="002830B9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4C0501" w:rsidRPr="002830B9" w:rsidRDefault="00E947E6" w:rsidP="00CD2E7C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2.</w:t>
            </w:r>
            <w:r w:rsidR="004C0501" w:rsidRPr="002830B9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4C0501" w:rsidRPr="002830B9" w:rsidRDefault="004C0501" w:rsidP="00CD2E7C">
            <w:pPr>
              <w:jc w:val="center"/>
              <w:rPr>
                <w:rFonts w:eastAsia="Calibri"/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3.3</w:t>
            </w:r>
          </w:p>
        </w:tc>
      </w:tr>
    </w:tbl>
    <w:p w:rsidR="002F38F7" w:rsidRPr="002830B9" w:rsidRDefault="002F38F7" w:rsidP="00A169E1">
      <w:pPr>
        <w:ind w:left="709"/>
        <w:rPr>
          <w:b/>
          <w:i/>
          <w:sz w:val="24"/>
          <w:szCs w:val="24"/>
          <w:shd w:val="clear" w:color="auto" w:fill="FFFFFF"/>
        </w:rPr>
      </w:pPr>
      <w:proofErr w:type="spellStart"/>
      <w:r w:rsidRPr="002830B9">
        <w:rPr>
          <w:b/>
          <w:i/>
          <w:sz w:val="24"/>
          <w:szCs w:val="24"/>
        </w:rPr>
        <w:t>Т-критическое</w:t>
      </w:r>
      <w:proofErr w:type="spellEnd"/>
      <w:r w:rsidRPr="002830B9">
        <w:rPr>
          <w:b/>
          <w:i/>
          <w:sz w:val="24"/>
          <w:szCs w:val="24"/>
        </w:rPr>
        <w:t xml:space="preserve"> для (</w:t>
      </w:r>
      <w:r w:rsidRPr="002830B9">
        <w:rPr>
          <w:b/>
          <w:i/>
          <w:sz w:val="24"/>
          <w:szCs w:val="24"/>
          <w:lang w:val="en-US"/>
        </w:rPr>
        <w:t>n</w:t>
      </w:r>
      <w:r w:rsidRPr="002830B9">
        <w:rPr>
          <w:b/>
          <w:i/>
          <w:sz w:val="24"/>
          <w:szCs w:val="24"/>
        </w:rPr>
        <w:t xml:space="preserve">=48) </w:t>
      </w:r>
      <w:r w:rsidRPr="002830B9">
        <w:rPr>
          <w:rFonts w:eastAsia="Arial Unicode MS"/>
          <w:b/>
          <w:i/>
          <w:noProof/>
          <w:sz w:val="24"/>
          <w:szCs w:val="24"/>
        </w:rPr>
        <w:t>=</w:t>
      </w:r>
      <w:r w:rsidR="004C0501" w:rsidRPr="002830B9">
        <w:rPr>
          <w:b/>
          <w:i/>
          <w:sz w:val="24"/>
          <w:szCs w:val="24"/>
          <w:shd w:val="clear" w:color="auto" w:fill="FFFFFF"/>
        </w:rPr>
        <w:t xml:space="preserve"> 2,682; </w:t>
      </w:r>
      <w:proofErr w:type="spellStart"/>
      <w:proofErr w:type="gramStart"/>
      <w:r w:rsidRPr="002830B9">
        <w:rPr>
          <w:b/>
          <w:i/>
          <w:sz w:val="24"/>
          <w:szCs w:val="24"/>
        </w:rPr>
        <w:t>р</w:t>
      </w:r>
      <w:proofErr w:type="spellEnd"/>
      <w:proofErr w:type="gramEnd"/>
      <w:r w:rsidRPr="002830B9">
        <w:rPr>
          <w:b/>
          <w:i/>
          <w:sz w:val="24"/>
          <w:szCs w:val="24"/>
        </w:rPr>
        <w:t xml:space="preserve"> ≤ 0,05</w:t>
      </w:r>
      <w:r w:rsidRPr="002830B9">
        <w:rPr>
          <w:rFonts w:eastAsia="Arial Unicode MS"/>
          <w:b/>
          <w:i/>
          <w:noProof/>
          <w:sz w:val="24"/>
          <w:szCs w:val="24"/>
        </w:rPr>
        <w:t>,</w:t>
      </w:r>
      <w:r w:rsidRPr="002830B9">
        <w:rPr>
          <w:b/>
          <w:i/>
          <w:sz w:val="24"/>
          <w:szCs w:val="24"/>
          <w:shd w:val="clear" w:color="auto" w:fill="FFFFFF"/>
        </w:rPr>
        <w:t xml:space="preserve"> </w:t>
      </w:r>
      <w:r w:rsidRPr="002830B9">
        <w:rPr>
          <w:b/>
          <w:i/>
          <w:sz w:val="24"/>
          <w:szCs w:val="24"/>
          <w:shd w:val="clear" w:color="auto" w:fill="FFFFFF"/>
          <w:lang w:val="en-US"/>
        </w:rPr>
        <w:t>t</w:t>
      </w:r>
      <w:r w:rsidRPr="002830B9">
        <w:rPr>
          <w:b/>
          <w:i/>
          <w:sz w:val="24"/>
          <w:szCs w:val="24"/>
          <w:shd w:val="clear" w:color="auto" w:fill="FFFFFF"/>
        </w:rPr>
        <w:t xml:space="preserve"> = 2,</w:t>
      </w:r>
      <w:r w:rsidR="00992604" w:rsidRPr="002830B9">
        <w:rPr>
          <w:b/>
          <w:i/>
          <w:sz w:val="24"/>
          <w:szCs w:val="24"/>
          <w:shd w:val="clear" w:color="auto" w:fill="FFFFFF"/>
        </w:rPr>
        <w:t xml:space="preserve">011; </w:t>
      </w:r>
      <w:proofErr w:type="spellStart"/>
      <w:r w:rsidR="00992604" w:rsidRPr="002830B9">
        <w:rPr>
          <w:b/>
          <w:i/>
          <w:sz w:val="24"/>
          <w:szCs w:val="24"/>
          <w:shd w:val="clear" w:color="auto" w:fill="FFFFFF"/>
        </w:rPr>
        <w:t>р</w:t>
      </w:r>
      <w:proofErr w:type="spellEnd"/>
      <w:r w:rsidRPr="002830B9">
        <w:rPr>
          <w:b/>
          <w:i/>
          <w:sz w:val="24"/>
          <w:szCs w:val="24"/>
        </w:rPr>
        <w:t xml:space="preserve"> ≤ 0,01</w:t>
      </w:r>
      <w:r w:rsidRPr="002830B9">
        <w:rPr>
          <w:rFonts w:eastAsia="Arial Unicode MS"/>
          <w:b/>
          <w:i/>
          <w:noProof/>
          <w:sz w:val="24"/>
          <w:szCs w:val="24"/>
        </w:rPr>
        <w:t xml:space="preserve">, </w:t>
      </w:r>
      <w:r w:rsidRPr="002830B9">
        <w:rPr>
          <w:rFonts w:eastAsia="Arial Unicode MS"/>
          <w:b/>
          <w:i/>
          <w:noProof/>
          <w:sz w:val="24"/>
          <w:szCs w:val="24"/>
          <w:lang w:val="en-US"/>
        </w:rPr>
        <w:t>t</w:t>
      </w:r>
      <w:r w:rsidRPr="002830B9">
        <w:rPr>
          <w:rFonts w:eastAsia="Arial Unicode MS"/>
          <w:b/>
          <w:i/>
          <w:noProof/>
          <w:sz w:val="24"/>
          <w:szCs w:val="24"/>
        </w:rPr>
        <w:t xml:space="preserve"> = </w:t>
      </w:r>
      <w:r w:rsidRPr="002830B9">
        <w:rPr>
          <w:b/>
          <w:i/>
          <w:sz w:val="24"/>
          <w:szCs w:val="24"/>
          <w:shd w:val="clear" w:color="auto" w:fill="FFFFFF"/>
        </w:rPr>
        <w:t>2,682</w:t>
      </w:r>
    </w:p>
    <w:p w:rsidR="000E1118" w:rsidRPr="002830B9" w:rsidRDefault="000E1118" w:rsidP="00CD2E7C">
      <w:pPr>
        <w:ind w:left="284"/>
        <w:jc w:val="center"/>
        <w:rPr>
          <w:sz w:val="24"/>
          <w:szCs w:val="24"/>
        </w:rPr>
      </w:pPr>
    </w:p>
    <w:p w:rsidR="00AF59C3" w:rsidRPr="002830B9" w:rsidRDefault="00E97402" w:rsidP="00912733">
      <w:pPr>
        <w:spacing w:line="312" w:lineRule="auto"/>
        <w:ind w:firstLine="68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>Из таблицы 10</w:t>
      </w:r>
      <w:r w:rsidR="0054330C" w:rsidRPr="002830B9">
        <w:rPr>
          <w:sz w:val="24"/>
          <w:szCs w:val="24"/>
        </w:rPr>
        <w:t xml:space="preserve"> «</w:t>
      </w:r>
      <w:r w:rsidR="004179B2" w:rsidRPr="002830B9">
        <w:rPr>
          <w:sz w:val="24"/>
          <w:szCs w:val="24"/>
        </w:rPr>
        <w:t xml:space="preserve">Критерии невербальной </w:t>
      </w:r>
      <w:proofErr w:type="spellStart"/>
      <w:r w:rsidR="004179B2" w:rsidRPr="002830B9">
        <w:rPr>
          <w:sz w:val="24"/>
          <w:szCs w:val="24"/>
        </w:rPr>
        <w:t>креативности</w:t>
      </w:r>
      <w:proofErr w:type="spellEnd"/>
      <w:r w:rsidR="004179B2" w:rsidRPr="002830B9">
        <w:rPr>
          <w:sz w:val="24"/>
          <w:szCs w:val="24"/>
        </w:rPr>
        <w:t xml:space="preserve"> юношества и взрослых</w:t>
      </w:r>
      <w:r w:rsidR="00194728" w:rsidRPr="002830B9">
        <w:rPr>
          <w:sz w:val="24"/>
          <w:szCs w:val="24"/>
        </w:rPr>
        <w:t>» видим, что с</w:t>
      </w:r>
      <w:r w:rsidR="0054330C" w:rsidRPr="002830B9">
        <w:rPr>
          <w:sz w:val="24"/>
          <w:szCs w:val="24"/>
        </w:rPr>
        <w:t xml:space="preserve">реднее значение критерия Беглость у взрослых на 0,09 выше, чем у </w:t>
      </w:r>
      <w:r w:rsidR="00194728" w:rsidRPr="002830B9">
        <w:rPr>
          <w:sz w:val="24"/>
          <w:szCs w:val="24"/>
        </w:rPr>
        <w:t>юношества; п</w:t>
      </w:r>
      <w:r w:rsidR="0054330C" w:rsidRPr="002830B9">
        <w:rPr>
          <w:sz w:val="24"/>
          <w:szCs w:val="24"/>
        </w:rPr>
        <w:t>о Т-крите</w:t>
      </w:r>
      <w:r w:rsidR="00194728" w:rsidRPr="002830B9">
        <w:rPr>
          <w:sz w:val="24"/>
          <w:szCs w:val="24"/>
        </w:rPr>
        <w:t xml:space="preserve">рию </w:t>
      </w:r>
      <w:r w:rsidR="0054330C" w:rsidRPr="002830B9">
        <w:rPr>
          <w:sz w:val="24"/>
          <w:szCs w:val="24"/>
        </w:rPr>
        <w:t>Стьюдента эта разница в средних знач</w:t>
      </w:r>
      <w:r w:rsidR="00194728" w:rsidRPr="002830B9">
        <w:rPr>
          <w:sz w:val="24"/>
          <w:szCs w:val="24"/>
        </w:rPr>
        <w:t>ениях данных выборок незначима; с</w:t>
      </w:r>
      <w:r w:rsidR="0054330C" w:rsidRPr="002830B9">
        <w:rPr>
          <w:sz w:val="24"/>
          <w:szCs w:val="24"/>
        </w:rPr>
        <w:t xml:space="preserve">реднее значение критерия Оригинальность у подростков </w:t>
      </w:r>
      <w:proofErr w:type="spellStart"/>
      <w:r w:rsidR="0054330C" w:rsidRPr="002830B9">
        <w:rPr>
          <w:sz w:val="24"/>
          <w:szCs w:val="24"/>
        </w:rPr>
        <w:t>й</w:t>
      </w:r>
      <w:proofErr w:type="spellEnd"/>
      <w:r w:rsidR="0054330C" w:rsidRPr="002830B9">
        <w:rPr>
          <w:sz w:val="24"/>
          <w:szCs w:val="24"/>
        </w:rPr>
        <w:t xml:space="preserve"> на 0,1 выше, чем у взрослых людей. По Т-критерию Стьюдента эта разница в средних зна</w:t>
      </w:r>
      <w:r w:rsidR="00194728" w:rsidRPr="002830B9">
        <w:rPr>
          <w:sz w:val="24"/>
          <w:szCs w:val="24"/>
        </w:rPr>
        <w:t>чениях данных выборок незначима; с</w:t>
      </w:r>
      <w:r w:rsidR="0054330C" w:rsidRPr="002830B9">
        <w:rPr>
          <w:sz w:val="24"/>
          <w:szCs w:val="24"/>
        </w:rPr>
        <w:t xml:space="preserve">реднее значение критерия Уникальность у подростков на 1,29 выше, чем у взрослых людей. </w:t>
      </w:r>
    </w:p>
    <w:p w:rsidR="00CD2E7C" w:rsidRPr="002830B9" w:rsidRDefault="0054330C" w:rsidP="00912733">
      <w:pPr>
        <w:spacing w:line="312" w:lineRule="auto"/>
        <w:ind w:firstLine="68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>По Т-критерию Стьюдента эта разница в средних значениях данных выборок значим</w:t>
      </w:r>
      <w:r w:rsidR="000C278D" w:rsidRPr="002830B9">
        <w:rPr>
          <w:sz w:val="24"/>
          <w:szCs w:val="24"/>
        </w:rPr>
        <w:t xml:space="preserve">а. </w:t>
      </w:r>
      <w:r w:rsidR="00A826CE" w:rsidRPr="002830B9">
        <w:rPr>
          <w:sz w:val="24"/>
          <w:szCs w:val="24"/>
        </w:rPr>
        <w:t>Это значит, что между взрослыми и старшеклассниками есть как сходства, так и различия.</w:t>
      </w:r>
      <w:r w:rsidR="008C0117" w:rsidRPr="002830B9">
        <w:rPr>
          <w:sz w:val="24"/>
          <w:szCs w:val="24"/>
        </w:rPr>
        <w:t xml:space="preserve"> </w:t>
      </w:r>
      <w:r w:rsidR="00A5237C" w:rsidRPr="002830B9">
        <w:rPr>
          <w:sz w:val="24"/>
          <w:szCs w:val="24"/>
        </w:rPr>
        <w:t xml:space="preserve">У </w:t>
      </w:r>
      <w:r w:rsidR="00A5237C" w:rsidRPr="002830B9">
        <w:rPr>
          <w:sz w:val="24"/>
          <w:szCs w:val="24"/>
        </w:rPr>
        <w:lastRenderedPageBreak/>
        <w:t xml:space="preserve">подростков и взрослых примерно одинаковое количество идей, возникающих в единицу времени. Также они равны в способности </w:t>
      </w:r>
      <w:proofErr w:type="gramStart"/>
      <w:r w:rsidR="00A5237C" w:rsidRPr="002830B9">
        <w:rPr>
          <w:sz w:val="24"/>
          <w:szCs w:val="24"/>
        </w:rPr>
        <w:t>производить</w:t>
      </w:r>
      <w:proofErr w:type="gramEnd"/>
      <w:r w:rsidR="00A5237C" w:rsidRPr="002830B9">
        <w:rPr>
          <w:sz w:val="24"/>
          <w:szCs w:val="24"/>
        </w:rPr>
        <w:t xml:space="preserve"> идеи, отличающиеся от общепринятых взглядов. Но старшеклассники создают действительно новое лучше, чем взрослые.</w:t>
      </w:r>
    </w:p>
    <w:p w:rsidR="00D7500D" w:rsidRPr="002830B9" w:rsidRDefault="00E97402" w:rsidP="00746B0F">
      <w:pPr>
        <w:jc w:val="right"/>
        <w:rPr>
          <w:sz w:val="24"/>
          <w:szCs w:val="24"/>
        </w:rPr>
      </w:pPr>
      <w:r w:rsidRPr="002830B9">
        <w:rPr>
          <w:i/>
          <w:sz w:val="24"/>
          <w:szCs w:val="24"/>
        </w:rPr>
        <w:t>Таблица 11</w:t>
      </w:r>
      <w:r w:rsidR="00D7500D" w:rsidRPr="002830B9">
        <w:rPr>
          <w:i/>
          <w:sz w:val="24"/>
          <w:szCs w:val="24"/>
        </w:rPr>
        <w:t xml:space="preserve">. </w:t>
      </w:r>
      <w:r w:rsidR="004179B2" w:rsidRPr="002830B9">
        <w:rPr>
          <w:i/>
          <w:sz w:val="24"/>
          <w:szCs w:val="24"/>
        </w:rPr>
        <w:t>Критерии</w:t>
      </w:r>
      <w:r w:rsidR="00D7500D" w:rsidRPr="002830B9">
        <w:rPr>
          <w:i/>
          <w:sz w:val="24"/>
          <w:szCs w:val="24"/>
        </w:rPr>
        <w:t xml:space="preserve"> </w:t>
      </w:r>
      <w:proofErr w:type="gramStart"/>
      <w:r w:rsidR="00D7500D" w:rsidRPr="002830B9">
        <w:rPr>
          <w:i/>
          <w:sz w:val="24"/>
          <w:szCs w:val="24"/>
        </w:rPr>
        <w:t>невербальной</w:t>
      </w:r>
      <w:proofErr w:type="gramEnd"/>
      <w:r w:rsidR="00D7500D" w:rsidRPr="002830B9">
        <w:rPr>
          <w:i/>
          <w:sz w:val="24"/>
          <w:szCs w:val="24"/>
        </w:rPr>
        <w:t xml:space="preserve"> </w:t>
      </w:r>
      <w:proofErr w:type="spellStart"/>
      <w:r w:rsidR="00D7500D" w:rsidRPr="002830B9">
        <w:rPr>
          <w:i/>
          <w:sz w:val="24"/>
          <w:szCs w:val="24"/>
        </w:rPr>
        <w:t>креативности</w:t>
      </w:r>
      <w:proofErr w:type="spellEnd"/>
      <w:r w:rsidR="00D7500D" w:rsidRPr="002830B9">
        <w:rPr>
          <w:i/>
          <w:sz w:val="24"/>
          <w:szCs w:val="24"/>
        </w:rPr>
        <w:t xml:space="preserve"> юношества и взрослых</w:t>
      </w:r>
      <w:r w:rsidR="002618FD" w:rsidRPr="002830B9">
        <w:rPr>
          <w:i/>
          <w:sz w:val="24"/>
          <w:szCs w:val="24"/>
        </w:rPr>
        <w:t xml:space="preserve"> (2 этап)</w:t>
      </w:r>
    </w:p>
    <w:tbl>
      <w:tblPr>
        <w:tblW w:w="7763" w:type="dxa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1701"/>
        <w:gridCol w:w="1843"/>
      </w:tblGrid>
      <w:tr w:rsidR="00D7500D" w:rsidRPr="002830B9" w:rsidTr="0004764D">
        <w:tc>
          <w:tcPr>
            <w:tcW w:w="2518" w:type="dxa"/>
            <w:shd w:val="clear" w:color="auto" w:fill="auto"/>
          </w:tcPr>
          <w:p w:rsidR="00D7500D" w:rsidRPr="002830B9" w:rsidRDefault="00D7500D" w:rsidP="000476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500D" w:rsidRPr="002830B9" w:rsidRDefault="00D7500D" w:rsidP="002618FD">
            <w:pPr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</w:rPr>
              <w:t>Юношество</w:t>
            </w:r>
            <w:r w:rsidR="002618FD" w:rsidRPr="002830B9">
              <w:rPr>
                <w:rFonts w:eastAsia="Calibri"/>
                <w:b/>
                <w:i/>
                <w:sz w:val="24"/>
                <w:szCs w:val="24"/>
              </w:rPr>
              <w:br/>
            </w:r>
            <w:r w:rsidR="002618FD" w:rsidRPr="002830B9">
              <w:rPr>
                <w:rFonts w:eastAsia="Calibri"/>
                <w:b/>
                <w:i/>
                <w:sz w:val="24"/>
                <w:szCs w:val="24"/>
                <w:lang w:val="en-US"/>
              </w:rPr>
              <w:t>(n=69)</w:t>
            </w:r>
          </w:p>
        </w:tc>
        <w:tc>
          <w:tcPr>
            <w:tcW w:w="1701" w:type="dxa"/>
            <w:shd w:val="clear" w:color="auto" w:fill="auto"/>
          </w:tcPr>
          <w:p w:rsidR="00D7500D" w:rsidRPr="002830B9" w:rsidRDefault="00D7500D" w:rsidP="002618FD">
            <w:pPr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</w:rPr>
              <w:t>Взрослые</w:t>
            </w:r>
            <w:r w:rsidR="002618FD" w:rsidRPr="002830B9">
              <w:rPr>
                <w:rFonts w:eastAsia="Calibri"/>
                <w:b/>
                <w:i/>
                <w:sz w:val="24"/>
                <w:szCs w:val="24"/>
              </w:rPr>
              <w:br/>
            </w:r>
            <w:r w:rsidR="002618FD" w:rsidRPr="002830B9">
              <w:rPr>
                <w:rFonts w:eastAsia="Calibri"/>
                <w:b/>
                <w:i/>
                <w:sz w:val="24"/>
                <w:szCs w:val="24"/>
                <w:lang w:val="en-US"/>
              </w:rPr>
              <w:t>(n=70)</w:t>
            </w:r>
          </w:p>
        </w:tc>
        <w:tc>
          <w:tcPr>
            <w:tcW w:w="1843" w:type="dxa"/>
          </w:tcPr>
          <w:p w:rsidR="00D7500D" w:rsidRPr="002830B9" w:rsidRDefault="00D7500D" w:rsidP="0004764D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830B9">
              <w:rPr>
                <w:rFonts w:eastAsia="Calibri"/>
                <w:b/>
                <w:i/>
                <w:sz w:val="24"/>
                <w:szCs w:val="24"/>
                <w:lang w:val="en-US"/>
              </w:rPr>
              <w:t>T</w:t>
            </w:r>
            <w:r w:rsidRPr="002830B9">
              <w:rPr>
                <w:rFonts w:eastAsia="Calibri"/>
                <w:b/>
                <w:i/>
                <w:sz w:val="24"/>
                <w:szCs w:val="24"/>
              </w:rPr>
              <w:t>-критерий</w:t>
            </w:r>
          </w:p>
        </w:tc>
      </w:tr>
      <w:tr w:rsidR="002618FD" w:rsidRPr="002830B9" w:rsidTr="0004764D">
        <w:tc>
          <w:tcPr>
            <w:tcW w:w="2518" w:type="dxa"/>
            <w:shd w:val="clear" w:color="auto" w:fill="auto"/>
          </w:tcPr>
          <w:p w:rsidR="002618FD" w:rsidRPr="002830B9" w:rsidRDefault="002618FD" w:rsidP="002618FD">
            <w:pPr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 xml:space="preserve">Беглость </w:t>
            </w:r>
          </w:p>
        </w:tc>
        <w:tc>
          <w:tcPr>
            <w:tcW w:w="1701" w:type="dxa"/>
            <w:shd w:val="clear" w:color="auto" w:fill="auto"/>
          </w:tcPr>
          <w:p w:rsidR="002618FD" w:rsidRPr="002830B9" w:rsidRDefault="002618FD" w:rsidP="002618FD">
            <w:pPr>
              <w:jc w:val="center"/>
              <w:rPr>
                <w:color w:val="000000"/>
                <w:sz w:val="24"/>
                <w:szCs w:val="24"/>
              </w:rPr>
            </w:pPr>
            <w:r w:rsidRPr="002830B9">
              <w:rPr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701" w:type="dxa"/>
            <w:shd w:val="clear" w:color="auto" w:fill="auto"/>
          </w:tcPr>
          <w:p w:rsidR="002618FD" w:rsidRPr="002830B9" w:rsidRDefault="002618FD" w:rsidP="002618FD">
            <w:pPr>
              <w:jc w:val="center"/>
              <w:rPr>
                <w:color w:val="000000"/>
                <w:sz w:val="24"/>
                <w:szCs w:val="24"/>
              </w:rPr>
            </w:pPr>
            <w:r w:rsidRPr="002830B9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843" w:type="dxa"/>
          </w:tcPr>
          <w:p w:rsidR="002618FD" w:rsidRPr="002830B9" w:rsidRDefault="002618FD" w:rsidP="002618FD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2.2 (0,05)</w:t>
            </w:r>
          </w:p>
        </w:tc>
      </w:tr>
      <w:tr w:rsidR="002618FD" w:rsidRPr="002830B9" w:rsidTr="0004764D">
        <w:tc>
          <w:tcPr>
            <w:tcW w:w="2518" w:type="dxa"/>
            <w:shd w:val="clear" w:color="auto" w:fill="auto"/>
          </w:tcPr>
          <w:p w:rsidR="002618FD" w:rsidRPr="002830B9" w:rsidRDefault="002618FD" w:rsidP="002618FD">
            <w:pPr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>Оригинальность</w:t>
            </w:r>
          </w:p>
        </w:tc>
        <w:tc>
          <w:tcPr>
            <w:tcW w:w="1701" w:type="dxa"/>
            <w:shd w:val="clear" w:color="auto" w:fill="auto"/>
          </w:tcPr>
          <w:p w:rsidR="002618FD" w:rsidRPr="002830B9" w:rsidRDefault="002618FD" w:rsidP="002618FD">
            <w:pPr>
              <w:jc w:val="center"/>
              <w:rPr>
                <w:color w:val="000000"/>
                <w:sz w:val="24"/>
                <w:szCs w:val="24"/>
              </w:rPr>
            </w:pPr>
            <w:r w:rsidRPr="002830B9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2618FD" w:rsidRPr="002830B9" w:rsidRDefault="002618FD" w:rsidP="002618FD">
            <w:pPr>
              <w:jc w:val="center"/>
              <w:rPr>
                <w:color w:val="000000"/>
                <w:sz w:val="24"/>
                <w:szCs w:val="24"/>
              </w:rPr>
            </w:pPr>
            <w:r w:rsidRPr="002830B9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843" w:type="dxa"/>
          </w:tcPr>
          <w:p w:rsidR="002618FD" w:rsidRPr="002830B9" w:rsidRDefault="002618FD" w:rsidP="002618FD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0.9</w:t>
            </w:r>
          </w:p>
        </w:tc>
      </w:tr>
      <w:tr w:rsidR="002618FD" w:rsidRPr="002830B9" w:rsidTr="0004764D">
        <w:tc>
          <w:tcPr>
            <w:tcW w:w="2518" w:type="dxa"/>
            <w:shd w:val="clear" w:color="auto" w:fill="auto"/>
          </w:tcPr>
          <w:p w:rsidR="002618FD" w:rsidRPr="002830B9" w:rsidRDefault="002618FD" w:rsidP="002618FD">
            <w:pPr>
              <w:rPr>
                <w:rFonts w:eastAsia="Calibri"/>
                <w:b/>
                <w:sz w:val="24"/>
                <w:szCs w:val="24"/>
              </w:rPr>
            </w:pPr>
            <w:r w:rsidRPr="002830B9">
              <w:rPr>
                <w:rFonts w:eastAsia="Calibri"/>
                <w:b/>
                <w:sz w:val="24"/>
                <w:szCs w:val="24"/>
              </w:rPr>
              <w:t>Уникальность</w:t>
            </w:r>
          </w:p>
        </w:tc>
        <w:tc>
          <w:tcPr>
            <w:tcW w:w="1701" w:type="dxa"/>
            <w:shd w:val="clear" w:color="auto" w:fill="auto"/>
          </w:tcPr>
          <w:p w:rsidR="002618FD" w:rsidRPr="002830B9" w:rsidRDefault="002618FD" w:rsidP="002618FD">
            <w:pPr>
              <w:jc w:val="center"/>
              <w:rPr>
                <w:color w:val="000000"/>
                <w:sz w:val="24"/>
                <w:szCs w:val="24"/>
              </w:rPr>
            </w:pPr>
            <w:r w:rsidRPr="002830B9">
              <w:rPr>
                <w:color w:val="000000"/>
                <w:sz w:val="24"/>
                <w:szCs w:val="24"/>
              </w:rPr>
              <w:t>3,38</w:t>
            </w:r>
          </w:p>
        </w:tc>
        <w:tc>
          <w:tcPr>
            <w:tcW w:w="1701" w:type="dxa"/>
            <w:shd w:val="clear" w:color="auto" w:fill="auto"/>
          </w:tcPr>
          <w:p w:rsidR="002618FD" w:rsidRPr="002830B9" w:rsidRDefault="002618FD" w:rsidP="002618FD">
            <w:pPr>
              <w:jc w:val="center"/>
              <w:rPr>
                <w:color w:val="000000"/>
                <w:sz w:val="24"/>
                <w:szCs w:val="24"/>
              </w:rPr>
            </w:pPr>
            <w:r w:rsidRPr="002830B9">
              <w:rPr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843" w:type="dxa"/>
          </w:tcPr>
          <w:p w:rsidR="002618FD" w:rsidRPr="002830B9" w:rsidRDefault="002618FD" w:rsidP="002618FD">
            <w:pPr>
              <w:jc w:val="center"/>
              <w:rPr>
                <w:sz w:val="24"/>
                <w:szCs w:val="24"/>
              </w:rPr>
            </w:pPr>
            <w:r w:rsidRPr="002830B9">
              <w:rPr>
                <w:sz w:val="24"/>
                <w:szCs w:val="24"/>
              </w:rPr>
              <w:t>4.7 (0,01)</w:t>
            </w:r>
          </w:p>
        </w:tc>
      </w:tr>
    </w:tbl>
    <w:p w:rsidR="00993F17" w:rsidRPr="002830B9" w:rsidRDefault="00993F17" w:rsidP="00993F17">
      <w:pPr>
        <w:spacing w:line="312" w:lineRule="auto"/>
        <w:ind w:firstLine="1134"/>
        <w:jc w:val="both"/>
        <w:rPr>
          <w:b/>
          <w:i/>
          <w:sz w:val="24"/>
          <w:szCs w:val="24"/>
        </w:rPr>
      </w:pPr>
      <w:r w:rsidRPr="002830B9">
        <w:rPr>
          <w:b/>
          <w:i/>
          <w:sz w:val="24"/>
          <w:szCs w:val="24"/>
        </w:rPr>
        <w:t>Т-критерий для (</w:t>
      </w:r>
      <w:r w:rsidRPr="002830B9">
        <w:rPr>
          <w:b/>
          <w:i/>
          <w:sz w:val="24"/>
          <w:szCs w:val="24"/>
          <w:lang w:val="en-US"/>
        </w:rPr>
        <w:t>n</w:t>
      </w:r>
      <w:r w:rsidRPr="002830B9">
        <w:rPr>
          <w:b/>
          <w:i/>
          <w:sz w:val="24"/>
          <w:szCs w:val="24"/>
        </w:rPr>
        <w:t xml:space="preserve">=139): p≤0.05, </w:t>
      </w:r>
      <w:r w:rsidRPr="002830B9">
        <w:rPr>
          <w:b/>
          <w:i/>
          <w:sz w:val="24"/>
          <w:szCs w:val="24"/>
          <w:lang w:val="en-US"/>
        </w:rPr>
        <w:t>t</w:t>
      </w:r>
      <w:r w:rsidRPr="002830B9">
        <w:rPr>
          <w:b/>
          <w:i/>
          <w:sz w:val="24"/>
          <w:szCs w:val="24"/>
        </w:rPr>
        <w:t xml:space="preserve"> =</w:t>
      </w:r>
      <w:r w:rsidRPr="002830B9">
        <w:rPr>
          <w:sz w:val="24"/>
          <w:szCs w:val="24"/>
        </w:rPr>
        <w:t xml:space="preserve"> </w:t>
      </w:r>
      <w:r w:rsidRPr="002830B9">
        <w:rPr>
          <w:b/>
          <w:i/>
          <w:sz w:val="24"/>
          <w:szCs w:val="24"/>
        </w:rPr>
        <w:t xml:space="preserve">1.97; p≤0.01, </w:t>
      </w:r>
      <w:r w:rsidRPr="002830B9">
        <w:rPr>
          <w:b/>
          <w:i/>
          <w:sz w:val="24"/>
          <w:szCs w:val="24"/>
          <w:lang w:val="en-US"/>
        </w:rPr>
        <w:t>t</w:t>
      </w:r>
      <w:r w:rsidRPr="002830B9">
        <w:rPr>
          <w:b/>
          <w:i/>
          <w:sz w:val="24"/>
          <w:szCs w:val="24"/>
        </w:rPr>
        <w:t xml:space="preserve"> = 2.61</w:t>
      </w:r>
    </w:p>
    <w:p w:rsidR="00D7500D" w:rsidRPr="002830B9" w:rsidRDefault="00D7500D" w:rsidP="00865000">
      <w:pPr>
        <w:spacing w:line="312" w:lineRule="auto"/>
        <w:ind w:firstLine="680"/>
        <w:jc w:val="both"/>
        <w:rPr>
          <w:sz w:val="24"/>
          <w:szCs w:val="24"/>
        </w:rPr>
      </w:pPr>
      <w:r w:rsidRPr="002830B9">
        <w:rPr>
          <w:sz w:val="24"/>
          <w:szCs w:val="24"/>
        </w:rPr>
        <w:t xml:space="preserve">Из таблицы </w:t>
      </w:r>
      <w:r w:rsidR="00E97402" w:rsidRPr="002830B9">
        <w:rPr>
          <w:sz w:val="24"/>
          <w:szCs w:val="24"/>
        </w:rPr>
        <w:t>11</w:t>
      </w:r>
      <w:r w:rsidRPr="002830B9">
        <w:rPr>
          <w:sz w:val="24"/>
          <w:szCs w:val="24"/>
        </w:rPr>
        <w:t xml:space="preserve"> «</w:t>
      </w:r>
      <w:r w:rsidR="004179B2" w:rsidRPr="002830B9">
        <w:rPr>
          <w:sz w:val="24"/>
          <w:szCs w:val="24"/>
        </w:rPr>
        <w:t xml:space="preserve">Критерии невербальной </w:t>
      </w:r>
      <w:proofErr w:type="spellStart"/>
      <w:r w:rsidR="004179B2" w:rsidRPr="002830B9">
        <w:rPr>
          <w:sz w:val="24"/>
          <w:szCs w:val="24"/>
        </w:rPr>
        <w:t>креативности</w:t>
      </w:r>
      <w:proofErr w:type="spellEnd"/>
      <w:r w:rsidR="004179B2" w:rsidRPr="002830B9">
        <w:rPr>
          <w:sz w:val="24"/>
          <w:szCs w:val="24"/>
        </w:rPr>
        <w:t xml:space="preserve"> юношества и взрослых</w:t>
      </w:r>
      <w:r w:rsidRPr="002830B9">
        <w:rPr>
          <w:sz w:val="24"/>
          <w:szCs w:val="24"/>
        </w:rPr>
        <w:t xml:space="preserve">» видим, что среднее значение критерия </w:t>
      </w:r>
      <w:r w:rsidRPr="002830B9">
        <w:rPr>
          <w:rFonts w:eastAsia="Calibri"/>
          <w:sz w:val="24"/>
          <w:szCs w:val="24"/>
        </w:rPr>
        <w:t>Беглость у взрослых на</w:t>
      </w:r>
      <w:r w:rsidRPr="002830B9">
        <w:rPr>
          <w:b/>
          <w:sz w:val="24"/>
          <w:szCs w:val="24"/>
        </w:rPr>
        <w:t xml:space="preserve"> </w:t>
      </w:r>
      <w:r w:rsidR="002618FD" w:rsidRPr="002830B9">
        <w:rPr>
          <w:sz w:val="24"/>
          <w:szCs w:val="24"/>
        </w:rPr>
        <w:t xml:space="preserve">0,10 выше, чем у юношей. По Т-критерию Стьюдента эта разница в средних значениях данных выборок </w:t>
      </w:r>
      <w:r w:rsidR="002618FD" w:rsidRPr="002830B9">
        <w:rPr>
          <w:i/>
          <w:sz w:val="24"/>
          <w:szCs w:val="24"/>
        </w:rPr>
        <w:t>значима</w:t>
      </w:r>
      <w:r w:rsidR="002618FD" w:rsidRPr="002830B9">
        <w:rPr>
          <w:sz w:val="24"/>
          <w:szCs w:val="24"/>
        </w:rPr>
        <w:t>. То есть, способность производить идеи у взрослых людей развита лучше, чем у старшеклассников. Это будет выполняться в 95% случаев.</w:t>
      </w:r>
      <w:r w:rsidRPr="002830B9">
        <w:rPr>
          <w:sz w:val="24"/>
          <w:szCs w:val="24"/>
        </w:rPr>
        <w:t xml:space="preserve"> </w:t>
      </w:r>
      <w:r w:rsidR="002618FD" w:rsidRPr="002830B9">
        <w:rPr>
          <w:sz w:val="24"/>
          <w:szCs w:val="24"/>
        </w:rPr>
        <w:t>С</w:t>
      </w:r>
      <w:r w:rsidRPr="002830B9">
        <w:rPr>
          <w:sz w:val="24"/>
          <w:szCs w:val="24"/>
        </w:rPr>
        <w:t>реднее значение критерия Ори</w:t>
      </w:r>
      <w:r w:rsidR="002618FD" w:rsidRPr="002830B9">
        <w:rPr>
          <w:sz w:val="24"/>
          <w:szCs w:val="24"/>
        </w:rPr>
        <w:t xml:space="preserve">гинальность у юношества на 0,03 </w:t>
      </w:r>
      <w:r w:rsidRPr="002830B9">
        <w:rPr>
          <w:sz w:val="24"/>
          <w:szCs w:val="24"/>
        </w:rPr>
        <w:t xml:space="preserve">выше, чем у взрослых людей. По Т-критерию Стьюдента эта разница в средних значениях данных выборок </w:t>
      </w:r>
      <w:r w:rsidRPr="002830B9">
        <w:rPr>
          <w:i/>
          <w:sz w:val="24"/>
          <w:szCs w:val="24"/>
        </w:rPr>
        <w:t>незначима</w:t>
      </w:r>
      <w:r w:rsidRPr="002830B9">
        <w:rPr>
          <w:sz w:val="24"/>
          <w:szCs w:val="24"/>
        </w:rPr>
        <w:t xml:space="preserve">. То есть, </w:t>
      </w:r>
      <w:r w:rsidR="002618FD" w:rsidRPr="002830B9">
        <w:rPr>
          <w:sz w:val="24"/>
          <w:szCs w:val="24"/>
        </w:rPr>
        <w:t xml:space="preserve">способность </w:t>
      </w:r>
      <w:r w:rsidRPr="002830B9">
        <w:rPr>
          <w:sz w:val="24"/>
          <w:szCs w:val="24"/>
        </w:rPr>
        <w:t>произ</w:t>
      </w:r>
      <w:r w:rsidR="002618FD" w:rsidRPr="002830B9">
        <w:rPr>
          <w:sz w:val="24"/>
          <w:szCs w:val="24"/>
        </w:rPr>
        <w:t xml:space="preserve">водить редкие идеи у взрослых людей и юношества </w:t>
      </w:r>
      <w:r w:rsidRPr="002830B9">
        <w:rPr>
          <w:sz w:val="24"/>
          <w:szCs w:val="24"/>
        </w:rPr>
        <w:t>на</w:t>
      </w:r>
      <w:r w:rsidR="002618FD" w:rsidRPr="002830B9">
        <w:rPr>
          <w:sz w:val="24"/>
          <w:szCs w:val="24"/>
        </w:rPr>
        <w:t xml:space="preserve">ходится на одинаковом уровне. </w:t>
      </w:r>
      <w:r w:rsidRPr="002830B9">
        <w:rPr>
          <w:sz w:val="24"/>
          <w:szCs w:val="24"/>
        </w:rPr>
        <w:t xml:space="preserve">Среднее значение критерия </w:t>
      </w:r>
      <w:r w:rsidR="002618FD" w:rsidRPr="002830B9">
        <w:rPr>
          <w:sz w:val="24"/>
          <w:szCs w:val="24"/>
        </w:rPr>
        <w:t>Уникальность у юношества на 1,04</w:t>
      </w:r>
      <w:r w:rsidRPr="002830B9">
        <w:rPr>
          <w:sz w:val="24"/>
          <w:szCs w:val="24"/>
        </w:rPr>
        <w:t xml:space="preserve"> выше, чем у взрослых людей. По Т-критерию Стьюдента эта разница в средних значениях данных выборок </w:t>
      </w:r>
      <w:r w:rsidRPr="002830B9">
        <w:rPr>
          <w:i/>
          <w:sz w:val="24"/>
          <w:szCs w:val="24"/>
        </w:rPr>
        <w:t>значима</w:t>
      </w:r>
      <w:r w:rsidRPr="002830B9">
        <w:rPr>
          <w:sz w:val="24"/>
          <w:szCs w:val="24"/>
        </w:rPr>
        <w:t xml:space="preserve">. То есть, создавать действительно что-то новое у юношества получается лучше, чем у взрослых людей. Это будет выполняться в 99% случаев. </w:t>
      </w:r>
    </w:p>
    <w:p w:rsidR="003B7E75" w:rsidRPr="002830B9" w:rsidRDefault="001C03F3" w:rsidP="001C03F3">
      <w:pPr>
        <w:spacing w:line="312" w:lineRule="auto"/>
        <w:ind w:firstLine="680"/>
        <w:jc w:val="both"/>
        <w:rPr>
          <w:sz w:val="24"/>
          <w:szCs w:val="24"/>
        </w:rPr>
      </w:pPr>
      <w:proofErr w:type="gramStart"/>
      <w:r w:rsidRPr="002830B9">
        <w:rPr>
          <w:sz w:val="24"/>
          <w:szCs w:val="24"/>
        </w:rPr>
        <w:t xml:space="preserve">Из таблицы </w:t>
      </w:r>
      <w:r w:rsidR="00E97402" w:rsidRPr="002830B9">
        <w:rPr>
          <w:sz w:val="24"/>
          <w:szCs w:val="24"/>
        </w:rPr>
        <w:t>12</w:t>
      </w:r>
      <w:r w:rsidRPr="002830B9">
        <w:rPr>
          <w:sz w:val="24"/>
          <w:szCs w:val="24"/>
        </w:rPr>
        <w:t xml:space="preserve"> «</w:t>
      </w:r>
      <w:r w:rsidR="004179B2" w:rsidRPr="002830B9">
        <w:rPr>
          <w:sz w:val="24"/>
          <w:szCs w:val="24"/>
        </w:rPr>
        <w:t xml:space="preserve">Критерии невербальной </w:t>
      </w:r>
      <w:proofErr w:type="spellStart"/>
      <w:r w:rsidR="004179B2" w:rsidRPr="002830B9">
        <w:rPr>
          <w:sz w:val="24"/>
          <w:szCs w:val="24"/>
        </w:rPr>
        <w:t>креативности</w:t>
      </w:r>
      <w:proofErr w:type="spellEnd"/>
      <w:r w:rsidR="004179B2" w:rsidRPr="002830B9">
        <w:rPr>
          <w:sz w:val="24"/>
          <w:szCs w:val="24"/>
        </w:rPr>
        <w:t xml:space="preserve"> групп 10 Информационно-технологического и 10 Гуманитарного классов</w:t>
      </w:r>
      <w:r w:rsidRPr="002830B9">
        <w:rPr>
          <w:sz w:val="24"/>
          <w:szCs w:val="24"/>
        </w:rPr>
        <w:t xml:space="preserve">» видим, что среднее значение критерия </w:t>
      </w:r>
      <w:r w:rsidRPr="002830B9">
        <w:rPr>
          <w:rFonts w:eastAsia="Calibri"/>
          <w:sz w:val="24"/>
          <w:szCs w:val="24"/>
        </w:rPr>
        <w:t xml:space="preserve">Беглость у 10 </w:t>
      </w:r>
      <w:proofErr w:type="spellStart"/>
      <w:r w:rsidRPr="002830B9">
        <w:rPr>
          <w:rFonts w:eastAsia="Calibri"/>
          <w:sz w:val="24"/>
          <w:szCs w:val="24"/>
        </w:rPr>
        <w:t>Ин-теха</w:t>
      </w:r>
      <w:proofErr w:type="spellEnd"/>
      <w:r w:rsidRPr="002830B9">
        <w:rPr>
          <w:rFonts w:eastAsia="Calibri"/>
          <w:sz w:val="24"/>
          <w:szCs w:val="24"/>
        </w:rPr>
        <w:t xml:space="preserve"> на</w:t>
      </w:r>
      <w:r w:rsidRPr="002830B9">
        <w:rPr>
          <w:b/>
          <w:sz w:val="24"/>
          <w:szCs w:val="24"/>
        </w:rPr>
        <w:t xml:space="preserve"> </w:t>
      </w:r>
      <w:r w:rsidRPr="002830B9">
        <w:rPr>
          <w:sz w:val="24"/>
          <w:szCs w:val="24"/>
        </w:rPr>
        <w:t xml:space="preserve">0,06 выше, чем у 10 </w:t>
      </w:r>
      <w:proofErr w:type="spellStart"/>
      <w:r w:rsidRPr="002830B9">
        <w:rPr>
          <w:rFonts w:eastAsia="Calibri"/>
          <w:sz w:val="24"/>
          <w:szCs w:val="24"/>
        </w:rPr>
        <w:t>Гума</w:t>
      </w:r>
      <w:proofErr w:type="spellEnd"/>
      <w:r w:rsidRPr="002830B9">
        <w:rPr>
          <w:sz w:val="24"/>
          <w:szCs w:val="24"/>
        </w:rPr>
        <w:t xml:space="preserve">; среднее значение критерия Оригинальность у 10 </w:t>
      </w:r>
      <w:proofErr w:type="spellStart"/>
      <w:r w:rsidRPr="002830B9">
        <w:rPr>
          <w:sz w:val="24"/>
          <w:szCs w:val="24"/>
        </w:rPr>
        <w:t>Ин-теха</w:t>
      </w:r>
      <w:proofErr w:type="spellEnd"/>
      <w:r w:rsidRPr="002830B9">
        <w:rPr>
          <w:sz w:val="24"/>
          <w:szCs w:val="24"/>
        </w:rPr>
        <w:t xml:space="preserve"> на 0,03 выше, чем у 10 </w:t>
      </w:r>
      <w:proofErr w:type="spellStart"/>
      <w:r w:rsidRPr="002830B9">
        <w:rPr>
          <w:sz w:val="24"/>
          <w:szCs w:val="24"/>
        </w:rPr>
        <w:t>Гума</w:t>
      </w:r>
      <w:proofErr w:type="spellEnd"/>
      <w:r w:rsidRPr="002830B9">
        <w:rPr>
          <w:sz w:val="24"/>
          <w:szCs w:val="24"/>
        </w:rPr>
        <w:t xml:space="preserve">; среднее значение критерия Уникальность у 10 </w:t>
      </w:r>
      <w:proofErr w:type="spellStart"/>
      <w:r w:rsidRPr="002830B9">
        <w:rPr>
          <w:sz w:val="24"/>
          <w:szCs w:val="24"/>
        </w:rPr>
        <w:t>Ин-теха</w:t>
      </w:r>
      <w:proofErr w:type="spellEnd"/>
      <w:r w:rsidRPr="002830B9">
        <w:rPr>
          <w:sz w:val="24"/>
          <w:szCs w:val="24"/>
        </w:rPr>
        <w:t xml:space="preserve"> на 0,06 выше, чем 10 </w:t>
      </w:r>
      <w:proofErr w:type="spellStart"/>
      <w:r w:rsidRPr="002830B9">
        <w:rPr>
          <w:sz w:val="24"/>
          <w:szCs w:val="24"/>
        </w:rPr>
        <w:t>Гума</w:t>
      </w:r>
      <w:proofErr w:type="spellEnd"/>
      <w:r w:rsidRPr="002830B9">
        <w:rPr>
          <w:sz w:val="24"/>
          <w:szCs w:val="24"/>
        </w:rPr>
        <w:t>.</w:t>
      </w:r>
      <w:proofErr w:type="gramEnd"/>
      <w:r w:rsidRPr="002830B9">
        <w:rPr>
          <w:sz w:val="24"/>
          <w:szCs w:val="24"/>
        </w:rPr>
        <w:t xml:space="preserve"> Но по Т-критерию Стьюдента эта разница в средних значениях данных выборок </w:t>
      </w:r>
      <w:r w:rsidRPr="002830B9">
        <w:rPr>
          <w:i/>
          <w:sz w:val="24"/>
          <w:szCs w:val="24"/>
        </w:rPr>
        <w:t>незначима</w:t>
      </w:r>
      <w:r w:rsidRPr="002830B9">
        <w:rPr>
          <w:sz w:val="24"/>
          <w:szCs w:val="24"/>
        </w:rPr>
        <w:t>.</w:t>
      </w:r>
      <w:r w:rsidR="005F68AE" w:rsidRPr="002830B9">
        <w:rPr>
          <w:sz w:val="24"/>
          <w:szCs w:val="24"/>
        </w:rPr>
        <w:t xml:space="preserve"> Это значит, что ученики данных классов имеют одинаковый уровень </w:t>
      </w:r>
      <w:proofErr w:type="gramStart"/>
      <w:r w:rsidR="005F68AE" w:rsidRPr="002830B9">
        <w:rPr>
          <w:sz w:val="24"/>
          <w:szCs w:val="24"/>
        </w:rPr>
        <w:t>невербальной</w:t>
      </w:r>
      <w:proofErr w:type="gramEnd"/>
      <w:r w:rsidR="005F68AE" w:rsidRPr="002830B9">
        <w:rPr>
          <w:sz w:val="24"/>
          <w:szCs w:val="24"/>
        </w:rPr>
        <w:t xml:space="preserve"> </w:t>
      </w:r>
      <w:proofErr w:type="spellStart"/>
      <w:r w:rsidR="005F68AE" w:rsidRPr="002830B9">
        <w:rPr>
          <w:sz w:val="24"/>
          <w:szCs w:val="24"/>
        </w:rPr>
        <w:t>креативности</w:t>
      </w:r>
      <w:proofErr w:type="spellEnd"/>
      <w:r w:rsidR="005F68AE" w:rsidRPr="002830B9">
        <w:rPr>
          <w:sz w:val="24"/>
          <w:szCs w:val="24"/>
        </w:rPr>
        <w:t>.</w:t>
      </w:r>
    </w:p>
    <w:p w:rsidR="0004764D" w:rsidRPr="002830B9" w:rsidRDefault="0004764D" w:rsidP="00CD2D6B">
      <w:pPr>
        <w:spacing w:line="312" w:lineRule="auto"/>
        <w:ind w:firstLine="680"/>
        <w:jc w:val="both"/>
        <w:rPr>
          <w:sz w:val="24"/>
          <w:szCs w:val="24"/>
        </w:rPr>
      </w:pPr>
      <w:proofErr w:type="gramStart"/>
      <w:r w:rsidRPr="002830B9">
        <w:rPr>
          <w:sz w:val="24"/>
          <w:szCs w:val="24"/>
        </w:rPr>
        <w:t xml:space="preserve">Из таблицы </w:t>
      </w:r>
      <w:r w:rsidR="00E97402" w:rsidRPr="002830B9">
        <w:rPr>
          <w:sz w:val="24"/>
          <w:szCs w:val="24"/>
        </w:rPr>
        <w:t>13</w:t>
      </w:r>
      <w:r w:rsidRPr="002830B9">
        <w:rPr>
          <w:sz w:val="24"/>
          <w:szCs w:val="24"/>
        </w:rPr>
        <w:t xml:space="preserve"> «</w:t>
      </w:r>
      <w:r w:rsidR="00CA16CF" w:rsidRPr="002830B9">
        <w:rPr>
          <w:sz w:val="24"/>
          <w:szCs w:val="24"/>
        </w:rPr>
        <w:t xml:space="preserve">Критерии </w:t>
      </w:r>
      <w:r w:rsidRPr="002830B9">
        <w:rPr>
          <w:sz w:val="24"/>
          <w:szCs w:val="24"/>
        </w:rPr>
        <w:t xml:space="preserve">невербальной </w:t>
      </w:r>
      <w:proofErr w:type="spellStart"/>
      <w:r w:rsidRPr="002830B9">
        <w:rPr>
          <w:sz w:val="24"/>
          <w:szCs w:val="24"/>
        </w:rPr>
        <w:t>креативности</w:t>
      </w:r>
      <w:proofErr w:type="spellEnd"/>
      <w:r w:rsidRPr="002830B9">
        <w:rPr>
          <w:sz w:val="24"/>
          <w:szCs w:val="24"/>
        </w:rPr>
        <w:t xml:space="preserve"> групп 10 Информационно-технологического и 10 Экономического классов» видим, что среднее значение критерия </w:t>
      </w:r>
      <w:r w:rsidRPr="002830B9">
        <w:rPr>
          <w:rFonts w:eastAsia="Calibri"/>
          <w:sz w:val="24"/>
          <w:szCs w:val="24"/>
        </w:rPr>
        <w:t xml:space="preserve">Беглость у 10 </w:t>
      </w:r>
      <w:proofErr w:type="spellStart"/>
      <w:r w:rsidRPr="002830B9">
        <w:rPr>
          <w:rFonts w:eastAsia="Calibri"/>
          <w:sz w:val="24"/>
          <w:szCs w:val="24"/>
        </w:rPr>
        <w:t>Ин-теха</w:t>
      </w:r>
      <w:proofErr w:type="spellEnd"/>
      <w:r w:rsidRPr="002830B9">
        <w:rPr>
          <w:rFonts w:eastAsia="Calibri"/>
          <w:sz w:val="24"/>
          <w:szCs w:val="24"/>
        </w:rPr>
        <w:t xml:space="preserve"> на</w:t>
      </w:r>
      <w:r w:rsidRPr="002830B9">
        <w:rPr>
          <w:b/>
          <w:sz w:val="24"/>
          <w:szCs w:val="24"/>
        </w:rPr>
        <w:t xml:space="preserve"> </w:t>
      </w:r>
      <w:r w:rsidRPr="002830B9">
        <w:rPr>
          <w:sz w:val="24"/>
          <w:szCs w:val="24"/>
        </w:rPr>
        <w:t xml:space="preserve">0,05 выше, чем у 10 </w:t>
      </w:r>
      <w:r w:rsidRPr="002830B9">
        <w:rPr>
          <w:rFonts w:eastAsia="Calibri"/>
          <w:sz w:val="24"/>
          <w:szCs w:val="24"/>
        </w:rPr>
        <w:t>Эконома</w:t>
      </w:r>
      <w:r w:rsidRPr="002830B9">
        <w:rPr>
          <w:sz w:val="24"/>
          <w:szCs w:val="24"/>
        </w:rPr>
        <w:t xml:space="preserve">; среднее значение критерия Оригинальность у 10 </w:t>
      </w:r>
      <w:proofErr w:type="spellStart"/>
      <w:r w:rsidRPr="002830B9">
        <w:rPr>
          <w:sz w:val="24"/>
          <w:szCs w:val="24"/>
        </w:rPr>
        <w:t>Ин-теха</w:t>
      </w:r>
      <w:proofErr w:type="spellEnd"/>
      <w:r w:rsidRPr="002830B9">
        <w:rPr>
          <w:sz w:val="24"/>
          <w:szCs w:val="24"/>
        </w:rPr>
        <w:t xml:space="preserve"> на 0,01 выше, чем у 10 Эконома; среднее значение критерия Уникальность у 10 Эконома на 0,25 выше, чем 10 </w:t>
      </w:r>
      <w:proofErr w:type="spellStart"/>
      <w:r w:rsidRPr="002830B9">
        <w:rPr>
          <w:sz w:val="24"/>
          <w:szCs w:val="24"/>
        </w:rPr>
        <w:t>Ин-теха</w:t>
      </w:r>
      <w:proofErr w:type="spellEnd"/>
      <w:r w:rsidRPr="002830B9">
        <w:rPr>
          <w:sz w:val="24"/>
          <w:szCs w:val="24"/>
        </w:rPr>
        <w:t>.</w:t>
      </w:r>
      <w:proofErr w:type="gramEnd"/>
      <w:r w:rsidRPr="002830B9">
        <w:rPr>
          <w:sz w:val="24"/>
          <w:szCs w:val="24"/>
        </w:rPr>
        <w:t xml:space="preserve"> Но по Т-критерию Стьюдента эта разница в средних значениях данных выборок </w:t>
      </w:r>
      <w:r w:rsidRPr="002830B9">
        <w:rPr>
          <w:i/>
          <w:sz w:val="24"/>
          <w:szCs w:val="24"/>
        </w:rPr>
        <w:t>незначима</w:t>
      </w:r>
      <w:r w:rsidRPr="002830B9">
        <w:rPr>
          <w:sz w:val="24"/>
          <w:szCs w:val="24"/>
        </w:rPr>
        <w:t>.</w:t>
      </w:r>
      <w:r w:rsidR="005F68AE" w:rsidRPr="002830B9">
        <w:rPr>
          <w:sz w:val="24"/>
          <w:szCs w:val="24"/>
        </w:rPr>
        <w:t xml:space="preserve"> Это значит, что ученики данных классов имеют одинаковый уровень </w:t>
      </w:r>
      <w:proofErr w:type="gramStart"/>
      <w:r w:rsidR="005F68AE" w:rsidRPr="002830B9">
        <w:rPr>
          <w:sz w:val="24"/>
          <w:szCs w:val="24"/>
        </w:rPr>
        <w:t>невербальной</w:t>
      </w:r>
      <w:proofErr w:type="gramEnd"/>
      <w:r w:rsidR="005F68AE" w:rsidRPr="002830B9">
        <w:rPr>
          <w:sz w:val="24"/>
          <w:szCs w:val="24"/>
        </w:rPr>
        <w:t xml:space="preserve"> </w:t>
      </w:r>
      <w:proofErr w:type="spellStart"/>
      <w:r w:rsidR="005F68AE" w:rsidRPr="002830B9">
        <w:rPr>
          <w:sz w:val="24"/>
          <w:szCs w:val="24"/>
        </w:rPr>
        <w:t>креативности</w:t>
      </w:r>
      <w:proofErr w:type="spellEnd"/>
      <w:r w:rsidR="005F68AE" w:rsidRPr="002830B9">
        <w:rPr>
          <w:sz w:val="24"/>
          <w:szCs w:val="24"/>
        </w:rPr>
        <w:t>.</w:t>
      </w:r>
    </w:p>
    <w:p w:rsidR="008854F0" w:rsidRPr="002830B9" w:rsidRDefault="00885F8C" w:rsidP="008B22AD">
      <w:pPr>
        <w:spacing w:line="312" w:lineRule="auto"/>
        <w:ind w:firstLine="680"/>
        <w:jc w:val="both"/>
        <w:rPr>
          <w:i/>
          <w:sz w:val="24"/>
          <w:szCs w:val="24"/>
        </w:rPr>
      </w:pPr>
      <w:proofErr w:type="gramStart"/>
      <w:r w:rsidRPr="002830B9">
        <w:rPr>
          <w:sz w:val="24"/>
          <w:szCs w:val="24"/>
        </w:rPr>
        <w:t xml:space="preserve">Из таблицы </w:t>
      </w:r>
      <w:r w:rsidR="00E97402" w:rsidRPr="002830B9">
        <w:rPr>
          <w:sz w:val="24"/>
          <w:szCs w:val="24"/>
        </w:rPr>
        <w:t>14</w:t>
      </w:r>
      <w:r w:rsidRPr="002830B9">
        <w:rPr>
          <w:sz w:val="24"/>
          <w:szCs w:val="24"/>
        </w:rPr>
        <w:t xml:space="preserve"> «</w:t>
      </w:r>
      <w:r w:rsidR="00CA16CF" w:rsidRPr="002830B9">
        <w:rPr>
          <w:sz w:val="24"/>
          <w:szCs w:val="24"/>
        </w:rPr>
        <w:t>Критерии</w:t>
      </w:r>
      <w:r w:rsidRPr="002830B9">
        <w:rPr>
          <w:sz w:val="24"/>
          <w:szCs w:val="24"/>
        </w:rPr>
        <w:t xml:space="preserve"> невербальной </w:t>
      </w:r>
      <w:proofErr w:type="spellStart"/>
      <w:r w:rsidRPr="002830B9">
        <w:rPr>
          <w:sz w:val="24"/>
          <w:szCs w:val="24"/>
        </w:rPr>
        <w:t>креативности</w:t>
      </w:r>
      <w:proofErr w:type="spellEnd"/>
      <w:r w:rsidRPr="002830B9">
        <w:rPr>
          <w:sz w:val="24"/>
          <w:szCs w:val="24"/>
        </w:rPr>
        <w:t xml:space="preserve"> групп 10 Гуманитарного и 10 Экономического классов» видим, что среднее значение критерия </w:t>
      </w:r>
      <w:r w:rsidRPr="002830B9">
        <w:rPr>
          <w:rFonts w:eastAsia="Calibri"/>
          <w:sz w:val="24"/>
          <w:szCs w:val="24"/>
        </w:rPr>
        <w:t xml:space="preserve">Беглость у 10 </w:t>
      </w:r>
      <w:r w:rsidR="004B5521" w:rsidRPr="002830B9">
        <w:rPr>
          <w:rFonts w:eastAsia="Calibri"/>
          <w:sz w:val="24"/>
          <w:szCs w:val="24"/>
        </w:rPr>
        <w:t xml:space="preserve">Эконома </w:t>
      </w:r>
      <w:r w:rsidRPr="002830B9">
        <w:rPr>
          <w:rFonts w:eastAsia="Calibri"/>
          <w:sz w:val="24"/>
          <w:szCs w:val="24"/>
        </w:rPr>
        <w:t>на</w:t>
      </w:r>
      <w:r w:rsidRPr="002830B9">
        <w:rPr>
          <w:b/>
          <w:sz w:val="24"/>
          <w:szCs w:val="24"/>
        </w:rPr>
        <w:t xml:space="preserve"> </w:t>
      </w:r>
      <w:r w:rsidR="004B5521" w:rsidRPr="002830B9">
        <w:rPr>
          <w:sz w:val="24"/>
          <w:szCs w:val="24"/>
        </w:rPr>
        <w:t>0,01</w:t>
      </w:r>
      <w:r w:rsidRPr="002830B9">
        <w:rPr>
          <w:sz w:val="24"/>
          <w:szCs w:val="24"/>
        </w:rPr>
        <w:t xml:space="preserve"> выше, чем у 10 </w:t>
      </w:r>
      <w:proofErr w:type="spellStart"/>
      <w:r w:rsidR="004B5521" w:rsidRPr="002830B9">
        <w:rPr>
          <w:rFonts w:eastAsia="Calibri"/>
          <w:sz w:val="24"/>
          <w:szCs w:val="24"/>
        </w:rPr>
        <w:t>Гума</w:t>
      </w:r>
      <w:proofErr w:type="spellEnd"/>
      <w:r w:rsidRPr="002830B9">
        <w:rPr>
          <w:sz w:val="24"/>
          <w:szCs w:val="24"/>
        </w:rPr>
        <w:t xml:space="preserve">; среднее значение критерия Оригинальность у 10 </w:t>
      </w:r>
      <w:r w:rsidR="004B5521" w:rsidRPr="002830B9">
        <w:rPr>
          <w:sz w:val="24"/>
          <w:szCs w:val="24"/>
        </w:rPr>
        <w:t>Эконома</w:t>
      </w:r>
      <w:r w:rsidRPr="002830B9">
        <w:rPr>
          <w:sz w:val="24"/>
          <w:szCs w:val="24"/>
        </w:rPr>
        <w:t xml:space="preserve"> на 0,</w:t>
      </w:r>
      <w:r w:rsidR="004B5521" w:rsidRPr="002830B9">
        <w:rPr>
          <w:sz w:val="24"/>
          <w:szCs w:val="24"/>
        </w:rPr>
        <w:t>02</w:t>
      </w:r>
      <w:r w:rsidRPr="002830B9">
        <w:rPr>
          <w:sz w:val="24"/>
          <w:szCs w:val="24"/>
        </w:rPr>
        <w:t xml:space="preserve"> выше, чем у 10 </w:t>
      </w:r>
      <w:proofErr w:type="spellStart"/>
      <w:r w:rsidR="004B5521" w:rsidRPr="002830B9">
        <w:rPr>
          <w:sz w:val="24"/>
          <w:szCs w:val="24"/>
        </w:rPr>
        <w:t>Гума</w:t>
      </w:r>
      <w:proofErr w:type="spellEnd"/>
      <w:r w:rsidRPr="002830B9">
        <w:rPr>
          <w:sz w:val="24"/>
          <w:szCs w:val="24"/>
        </w:rPr>
        <w:t xml:space="preserve">; среднее значение критерия Уникальность у 10 Эконома на </w:t>
      </w:r>
      <w:r w:rsidR="004B5521" w:rsidRPr="002830B9">
        <w:rPr>
          <w:sz w:val="24"/>
          <w:szCs w:val="24"/>
        </w:rPr>
        <w:t>0,23</w:t>
      </w:r>
      <w:r w:rsidRPr="002830B9">
        <w:rPr>
          <w:sz w:val="24"/>
          <w:szCs w:val="24"/>
        </w:rPr>
        <w:t xml:space="preserve"> выше, чем 10 </w:t>
      </w:r>
      <w:proofErr w:type="spellStart"/>
      <w:r w:rsidR="004B5521" w:rsidRPr="002830B9">
        <w:rPr>
          <w:sz w:val="24"/>
          <w:szCs w:val="24"/>
        </w:rPr>
        <w:t>Гума</w:t>
      </w:r>
      <w:proofErr w:type="spellEnd"/>
      <w:r w:rsidRPr="002830B9">
        <w:rPr>
          <w:sz w:val="24"/>
          <w:szCs w:val="24"/>
        </w:rPr>
        <w:t>.</w:t>
      </w:r>
      <w:proofErr w:type="gramEnd"/>
      <w:r w:rsidRPr="002830B9">
        <w:rPr>
          <w:sz w:val="24"/>
          <w:szCs w:val="24"/>
        </w:rPr>
        <w:t xml:space="preserve"> Но по Т-критерию Стьюдента эта разница в средних значениях данных выборок </w:t>
      </w:r>
      <w:r w:rsidRPr="002830B9">
        <w:rPr>
          <w:i/>
          <w:sz w:val="24"/>
          <w:szCs w:val="24"/>
        </w:rPr>
        <w:t>незначима</w:t>
      </w:r>
      <w:r w:rsidRPr="002830B9">
        <w:rPr>
          <w:sz w:val="24"/>
          <w:szCs w:val="24"/>
        </w:rPr>
        <w:t>.</w:t>
      </w:r>
      <w:r w:rsidR="005F68AE" w:rsidRPr="002830B9">
        <w:rPr>
          <w:sz w:val="24"/>
          <w:szCs w:val="24"/>
        </w:rPr>
        <w:t xml:space="preserve"> Это значит, что ученики данных классов имеют одинаковый уровень </w:t>
      </w:r>
      <w:proofErr w:type="gramStart"/>
      <w:r w:rsidR="005F68AE" w:rsidRPr="002830B9">
        <w:rPr>
          <w:sz w:val="24"/>
          <w:szCs w:val="24"/>
        </w:rPr>
        <w:t>невербальной</w:t>
      </w:r>
      <w:proofErr w:type="gramEnd"/>
      <w:r w:rsidR="005F68AE" w:rsidRPr="002830B9">
        <w:rPr>
          <w:sz w:val="24"/>
          <w:szCs w:val="24"/>
        </w:rPr>
        <w:t xml:space="preserve"> </w:t>
      </w:r>
      <w:proofErr w:type="spellStart"/>
      <w:r w:rsidR="005F68AE" w:rsidRPr="002830B9">
        <w:rPr>
          <w:sz w:val="24"/>
          <w:szCs w:val="24"/>
        </w:rPr>
        <w:t>креативности</w:t>
      </w:r>
      <w:proofErr w:type="spellEnd"/>
      <w:r w:rsidR="005F68AE" w:rsidRPr="002830B9">
        <w:rPr>
          <w:sz w:val="24"/>
          <w:szCs w:val="24"/>
        </w:rPr>
        <w:t>.</w:t>
      </w:r>
    </w:p>
    <w:p w:rsidR="001A7D28" w:rsidRPr="002830B9" w:rsidRDefault="001A7D28" w:rsidP="00912733">
      <w:pPr>
        <w:jc w:val="both"/>
        <w:rPr>
          <w:sz w:val="24"/>
          <w:szCs w:val="24"/>
        </w:rPr>
      </w:pPr>
    </w:p>
    <w:p w:rsidR="0034764E" w:rsidRPr="002830B9" w:rsidRDefault="006F2491" w:rsidP="004F148C">
      <w:pPr>
        <w:pStyle w:val="3"/>
        <w:rPr>
          <w:sz w:val="24"/>
        </w:rPr>
      </w:pPr>
      <w:bookmarkStart w:id="56" w:name="_Toc478808443"/>
      <w:bookmarkStart w:id="57" w:name="_Toc506451261"/>
      <w:r w:rsidRPr="002830B9">
        <w:rPr>
          <w:sz w:val="24"/>
        </w:rPr>
        <w:lastRenderedPageBreak/>
        <w:t>2.1.5</w:t>
      </w:r>
      <w:r w:rsidR="00504F32" w:rsidRPr="002830B9">
        <w:rPr>
          <w:sz w:val="24"/>
        </w:rPr>
        <w:t>.</w:t>
      </w:r>
      <w:r w:rsidR="00C277CB" w:rsidRPr="002830B9">
        <w:rPr>
          <w:sz w:val="24"/>
        </w:rPr>
        <w:t xml:space="preserve"> </w:t>
      </w:r>
      <w:r w:rsidR="00B330E5" w:rsidRPr="002830B9">
        <w:rPr>
          <w:sz w:val="24"/>
        </w:rPr>
        <w:t xml:space="preserve">Анализ результатов по методике </w:t>
      </w:r>
      <w:r w:rsidR="0034764E" w:rsidRPr="002830B9">
        <w:rPr>
          <w:sz w:val="24"/>
        </w:rPr>
        <w:t xml:space="preserve">описания проблемной ситуации </w:t>
      </w:r>
      <w:proofErr w:type="spellStart"/>
      <w:r w:rsidR="0034764E" w:rsidRPr="002830B9">
        <w:rPr>
          <w:sz w:val="24"/>
        </w:rPr>
        <w:t>М.М.Кашапов</w:t>
      </w:r>
      <w:r w:rsidR="00B667A8" w:rsidRPr="002830B9">
        <w:rPr>
          <w:sz w:val="24"/>
        </w:rPr>
        <w:t>а</w:t>
      </w:r>
      <w:proofErr w:type="spellEnd"/>
      <w:r w:rsidR="0034764E" w:rsidRPr="002830B9">
        <w:rPr>
          <w:sz w:val="24"/>
        </w:rPr>
        <w:t>, И.В.Серафи</w:t>
      </w:r>
      <w:r w:rsidR="00452C2D" w:rsidRPr="002830B9">
        <w:rPr>
          <w:sz w:val="24"/>
        </w:rPr>
        <w:t>мович</w:t>
      </w:r>
      <w:bookmarkEnd w:id="56"/>
      <w:bookmarkEnd w:id="57"/>
    </w:p>
    <w:p w:rsidR="008A490F" w:rsidRPr="00865000" w:rsidRDefault="00E056B7" w:rsidP="00865000">
      <w:pPr>
        <w:pStyle w:val="a7"/>
        <w:ind w:left="0" w:firstLine="680"/>
        <w:contextualSpacing w:val="0"/>
        <w:jc w:val="both"/>
      </w:pPr>
      <w:r w:rsidRPr="00865000">
        <w:t xml:space="preserve">Психолингвистический анализ </w:t>
      </w:r>
      <w:r w:rsidR="00452C2D" w:rsidRPr="00865000">
        <w:t xml:space="preserve">«Проблемная ситуация» </w:t>
      </w:r>
      <w:r w:rsidRPr="00865000">
        <w:t xml:space="preserve">показал, что </w:t>
      </w:r>
      <w:r w:rsidR="00452C2D" w:rsidRPr="00865000">
        <w:t xml:space="preserve">видим, </w:t>
      </w:r>
      <w:r w:rsidR="00AA7ABF" w:rsidRPr="00865000">
        <w:t>что</w:t>
      </w:r>
      <w:r w:rsidR="008B22AD" w:rsidRPr="00865000">
        <w:t xml:space="preserve"> у</w:t>
      </w:r>
      <w:r w:rsidR="001170D9" w:rsidRPr="00865000">
        <w:t xml:space="preserve"> девушек и юношей в описании проблемной ситуац</w:t>
      </w:r>
      <w:r w:rsidR="009153EE" w:rsidRPr="00865000">
        <w:t xml:space="preserve">ии преобладают существительные. </w:t>
      </w:r>
      <w:r w:rsidR="00E27A8A" w:rsidRPr="00865000">
        <w:t>По Т-критерию Стьюдента эта разница в средних значениях данных выборок незначима.</w:t>
      </w:r>
      <w:r w:rsidR="004877EF" w:rsidRPr="00865000">
        <w:t xml:space="preserve"> </w:t>
      </w:r>
      <w:r w:rsidR="00E97402" w:rsidRPr="00865000">
        <w:t>Из таблицы 16</w:t>
      </w:r>
      <w:r w:rsidR="00E27A8A" w:rsidRPr="00865000">
        <w:t xml:space="preserve"> «Проблемная ситуация» видим, </w:t>
      </w:r>
      <w:r w:rsidR="00194728" w:rsidRPr="00865000">
        <w:t>что у</w:t>
      </w:r>
      <w:r w:rsidR="00026DCE" w:rsidRPr="00865000">
        <w:t xml:space="preserve"> женщин и мужчин в описании проблемной ситуац</w:t>
      </w:r>
      <w:r w:rsidR="00194728" w:rsidRPr="00865000">
        <w:t>ии преобладают существительные; в</w:t>
      </w:r>
      <w:r w:rsidR="00E27A8A" w:rsidRPr="00865000">
        <w:t xml:space="preserve"> описании проблемных ситуаций женщины в среднем использовали на 2,19 существительных и </w:t>
      </w:r>
      <w:r w:rsidR="00194728" w:rsidRPr="00865000">
        <w:t>местоимений больше, чем мужчины. Ж</w:t>
      </w:r>
      <w:r w:rsidR="00E27A8A" w:rsidRPr="00865000">
        <w:t>енщины в среднем использовали на 0,37 больше прилагательных и причастий</w:t>
      </w:r>
      <w:r w:rsidR="00194728" w:rsidRPr="00865000">
        <w:t xml:space="preserve">. </w:t>
      </w:r>
      <w:r w:rsidR="00E27A8A" w:rsidRPr="00865000">
        <w:t xml:space="preserve">Также </w:t>
      </w:r>
      <w:r w:rsidR="00AA7ABF" w:rsidRPr="00865000">
        <w:t>женщины</w:t>
      </w:r>
      <w:r w:rsidR="00E27A8A" w:rsidRPr="00865000">
        <w:t xml:space="preserve"> в среднем использовали на 4,05 больше глаголов и деепричастий. По Т-критерию Стьюдента эта разница в средних значениях данных выборок незначима</w:t>
      </w:r>
      <w:r w:rsidRPr="00865000">
        <w:t xml:space="preserve">. </w:t>
      </w:r>
      <w:proofErr w:type="spellStart"/>
      <w:r w:rsidRPr="00865000">
        <w:t>Гендерные</w:t>
      </w:r>
      <w:proofErr w:type="spellEnd"/>
      <w:r w:rsidRPr="00865000">
        <w:t xml:space="preserve"> отличия не влияют на </w:t>
      </w:r>
      <w:proofErr w:type="spellStart"/>
      <w:r w:rsidRPr="00865000">
        <w:t>писхолонгвистику</w:t>
      </w:r>
      <w:proofErr w:type="spellEnd"/>
      <w:r w:rsidRPr="00865000">
        <w:t>.</w:t>
      </w:r>
      <w:r w:rsidR="00865000">
        <w:t xml:space="preserve"> </w:t>
      </w:r>
      <w:r w:rsidR="00E97402" w:rsidRPr="00865000">
        <w:t>Из таблицы 17</w:t>
      </w:r>
      <w:r w:rsidR="00E50363" w:rsidRPr="00865000">
        <w:t xml:space="preserve"> «Сравн</w:t>
      </w:r>
      <w:r w:rsidR="00194728" w:rsidRPr="00865000">
        <w:t>ение Проблемных ситуаций» видим, ч</w:t>
      </w:r>
      <w:r w:rsidR="00E50363" w:rsidRPr="00865000">
        <w:t xml:space="preserve">то в описании проблемных ситуаций подростки в среднем использовали на 18,98 существительных и местоимений больше, чем взрослые. По Т-критерию Стьюдента эта разница в средних значениях данных выборок </w:t>
      </w:r>
      <w:r w:rsidR="00E50363" w:rsidRPr="00865000">
        <w:rPr>
          <w:i/>
        </w:rPr>
        <w:t>значима</w:t>
      </w:r>
      <w:r w:rsidR="00194728" w:rsidRPr="00865000">
        <w:t xml:space="preserve">. </w:t>
      </w:r>
      <w:r w:rsidR="00E50363" w:rsidRPr="00865000">
        <w:t xml:space="preserve">Подростки в среднем использовали на 1,06 больше прилагательных и причастий. Но по Т-критерию Стьюдента эта разница в средних значениях данных выборок </w:t>
      </w:r>
      <w:r w:rsidR="00E50363" w:rsidRPr="00865000">
        <w:rPr>
          <w:i/>
        </w:rPr>
        <w:t>незначима</w:t>
      </w:r>
      <w:r w:rsidR="00194728" w:rsidRPr="00865000">
        <w:t xml:space="preserve">. </w:t>
      </w:r>
      <w:r w:rsidR="00E50363" w:rsidRPr="00865000">
        <w:t xml:space="preserve">Подростки в среднем использовали на 8,8 больше глаголов и деепричастий, чем взрослые. По Т-критерию Стьюдента эта разница в средних значениях данных выборок </w:t>
      </w:r>
      <w:r w:rsidR="00E50363" w:rsidRPr="00865000">
        <w:rPr>
          <w:i/>
        </w:rPr>
        <w:t>значима</w:t>
      </w:r>
      <w:r w:rsidR="00E50363" w:rsidRPr="00865000">
        <w:t>.</w:t>
      </w:r>
      <w:r w:rsidR="008A2FB0" w:rsidRPr="00865000">
        <w:t xml:space="preserve"> </w:t>
      </w:r>
      <w:r w:rsidR="00026DCE" w:rsidRPr="00865000">
        <w:t xml:space="preserve">Это значит, что подростки склонны делиться своими проблемами больше, чем взрослые. </w:t>
      </w:r>
    </w:p>
    <w:p w:rsidR="00C2488C" w:rsidRPr="00865000" w:rsidRDefault="00E97402" w:rsidP="009153EE">
      <w:pPr>
        <w:pStyle w:val="a7"/>
        <w:ind w:left="0" w:firstLine="720"/>
        <w:contextualSpacing w:val="0"/>
        <w:jc w:val="both"/>
        <w:rPr>
          <w:color w:val="FF0000"/>
        </w:rPr>
      </w:pPr>
      <w:r w:rsidRPr="00865000">
        <w:rPr>
          <w:color w:val="000000"/>
        </w:rPr>
        <w:t>Из таблицы 18</w:t>
      </w:r>
      <w:r w:rsidR="009A768A" w:rsidRPr="00865000">
        <w:rPr>
          <w:color w:val="000000"/>
        </w:rPr>
        <w:t xml:space="preserve"> «Сравнение Проблемных ситуаций (2 этап)» видим, что в описании проблемных ситуаций подростки в среднем использовали на 10,37 существительных и местоимений больше, чем взрослые. По Т-критерию Стьюдента эта разница в средних значениях данных выборок </w:t>
      </w:r>
      <w:r w:rsidR="009A768A" w:rsidRPr="00865000">
        <w:rPr>
          <w:i/>
          <w:color w:val="000000"/>
        </w:rPr>
        <w:t>значима</w:t>
      </w:r>
      <w:r w:rsidR="009A768A" w:rsidRPr="00865000">
        <w:rPr>
          <w:color w:val="000000"/>
        </w:rPr>
        <w:t xml:space="preserve">. Подростки в среднем использовали на 6,2 больше прилагательных и причастий. По Т-критерию Стьюдента эта разница в средних значениях данных выборок </w:t>
      </w:r>
      <w:r w:rsidR="009A768A" w:rsidRPr="00865000">
        <w:rPr>
          <w:i/>
          <w:color w:val="000000"/>
        </w:rPr>
        <w:t>значима</w:t>
      </w:r>
      <w:r w:rsidR="009A768A" w:rsidRPr="00865000">
        <w:rPr>
          <w:color w:val="000000"/>
        </w:rPr>
        <w:t xml:space="preserve">. Подростки в среднем использовали на 3,55 больше глаголов и деепричастий, чем взрослые. По Т-критерию Стьюдента эта разница в средних значениях данных выборок </w:t>
      </w:r>
      <w:r w:rsidR="009A768A" w:rsidRPr="00865000">
        <w:rPr>
          <w:i/>
          <w:color w:val="000000"/>
        </w:rPr>
        <w:t>значима</w:t>
      </w:r>
      <w:r w:rsidR="009A768A" w:rsidRPr="00865000">
        <w:rPr>
          <w:color w:val="000000"/>
        </w:rPr>
        <w:t xml:space="preserve">. </w:t>
      </w:r>
      <w:r w:rsidR="00C2488C" w:rsidRPr="00865000">
        <w:t>Это значит, что подростки склонны более эмоционально делиться своими проблемами больше, чем взрослые.</w:t>
      </w:r>
      <w:r w:rsidR="00C2488C" w:rsidRPr="00865000">
        <w:rPr>
          <w:color w:val="FF0000"/>
        </w:rPr>
        <w:t xml:space="preserve"> </w:t>
      </w:r>
    </w:p>
    <w:p w:rsidR="00C64BB5" w:rsidRPr="00865000" w:rsidRDefault="00E97402" w:rsidP="00E056B7">
      <w:pPr>
        <w:ind w:firstLine="680"/>
        <w:jc w:val="both"/>
        <w:rPr>
          <w:sz w:val="24"/>
          <w:szCs w:val="24"/>
        </w:rPr>
      </w:pPr>
      <w:r w:rsidRPr="00865000">
        <w:rPr>
          <w:sz w:val="24"/>
          <w:szCs w:val="24"/>
        </w:rPr>
        <w:t>Из таблицы 19</w:t>
      </w:r>
      <w:r w:rsidR="00452C2D" w:rsidRPr="00865000">
        <w:rPr>
          <w:sz w:val="24"/>
          <w:szCs w:val="24"/>
        </w:rPr>
        <w:t xml:space="preserve"> </w:t>
      </w:r>
      <w:r w:rsidR="00E056B7" w:rsidRPr="00865000">
        <w:rPr>
          <w:sz w:val="24"/>
          <w:szCs w:val="24"/>
        </w:rPr>
        <w:t xml:space="preserve">и 20 по критериям творчества и </w:t>
      </w:r>
      <w:proofErr w:type="spellStart"/>
      <w:r w:rsidR="00E056B7" w:rsidRPr="00865000">
        <w:rPr>
          <w:sz w:val="24"/>
          <w:szCs w:val="24"/>
        </w:rPr>
        <w:t>надситуативности</w:t>
      </w:r>
      <w:proofErr w:type="spellEnd"/>
      <w:proofErr w:type="gramStart"/>
      <w:r w:rsidR="00E056B7" w:rsidRPr="00865000">
        <w:rPr>
          <w:sz w:val="24"/>
          <w:szCs w:val="24"/>
        </w:rPr>
        <w:t xml:space="preserve"> </w:t>
      </w:r>
      <w:r w:rsidR="00EC3065" w:rsidRPr="00865000">
        <w:rPr>
          <w:sz w:val="24"/>
          <w:szCs w:val="24"/>
        </w:rPr>
        <w:t>П</w:t>
      </w:r>
      <w:proofErr w:type="gramEnd"/>
      <w:r w:rsidR="00EC3065" w:rsidRPr="00865000">
        <w:rPr>
          <w:sz w:val="24"/>
          <w:szCs w:val="24"/>
        </w:rPr>
        <w:t xml:space="preserve">о Т-критерию Стьюдента эта разница в средних значениях данных </w:t>
      </w:r>
      <w:r w:rsidR="00E056B7" w:rsidRPr="00865000">
        <w:rPr>
          <w:sz w:val="24"/>
          <w:szCs w:val="24"/>
        </w:rPr>
        <w:t xml:space="preserve">внутри </w:t>
      </w:r>
      <w:r w:rsidR="00EC3065" w:rsidRPr="00865000">
        <w:rPr>
          <w:sz w:val="24"/>
          <w:szCs w:val="24"/>
        </w:rPr>
        <w:t xml:space="preserve">выборок </w:t>
      </w:r>
      <w:r w:rsidR="00E056B7" w:rsidRPr="00865000">
        <w:rPr>
          <w:sz w:val="24"/>
          <w:szCs w:val="24"/>
        </w:rPr>
        <w:t xml:space="preserve">юношества и взрослых </w:t>
      </w:r>
      <w:r w:rsidR="00EC3065" w:rsidRPr="00865000">
        <w:rPr>
          <w:i/>
          <w:sz w:val="24"/>
          <w:szCs w:val="24"/>
        </w:rPr>
        <w:t>незначима</w:t>
      </w:r>
      <w:r w:rsidR="00EC3065" w:rsidRPr="00865000">
        <w:rPr>
          <w:sz w:val="24"/>
          <w:szCs w:val="24"/>
        </w:rPr>
        <w:t>.</w:t>
      </w:r>
      <w:r w:rsidR="00E056B7" w:rsidRPr="00865000">
        <w:rPr>
          <w:sz w:val="24"/>
          <w:szCs w:val="24"/>
        </w:rPr>
        <w:t xml:space="preserve"> При этом</w:t>
      </w:r>
      <w:proofErr w:type="gramStart"/>
      <w:r w:rsidR="00E056B7" w:rsidRPr="00865000">
        <w:rPr>
          <w:sz w:val="24"/>
          <w:szCs w:val="24"/>
        </w:rPr>
        <w:t>,</w:t>
      </w:r>
      <w:proofErr w:type="gramEnd"/>
      <w:r w:rsidR="00E056B7" w:rsidRPr="00865000">
        <w:rPr>
          <w:sz w:val="24"/>
          <w:szCs w:val="24"/>
        </w:rPr>
        <w:t xml:space="preserve"> </w:t>
      </w:r>
      <w:r w:rsidR="0076253C" w:rsidRPr="00865000">
        <w:rPr>
          <w:sz w:val="24"/>
          <w:szCs w:val="24"/>
        </w:rPr>
        <w:t>с</w:t>
      </w:r>
      <w:r w:rsidR="00026DCE" w:rsidRPr="00865000">
        <w:rPr>
          <w:sz w:val="24"/>
          <w:szCs w:val="24"/>
        </w:rPr>
        <w:t xml:space="preserve">реднее значение критерия Осиповой у </w:t>
      </w:r>
      <w:r w:rsidR="00D15DB5" w:rsidRPr="00865000">
        <w:rPr>
          <w:sz w:val="24"/>
          <w:szCs w:val="24"/>
        </w:rPr>
        <w:t>подростков выше на 0,32</w:t>
      </w:r>
      <w:r w:rsidR="00992604" w:rsidRPr="00865000">
        <w:rPr>
          <w:sz w:val="24"/>
          <w:szCs w:val="24"/>
        </w:rPr>
        <w:t>,</w:t>
      </w:r>
      <w:r w:rsidR="00026DCE" w:rsidRPr="00865000">
        <w:rPr>
          <w:sz w:val="24"/>
          <w:szCs w:val="24"/>
        </w:rPr>
        <w:t xml:space="preserve"> чем у </w:t>
      </w:r>
      <w:r w:rsidR="00D15DB5" w:rsidRPr="00865000">
        <w:rPr>
          <w:sz w:val="24"/>
          <w:szCs w:val="24"/>
        </w:rPr>
        <w:t>взрослых</w:t>
      </w:r>
      <w:r w:rsidR="00883EE7" w:rsidRPr="00865000">
        <w:rPr>
          <w:sz w:val="24"/>
          <w:szCs w:val="24"/>
        </w:rPr>
        <w:t xml:space="preserve">. </w:t>
      </w:r>
      <w:r w:rsidR="00026DCE" w:rsidRPr="00865000">
        <w:rPr>
          <w:sz w:val="24"/>
          <w:szCs w:val="24"/>
        </w:rPr>
        <w:t>По Т-критерию Стьюдента эта разница в средних значениях данных выборок незначима.</w:t>
      </w:r>
      <w:r w:rsidR="00883EE7" w:rsidRPr="00865000">
        <w:rPr>
          <w:sz w:val="24"/>
          <w:szCs w:val="24"/>
        </w:rPr>
        <w:t xml:space="preserve"> Мы видим разницу в критериях </w:t>
      </w:r>
      <w:proofErr w:type="spellStart"/>
      <w:r w:rsidR="00883EE7" w:rsidRPr="00865000">
        <w:rPr>
          <w:sz w:val="24"/>
          <w:szCs w:val="24"/>
        </w:rPr>
        <w:t>ситуативности-надситуативности</w:t>
      </w:r>
      <w:proofErr w:type="spellEnd"/>
      <w:r w:rsidR="00883EE7" w:rsidRPr="00865000">
        <w:rPr>
          <w:sz w:val="24"/>
          <w:szCs w:val="24"/>
        </w:rPr>
        <w:t xml:space="preserve"> М.М. </w:t>
      </w:r>
      <w:proofErr w:type="spellStart"/>
      <w:r w:rsidR="00883EE7" w:rsidRPr="00865000">
        <w:rPr>
          <w:sz w:val="24"/>
          <w:szCs w:val="24"/>
        </w:rPr>
        <w:t>Кашапова</w:t>
      </w:r>
      <w:proofErr w:type="spellEnd"/>
      <w:r w:rsidR="00883EE7" w:rsidRPr="00865000">
        <w:rPr>
          <w:sz w:val="24"/>
          <w:szCs w:val="24"/>
        </w:rPr>
        <w:t>. А именно: среднее значение К</w:t>
      </w:r>
      <w:proofErr w:type="gramStart"/>
      <w:r w:rsidR="00883EE7" w:rsidRPr="00865000">
        <w:rPr>
          <w:sz w:val="24"/>
          <w:szCs w:val="24"/>
        </w:rPr>
        <w:t>1</w:t>
      </w:r>
      <w:proofErr w:type="gramEnd"/>
      <w:r w:rsidR="00883EE7" w:rsidRPr="00865000">
        <w:rPr>
          <w:sz w:val="24"/>
          <w:szCs w:val="24"/>
        </w:rPr>
        <w:t xml:space="preserve"> у группы юношества на 0,47 больше, чем у группы взрослых; среднее значение К2 у группы юношества на 0,66 больше, чем у группы взрослых; среднее значение К4 у группы юношества на 0, 38 больше, чем у группы взрослых. А среднее значение К5 у группы взрослых на 0,44 больше чем у группы юношества. По Т-критерию Стьюдента эта разница в средних значениях данных выборок </w:t>
      </w:r>
      <w:r w:rsidR="00883EE7" w:rsidRPr="00865000">
        <w:rPr>
          <w:i/>
          <w:sz w:val="24"/>
          <w:szCs w:val="24"/>
        </w:rPr>
        <w:t>значима</w:t>
      </w:r>
      <w:r w:rsidR="00883EE7" w:rsidRPr="00865000">
        <w:rPr>
          <w:sz w:val="24"/>
          <w:szCs w:val="24"/>
        </w:rPr>
        <w:t>.</w:t>
      </w:r>
      <w:r w:rsidR="00E056B7" w:rsidRPr="00865000">
        <w:rPr>
          <w:sz w:val="24"/>
          <w:szCs w:val="24"/>
        </w:rPr>
        <w:t xml:space="preserve"> </w:t>
      </w:r>
      <w:r w:rsidR="00D15DB5" w:rsidRPr="00865000">
        <w:rPr>
          <w:sz w:val="24"/>
          <w:szCs w:val="24"/>
        </w:rPr>
        <w:t>Это значит, что</w:t>
      </w:r>
      <w:r w:rsidR="00971F16" w:rsidRPr="00865000">
        <w:rPr>
          <w:sz w:val="24"/>
          <w:szCs w:val="24"/>
        </w:rPr>
        <w:t xml:space="preserve"> старшеклассники способны адекватнее, правильнее анализировать ситуацию, чем взрослые. Старшеклассники способны лучше выяснять причины, способствующие возникновению противоречий, находить адекватные средства разрешения основных противоречий. Также старшеклассники </w:t>
      </w:r>
      <w:proofErr w:type="spellStart"/>
      <w:r w:rsidR="00971F16" w:rsidRPr="00865000">
        <w:rPr>
          <w:sz w:val="24"/>
          <w:szCs w:val="24"/>
        </w:rPr>
        <w:t>оперативнее</w:t>
      </w:r>
      <w:proofErr w:type="spellEnd"/>
      <w:r w:rsidR="00971F16" w:rsidRPr="00865000">
        <w:rPr>
          <w:sz w:val="24"/>
          <w:szCs w:val="24"/>
        </w:rPr>
        <w:t xml:space="preserve"> проводят анализ ситуации, чем взрослые. Но у взрослых людей больше применялся такой критерий, как достаточность анализа </w:t>
      </w:r>
      <w:r w:rsidR="00513BC7" w:rsidRPr="00865000">
        <w:rPr>
          <w:sz w:val="24"/>
          <w:szCs w:val="24"/>
        </w:rPr>
        <w:t>(умение выделять главное).</w:t>
      </w:r>
      <w:bookmarkStart w:id="58" w:name="_Toc478808444"/>
    </w:p>
    <w:p w:rsidR="00E056B7" w:rsidRPr="00865000" w:rsidRDefault="00E056B7" w:rsidP="009153EE">
      <w:pPr>
        <w:pStyle w:val="a7"/>
        <w:ind w:left="0" w:firstLine="680"/>
        <w:contextualSpacing w:val="0"/>
        <w:jc w:val="both"/>
        <w:rPr>
          <w:i/>
        </w:rPr>
      </w:pPr>
      <w:r w:rsidRPr="00865000">
        <w:rPr>
          <w:i/>
        </w:rPr>
        <w:t xml:space="preserve">По критериям творчества и </w:t>
      </w:r>
      <w:proofErr w:type="spellStart"/>
      <w:r w:rsidRPr="00865000">
        <w:rPr>
          <w:i/>
        </w:rPr>
        <w:t>надситуативности</w:t>
      </w:r>
      <w:proofErr w:type="spellEnd"/>
      <w:r w:rsidRPr="00865000">
        <w:rPr>
          <w:i/>
        </w:rPr>
        <w:t xml:space="preserve"> профильные класса различны:</w:t>
      </w:r>
    </w:p>
    <w:p w:rsidR="00746B0F" w:rsidRPr="00865000" w:rsidRDefault="00E056B7" w:rsidP="00865000">
      <w:pPr>
        <w:pStyle w:val="a7"/>
        <w:ind w:left="0" w:firstLine="680"/>
        <w:contextualSpacing w:val="0"/>
        <w:jc w:val="both"/>
      </w:pPr>
      <w:r w:rsidRPr="00865000">
        <w:t xml:space="preserve">Информационно-технологический и Гуманитарный классы - </w:t>
      </w:r>
      <w:r w:rsidR="00A37D21" w:rsidRPr="00865000">
        <w:t xml:space="preserve"> </w:t>
      </w:r>
      <w:r w:rsidRPr="00865000">
        <w:t xml:space="preserve">По Т-критерию Стьюдента </w:t>
      </w:r>
      <w:r w:rsidR="00A37D21" w:rsidRPr="00865000">
        <w:t xml:space="preserve"> разница в средних значениях данных выборок </w:t>
      </w:r>
      <w:r w:rsidR="00A37D21" w:rsidRPr="00865000">
        <w:rPr>
          <w:i/>
        </w:rPr>
        <w:t>незначима</w:t>
      </w:r>
      <w:r w:rsidR="00A37D21" w:rsidRPr="00865000">
        <w:t>.</w:t>
      </w:r>
      <w:r w:rsidR="00865000">
        <w:t xml:space="preserve"> </w:t>
      </w:r>
      <w:r w:rsidRPr="00865000">
        <w:t>Информационно-технологический и Экономический классы</w:t>
      </w:r>
      <w:proofErr w:type="gramStart"/>
      <w:r w:rsidRPr="00865000">
        <w:t xml:space="preserve"> </w:t>
      </w:r>
      <w:r w:rsidR="00DD39D5" w:rsidRPr="00865000">
        <w:t>П</w:t>
      </w:r>
      <w:proofErr w:type="gramEnd"/>
      <w:r w:rsidR="00DD39D5" w:rsidRPr="00865000">
        <w:t xml:space="preserve">о Т-критерию Стьюдента эта разница в средних значениях данных выборок </w:t>
      </w:r>
      <w:r w:rsidR="00DD39D5" w:rsidRPr="00865000">
        <w:rPr>
          <w:i/>
        </w:rPr>
        <w:t>значима</w:t>
      </w:r>
      <w:r w:rsidR="00DD39D5" w:rsidRPr="00865000">
        <w:t xml:space="preserve">. То есть, экономический класс </w:t>
      </w:r>
      <w:r w:rsidR="00F27781" w:rsidRPr="00865000">
        <w:t>больше применяет</w:t>
      </w:r>
      <w:r w:rsidR="00DD39D5" w:rsidRPr="00865000">
        <w:t xml:space="preserve"> творческий подход к решению проблемных ситуаций, чем Информационно-технологический.</w:t>
      </w:r>
      <w:r w:rsidR="00865000">
        <w:t xml:space="preserve"> </w:t>
      </w:r>
      <w:r w:rsidRPr="00865000">
        <w:t>Гуманитарный и Экономический классы</w:t>
      </w:r>
      <w:r w:rsidR="005075F8" w:rsidRPr="00865000">
        <w:t xml:space="preserve"> </w:t>
      </w:r>
      <w:r w:rsidRPr="00865000">
        <w:t xml:space="preserve">- </w:t>
      </w:r>
      <w:r w:rsidR="005075F8" w:rsidRPr="00865000">
        <w:t xml:space="preserve">По Т-критерию Стьюдента эта разница в средних значениях данных выборок </w:t>
      </w:r>
      <w:r w:rsidR="005075F8" w:rsidRPr="00865000">
        <w:rPr>
          <w:i/>
        </w:rPr>
        <w:t>значима</w:t>
      </w:r>
      <w:r w:rsidR="005075F8" w:rsidRPr="00865000">
        <w:t>. То есть, экономический класс больше применяет творческий подход к решению проблемных ситуаций, чем Гуманитарный.</w:t>
      </w:r>
    </w:p>
    <w:p w:rsidR="005075F8" w:rsidRPr="002830B9" w:rsidRDefault="005075F8" w:rsidP="009153EE">
      <w:pPr>
        <w:pStyle w:val="a7"/>
        <w:ind w:left="0" w:firstLine="680"/>
        <w:contextualSpacing w:val="0"/>
        <w:jc w:val="both"/>
      </w:pPr>
    </w:p>
    <w:p w:rsidR="00BF1E12" w:rsidRPr="002830B9" w:rsidRDefault="00207395" w:rsidP="0048131B">
      <w:pPr>
        <w:pStyle w:val="2"/>
        <w:rPr>
          <w:sz w:val="24"/>
          <w:szCs w:val="24"/>
        </w:rPr>
      </w:pPr>
      <w:bookmarkStart w:id="59" w:name="_Toc478808445"/>
      <w:bookmarkStart w:id="60" w:name="_Toc506451262"/>
      <w:bookmarkEnd w:id="58"/>
      <w:r w:rsidRPr="002830B9">
        <w:rPr>
          <w:sz w:val="24"/>
          <w:szCs w:val="24"/>
        </w:rPr>
        <w:t>2.3. Эмпирические в</w:t>
      </w:r>
      <w:r w:rsidR="00BF1E12" w:rsidRPr="002830B9">
        <w:rPr>
          <w:sz w:val="24"/>
          <w:szCs w:val="24"/>
        </w:rPr>
        <w:t>ыводы</w:t>
      </w:r>
      <w:bookmarkEnd w:id="59"/>
      <w:bookmarkEnd w:id="60"/>
    </w:p>
    <w:p w:rsidR="00C36EC2" w:rsidRPr="002830B9" w:rsidRDefault="00CA244E" w:rsidP="00CA244E">
      <w:pPr>
        <w:spacing w:line="312" w:lineRule="auto"/>
        <w:ind w:firstLine="709"/>
        <w:jc w:val="both"/>
        <w:rPr>
          <w:sz w:val="24"/>
          <w:szCs w:val="24"/>
        </w:rPr>
      </w:pPr>
      <w:r w:rsidRPr="002830B9">
        <w:rPr>
          <w:color w:val="00B050"/>
          <w:sz w:val="24"/>
          <w:szCs w:val="24"/>
        </w:rPr>
        <w:t xml:space="preserve"> </w:t>
      </w:r>
      <w:r w:rsidRPr="002830B9">
        <w:rPr>
          <w:sz w:val="24"/>
          <w:szCs w:val="24"/>
        </w:rPr>
        <w:t xml:space="preserve">1) </w:t>
      </w:r>
      <w:r w:rsidR="00C36EC2" w:rsidRPr="002830B9">
        <w:rPr>
          <w:sz w:val="24"/>
          <w:szCs w:val="24"/>
        </w:rPr>
        <w:t xml:space="preserve"> </w:t>
      </w:r>
      <w:r w:rsidR="00712BF1" w:rsidRPr="002830B9">
        <w:rPr>
          <w:sz w:val="24"/>
          <w:szCs w:val="24"/>
        </w:rPr>
        <w:t>Исследован</w:t>
      </w:r>
      <w:r w:rsidR="00770A9F" w:rsidRPr="002830B9">
        <w:rPr>
          <w:sz w:val="24"/>
          <w:szCs w:val="24"/>
        </w:rPr>
        <w:t xml:space="preserve"> </w:t>
      </w:r>
      <w:r w:rsidR="00712BF1" w:rsidRPr="002830B9">
        <w:rPr>
          <w:sz w:val="24"/>
          <w:szCs w:val="24"/>
        </w:rPr>
        <w:t xml:space="preserve">уровень </w:t>
      </w:r>
      <w:proofErr w:type="gramStart"/>
      <w:r w:rsidR="00712BF1" w:rsidRPr="002830B9">
        <w:rPr>
          <w:sz w:val="24"/>
          <w:szCs w:val="24"/>
        </w:rPr>
        <w:t>вербальной</w:t>
      </w:r>
      <w:proofErr w:type="gramEnd"/>
      <w:r w:rsidR="00712BF1" w:rsidRPr="002830B9">
        <w:rPr>
          <w:sz w:val="24"/>
          <w:szCs w:val="24"/>
        </w:rPr>
        <w:t xml:space="preserve"> </w:t>
      </w:r>
      <w:proofErr w:type="spellStart"/>
      <w:r w:rsidR="00712BF1" w:rsidRPr="002830B9">
        <w:rPr>
          <w:sz w:val="24"/>
          <w:szCs w:val="24"/>
        </w:rPr>
        <w:t>креативности</w:t>
      </w:r>
      <w:proofErr w:type="spellEnd"/>
      <w:r w:rsidR="00712BF1" w:rsidRPr="002830B9">
        <w:rPr>
          <w:sz w:val="24"/>
          <w:szCs w:val="24"/>
        </w:rPr>
        <w:t xml:space="preserve"> у старшеклассников и взрослых людей.</w:t>
      </w:r>
      <w:r w:rsidR="00103A73" w:rsidRPr="002830B9">
        <w:rPr>
          <w:sz w:val="24"/>
          <w:szCs w:val="24"/>
        </w:rPr>
        <w:t xml:space="preserve"> Нами не выявлено </w:t>
      </w:r>
      <w:r w:rsidR="00EF7D22" w:rsidRPr="002830B9">
        <w:rPr>
          <w:sz w:val="24"/>
          <w:szCs w:val="24"/>
        </w:rPr>
        <w:t>с</w:t>
      </w:r>
      <w:r w:rsidR="00712BF1" w:rsidRPr="002830B9">
        <w:rPr>
          <w:sz w:val="24"/>
          <w:szCs w:val="24"/>
        </w:rPr>
        <w:t>ущественных раз</w:t>
      </w:r>
      <w:r w:rsidR="00103A73" w:rsidRPr="002830B9">
        <w:rPr>
          <w:sz w:val="24"/>
          <w:szCs w:val="24"/>
        </w:rPr>
        <w:t>личий между девушками и юношам</w:t>
      </w:r>
      <w:r w:rsidR="00C36EC2" w:rsidRPr="002830B9">
        <w:rPr>
          <w:sz w:val="24"/>
          <w:szCs w:val="24"/>
        </w:rPr>
        <w:t xml:space="preserve">и, между мужчинами и женщинами. </w:t>
      </w:r>
      <w:proofErr w:type="gramStart"/>
      <w:r w:rsidR="00E947E6" w:rsidRPr="002830B9">
        <w:rPr>
          <w:sz w:val="24"/>
          <w:szCs w:val="24"/>
        </w:rPr>
        <w:t>Значит</w:t>
      </w:r>
      <w:proofErr w:type="gramEnd"/>
      <w:r w:rsidR="00E947E6" w:rsidRPr="002830B9">
        <w:rPr>
          <w:sz w:val="24"/>
          <w:szCs w:val="24"/>
        </w:rPr>
        <w:t xml:space="preserve"> на уровень ве</w:t>
      </w:r>
      <w:r w:rsidR="00C36EC2" w:rsidRPr="002830B9">
        <w:rPr>
          <w:sz w:val="24"/>
          <w:szCs w:val="24"/>
        </w:rPr>
        <w:t xml:space="preserve">рбальной </w:t>
      </w:r>
      <w:proofErr w:type="spellStart"/>
      <w:r w:rsidR="00C36EC2" w:rsidRPr="002830B9">
        <w:rPr>
          <w:sz w:val="24"/>
          <w:szCs w:val="24"/>
        </w:rPr>
        <w:t>креативности</w:t>
      </w:r>
      <w:proofErr w:type="spellEnd"/>
      <w:r w:rsidR="00C36EC2" w:rsidRPr="002830B9">
        <w:rPr>
          <w:sz w:val="24"/>
          <w:szCs w:val="24"/>
        </w:rPr>
        <w:t xml:space="preserve"> не влияет </w:t>
      </w:r>
      <w:r w:rsidR="00E947E6" w:rsidRPr="002830B9">
        <w:rPr>
          <w:sz w:val="24"/>
          <w:szCs w:val="24"/>
        </w:rPr>
        <w:t>пол человека.</w:t>
      </w:r>
      <w:r w:rsidR="00C36EC2" w:rsidRPr="002830B9">
        <w:rPr>
          <w:sz w:val="24"/>
          <w:szCs w:val="24"/>
        </w:rPr>
        <w:t xml:space="preserve"> Но</w:t>
      </w:r>
      <w:r w:rsidR="00E947E6" w:rsidRPr="002830B9">
        <w:rPr>
          <w:sz w:val="24"/>
          <w:szCs w:val="24"/>
        </w:rPr>
        <w:t xml:space="preserve"> </w:t>
      </w:r>
      <w:r w:rsidR="00C36EC2" w:rsidRPr="002830B9">
        <w:rPr>
          <w:sz w:val="24"/>
          <w:szCs w:val="24"/>
        </w:rPr>
        <w:t xml:space="preserve">на втором этапе исследования было выявлено, что у взрослых уровень </w:t>
      </w:r>
      <w:proofErr w:type="gramStart"/>
      <w:r w:rsidR="00C36EC2" w:rsidRPr="002830B9">
        <w:rPr>
          <w:sz w:val="24"/>
          <w:szCs w:val="24"/>
        </w:rPr>
        <w:t>вербальной</w:t>
      </w:r>
      <w:proofErr w:type="gramEnd"/>
      <w:r w:rsidR="00C36EC2" w:rsidRPr="002830B9">
        <w:rPr>
          <w:sz w:val="24"/>
          <w:szCs w:val="24"/>
        </w:rPr>
        <w:t xml:space="preserve"> </w:t>
      </w:r>
      <w:proofErr w:type="spellStart"/>
      <w:r w:rsidR="00C36EC2" w:rsidRPr="002830B9">
        <w:rPr>
          <w:sz w:val="24"/>
          <w:szCs w:val="24"/>
        </w:rPr>
        <w:t>креативности</w:t>
      </w:r>
      <w:proofErr w:type="spellEnd"/>
      <w:r w:rsidR="00C36EC2" w:rsidRPr="002830B9">
        <w:rPr>
          <w:sz w:val="24"/>
          <w:szCs w:val="24"/>
        </w:rPr>
        <w:t xml:space="preserve"> выше, чем у юношества. У взрослых людей получается лучше, чем у юношества производить идеи в целом и создавать действительно что-то новое</w:t>
      </w:r>
      <w:r w:rsidR="00E15AB8" w:rsidRPr="002830B9">
        <w:rPr>
          <w:sz w:val="24"/>
          <w:szCs w:val="24"/>
        </w:rPr>
        <w:t xml:space="preserve">. </w:t>
      </w:r>
      <w:r w:rsidR="0048131B" w:rsidRPr="002830B9">
        <w:rPr>
          <w:sz w:val="24"/>
          <w:szCs w:val="24"/>
        </w:rPr>
        <w:t>А также п</w:t>
      </w:r>
      <w:r w:rsidR="00C36EC2" w:rsidRPr="002830B9">
        <w:rPr>
          <w:sz w:val="24"/>
          <w:szCs w:val="24"/>
        </w:rPr>
        <w:t>роизводить идеи в целом у учеников Гуманитарного</w:t>
      </w:r>
      <w:r w:rsidR="00F605BF" w:rsidRPr="002830B9">
        <w:rPr>
          <w:sz w:val="24"/>
          <w:szCs w:val="24"/>
        </w:rPr>
        <w:t xml:space="preserve"> и Экономического </w:t>
      </w:r>
      <w:r w:rsidR="00C36EC2" w:rsidRPr="002830B9">
        <w:rPr>
          <w:sz w:val="24"/>
          <w:szCs w:val="24"/>
        </w:rPr>
        <w:t xml:space="preserve">профиля получается лучше, чем у учеников Информационно-технологического профиля. </w:t>
      </w:r>
    </w:p>
    <w:p w:rsidR="00CA244E" w:rsidRPr="002830B9" w:rsidRDefault="00CA244E" w:rsidP="00CA244E">
      <w:pPr>
        <w:spacing w:line="312" w:lineRule="auto"/>
        <w:ind w:firstLine="709"/>
        <w:jc w:val="both"/>
        <w:rPr>
          <w:sz w:val="24"/>
          <w:szCs w:val="24"/>
        </w:rPr>
      </w:pPr>
      <w:r w:rsidRPr="002830B9">
        <w:rPr>
          <w:sz w:val="24"/>
          <w:szCs w:val="24"/>
        </w:rPr>
        <w:t xml:space="preserve">  2) </w:t>
      </w:r>
      <w:r w:rsidR="00FB6ECC" w:rsidRPr="002830B9">
        <w:rPr>
          <w:sz w:val="24"/>
          <w:szCs w:val="24"/>
        </w:rPr>
        <w:t xml:space="preserve">Исследован уровень </w:t>
      </w:r>
      <w:proofErr w:type="gramStart"/>
      <w:r w:rsidR="00FB6ECC" w:rsidRPr="002830B9">
        <w:rPr>
          <w:sz w:val="24"/>
          <w:szCs w:val="24"/>
        </w:rPr>
        <w:t>невербальной</w:t>
      </w:r>
      <w:proofErr w:type="gramEnd"/>
      <w:r w:rsidR="00FB6ECC" w:rsidRPr="002830B9">
        <w:rPr>
          <w:sz w:val="24"/>
          <w:szCs w:val="24"/>
        </w:rPr>
        <w:t xml:space="preserve"> </w:t>
      </w:r>
      <w:proofErr w:type="spellStart"/>
      <w:r w:rsidR="00FB6ECC" w:rsidRPr="002830B9">
        <w:rPr>
          <w:sz w:val="24"/>
          <w:szCs w:val="24"/>
        </w:rPr>
        <w:t>креативности</w:t>
      </w:r>
      <w:proofErr w:type="spellEnd"/>
      <w:r w:rsidR="00FB6ECC" w:rsidRPr="002830B9">
        <w:rPr>
          <w:sz w:val="24"/>
          <w:szCs w:val="24"/>
        </w:rPr>
        <w:t xml:space="preserve"> у старшеклассников и взрослых людей.</w:t>
      </w:r>
      <w:r w:rsidR="00103A73" w:rsidRPr="002830B9">
        <w:rPr>
          <w:sz w:val="24"/>
          <w:szCs w:val="24"/>
        </w:rPr>
        <w:t xml:space="preserve"> </w:t>
      </w:r>
      <w:r w:rsidR="00FB6ECC" w:rsidRPr="002830B9">
        <w:rPr>
          <w:sz w:val="24"/>
          <w:szCs w:val="24"/>
        </w:rPr>
        <w:t xml:space="preserve">Было найдено отличие между девушками и юношами в том, что у юношей создавать действительно, что-то новое </w:t>
      </w:r>
      <w:r w:rsidR="00103A73" w:rsidRPr="002830B9">
        <w:rPr>
          <w:sz w:val="24"/>
          <w:szCs w:val="24"/>
        </w:rPr>
        <w:t>получается лучше, чем у девушек и отличие между старшеклассниками и взрослыми в том, что старшеклассники создают действительно новое лучше, чем взрослые.</w:t>
      </w:r>
      <w:r w:rsidR="00E15AB8" w:rsidRPr="002830B9">
        <w:rPr>
          <w:sz w:val="24"/>
          <w:szCs w:val="24"/>
        </w:rPr>
        <w:t xml:space="preserve"> Но способность производить идеи у взрослых людей развита лучше, чем у старшеклассников. </w:t>
      </w:r>
      <w:r w:rsidR="007E2A78" w:rsidRPr="002830B9">
        <w:rPr>
          <w:sz w:val="24"/>
          <w:szCs w:val="24"/>
        </w:rPr>
        <w:t>Не найдено существенных разли</w:t>
      </w:r>
      <w:r w:rsidR="00097C8E" w:rsidRPr="002830B9">
        <w:rPr>
          <w:sz w:val="24"/>
          <w:szCs w:val="24"/>
        </w:rPr>
        <w:t>чий между мужчинами и женщинами, а также между учениками разных профильных классов.</w:t>
      </w:r>
    </w:p>
    <w:p w:rsidR="00A72A25" w:rsidRPr="002830B9" w:rsidRDefault="00CA244E" w:rsidP="00CA244E">
      <w:pPr>
        <w:spacing w:line="312" w:lineRule="auto"/>
        <w:ind w:firstLine="709"/>
        <w:jc w:val="both"/>
        <w:rPr>
          <w:sz w:val="24"/>
          <w:szCs w:val="24"/>
        </w:rPr>
      </w:pPr>
      <w:r w:rsidRPr="002830B9">
        <w:rPr>
          <w:sz w:val="24"/>
          <w:szCs w:val="24"/>
        </w:rPr>
        <w:t xml:space="preserve"> 3) </w:t>
      </w:r>
      <w:r w:rsidR="00510109" w:rsidRPr="002830B9">
        <w:rPr>
          <w:sz w:val="24"/>
          <w:szCs w:val="24"/>
        </w:rPr>
        <w:t>Исследовано умение решать проблемные ситуации у старшеклассников и взрослых людей.</w:t>
      </w:r>
      <w:r w:rsidR="006C34FB" w:rsidRPr="002830B9">
        <w:rPr>
          <w:sz w:val="24"/>
          <w:szCs w:val="24"/>
        </w:rPr>
        <w:t xml:space="preserve"> </w:t>
      </w:r>
      <w:r w:rsidR="00510109" w:rsidRPr="002830B9">
        <w:rPr>
          <w:sz w:val="24"/>
          <w:szCs w:val="24"/>
        </w:rPr>
        <w:t>Не найдено существенных различий между девушками и юношами</w:t>
      </w:r>
      <w:r w:rsidR="006C34FB" w:rsidRPr="002830B9">
        <w:rPr>
          <w:sz w:val="24"/>
          <w:szCs w:val="24"/>
        </w:rPr>
        <w:t xml:space="preserve"> и </w:t>
      </w:r>
      <w:r w:rsidR="00510109" w:rsidRPr="002830B9">
        <w:rPr>
          <w:sz w:val="24"/>
          <w:szCs w:val="24"/>
        </w:rPr>
        <w:t>между мужчинами и женщинами</w:t>
      </w:r>
      <w:r w:rsidR="006C34FB" w:rsidRPr="002830B9">
        <w:rPr>
          <w:sz w:val="24"/>
          <w:szCs w:val="24"/>
        </w:rPr>
        <w:t xml:space="preserve">. </w:t>
      </w:r>
      <w:r w:rsidR="00510109" w:rsidRPr="002830B9">
        <w:rPr>
          <w:sz w:val="24"/>
          <w:szCs w:val="24"/>
        </w:rPr>
        <w:t>Были найдены отличия между старшеклассниками и взрослыми. Они заключаются в том, что старшеклассники способны адекватнее, правильнее анализировать ситуацию,</w:t>
      </w:r>
      <w:r w:rsidR="00AD3C84" w:rsidRPr="002830B9">
        <w:rPr>
          <w:sz w:val="24"/>
          <w:szCs w:val="24"/>
        </w:rPr>
        <w:t xml:space="preserve"> чем взрослые, лучше аргументировать решение относительно причин возникновения данной ситуации и способов решения</w:t>
      </w:r>
      <w:r w:rsidR="00510109" w:rsidRPr="002830B9">
        <w:rPr>
          <w:sz w:val="24"/>
          <w:szCs w:val="24"/>
        </w:rPr>
        <w:t xml:space="preserve">. Старшеклассники способны </w:t>
      </w:r>
      <w:proofErr w:type="spellStart"/>
      <w:r w:rsidR="006C34FB" w:rsidRPr="002830B9">
        <w:rPr>
          <w:sz w:val="24"/>
          <w:szCs w:val="24"/>
        </w:rPr>
        <w:t>оперативнее</w:t>
      </w:r>
      <w:proofErr w:type="spellEnd"/>
      <w:r w:rsidR="006C34FB" w:rsidRPr="002830B9">
        <w:rPr>
          <w:sz w:val="24"/>
          <w:szCs w:val="24"/>
        </w:rPr>
        <w:t xml:space="preserve"> и </w:t>
      </w:r>
      <w:r w:rsidR="00510109" w:rsidRPr="002830B9">
        <w:rPr>
          <w:sz w:val="24"/>
          <w:szCs w:val="24"/>
        </w:rPr>
        <w:t xml:space="preserve">лучше выяснять причины, способствующие возникновению противоречий, находить адекватные средства разрешения основных противоречий. </w:t>
      </w:r>
      <w:r w:rsidR="006C34FB" w:rsidRPr="002830B9">
        <w:rPr>
          <w:sz w:val="24"/>
          <w:szCs w:val="24"/>
        </w:rPr>
        <w:t xml:space="preserve">У взрослых выше </w:t>
      </w:r>
      <w:r w:rsidR="00510109" w:rsidRPr="002830B9">
        <w:rPr>
          <w:sz w:val="24"/>
          <w:szCs w:val="24"/>
        </w:rPr>
        <w:t xml:space="preserve">достаточность анализа </w:t>
      </w:r>
      <w:r w:rsidR="006C34FB" w:rsidRPr="002830B9">
        <w:rPr>
          <w:sz w:val="24"/>
          <w:szCs w:val="24"/>
        </w:rPr>
        <w:t>(умение выделять главное).</w:t>
      </w:r>
      <w:r w:rsidR="00A72A25" w:rsidRPr="002830B9">
        <w:rPr>
          <w:sz w:val="24"/>
          <w:szCs w:val="24"/>
        </w:rPr>
        <w:t xml:space="preserve"> </w:t>
      </w:r>
    </w:p>
    <w:p w:rsidR="00CA244E" w:rsidRPr="002830B9" w:rsidRDefault="00A72A25" w:rsidP="00CA244E">
      <w:pPr>
        <w:pStyle w:val="a7"/>
        <w:tabs>
          <w:tab w:val="left" w:pos="567"/>
        </w:tabs>
        <w:spacing w:line="312" w:lineRule="auto"/>
        <w:ind w:left="0" w:firstLine="567"/>
        <w:contextualSpacing w:val="0"/>
        <w:jc w:val="both"/>
      </w:pPr>
      <w:r w:rsidRPr="002830B9">
        <w:t xml:space="preserve">Экономический класс больше применяет творческий подход к решению проблемных ситуаций, чем Информационно-технологический и Гуманитарный. </w:t>
      </w:r>
      <w:proofErr w:type="gramStart"/>
      <w:r w:rsidRPr="002830B9">
        <w:t xml:space="preserve">Также у </w:t>
      </w:r>
      <w:r w:rsidR="0048131B" w:rsidRPr="002830B9">
        <w:t>Экономического</w:t>
      </w:r>
      <w:r w:rsidRPr="002830B9">
        <w:t xml:space="preserve"> класса уровень обоснованности решения выше, чем у Информационно-технологического. </w:t>
      </w:r>
      <w:proofErr w:type="gramEnd"/>
    </w:p>
    <w:p w:rsidR="00D93F8D" w:rsidRPr="002830B9" w:rsidRDefault="00CA244E" w:rsidP="00CA244E">
      <w:pPr>
        <w:pStyle w:val="a7"/>
        <w:tabs>
          <w:tab w:val="left" w:pos="567"/>
        </w:tabs>
        <w:spacing w:line="312" w:lineRule="auto"/>
        <w:ind w:left="0" w:firstLine="567"/>
        <w:contextualSpacing w:val="0"/>
        <w:jc w:val="both"/>
      </w:pPr>
      <w:r w:rsidRPr="002830B9">
        <w:t xml:space="preserve">4) </w:t>
      </w:r>
      <w:r w:rsidR="006C34FB" w:rsidRPr="002830B9">
        <w:t xml:space="preserve">В юношеском и зрелом возрасте творческому и </w:t>
      </w:r>
      <w:proofErr w:type="spellStart"/>
      <w:r w:rsidR="006C34FB" w:rsidRPr="002830B9">
        <w:t>надситуативном</w:t>
      </w:r>
      <w:proofErr w:type="spellEnd"/>
      <w:r w:rsidR="006C34FB" w:rsidRPr="002830B9">
        <w:t xml:space="preserve"> решению </w:t>
      </w:r>
      <w:proofErr w:type="gramStart"/>
      <w:r w:rsidR="006C34FB" w:rsidRPr="002830B9">
        <w:t>проблемных</w:t>
      </w:r>
      <w:proofErr w:type="gramEnd"/>
      <w:r w:rsidR="006C34FB" w:rsidRPr="002830B9">
        <w:t xml:space="preserve"> ситуации содействует параметр беглость (как в вербальной, так и в невербальной </w:t>
      </w:r>
      <w:proofErr w:type="spellStart"/>
      <w:r w:rsidR="006C34FB" w:rsidRPr="002830B9">
        <w:t>креативности</w:t>
      </w:r>
      <w:proofErr w:type="spellEnd"/>
      <w:r w:rsidR="006C34FB" w:rsidRPr="002830B9">
        <w:t>).</w:t>
      </w:r>
    </w:p>
    <w:p w:rsidR="00746B0F" w:rsidRDefault="00746B0F">
      <w:pPr>
        <w:rPr>
          <w:b/>
          <w:bCs/>
          <w:sz w:val="44"/>
          <w:szCs w:val="28"/>
        </w:rPr>
      </w:pPr>
      <w:r>
        <w:br w:type="page"/>
      </w:r>
    </w:p>
    <w:p w:rsidR="00D93F8D" w:rsidRPr="009226E3" w:rsidRDefault="00BF1E12" w:rsidP="00E97402">
      <w:pPr>
        <w:pStyle w:val="1"/>
      </w:pPr>
      <w:bookmarkStart w:id="61" w:name="_Toc506451263"/>
      <w:r w:rsidRPr="009226E3">
        <w:lastRenderedPageBreak/>
        <w:t>Заключение</w:t>
      </w:r>
      <w:bookmarkEnd w:id="61"/>
    </w:p>
    <w:p w:rsidR="001B0C6F" w:rsidRPr="00865000" w:rsidRDefault="001B0C6F" w:rsidP="00904DCC">
      <w:pPr>
        <w:pStyle w:val="a7"/>
        <w:tabs>
          <w:tab w:val="left" w:pos="284"/>
        </w:tabs>
        <w:spacing w:line="312" w:lineRule="auto"/>
        <w:ind w:left="0" w:firstLine="567"/>
        <w:contextualSpacing w:val="0"/>
        <w:jc w:val="both"/>
      </w:pPr>
      <w:r w:rsidRPr="00865000">
        <w:rPr>
          <w:shd w:val="clear" w:color="auto" w:fill="FFFFFF"/>
        </w:rPr>
        <w:t xml:space="preserve">Мы изучили взаимосвязь творческих особенностей личности </w:t>
      </w:r>
      <w:r w:rsidR="005B68AA" w:rsidRPr="00865000">
        <w:rPr>
          <w:shd w:val="clear" w:color="auto" w:fill="FFFFFF"/>
        </w:rPr>
        <w:t>и</w:t>
      </w:r>
      <w:r w:rsidRPr="00865000">
        <w:rPr>
          <w:shd w:val="clear" w:color="auto" w:fill="FFFFFF"/>
        </w:rPr>
        <w:t xml:space="preserve"> умение решать проблемные ситуации, </w:t>
      </w:r>
      <w:r w:rsidRPr="00865000">
        <w:t>исследовали влияние творческих особенностей личности на умение решать проблемные ситуации на основе научных источников, исследовали уровень вербального и невербального творчества у старшеклассников и взрослых, сделали сравнительный анализ девушек и юношей. Также мы изучили особенности решения проблемных ситуаций у старшеклассников и взрослых, сделали сравнительный анализ. Мы установили взаимосвязь между творческими способностями и умением решать проблемные ситуации.</w:t>
      </w:r>
      <w:r w:rsidR="00E76672" w:rsidRPr="00865000">
        <w:t xml:space="preserve"> </w:t>
      </w:r>
      <w:r w:rsidRPr="00865000">
        <w:t xml:space="preserve">Нами была подтверждена гипотеза, что вербальная и невербальная </w:t>
      </w:r>
      <w:proofErr w:type="spellStart"/>
      <w:r w:rsidRPr="00865000">
        <w:t>креативность</w:t>
      </w:r>
      <w:proofErr w:type="spellEnd"/>
      <w:r w:rsidRPr="00865000">
        <w:t xml:space="preserve"> </w:t>
      </w:r>
      <w:proofErr w:type="gramStart"/>
      <w:r w:rsidRPr="00865000">
        <w:t>связаны</w:t>
      </w:r>
      <w:proofErr w:type="gramEnd"/>
      <w:r w:rsidRPr="00865000">
        <w:t xml:space="preserve"> друг с другом.</w:t>
      </w:r>
    </w:p>
    <w:p w:rsidR="00292E99" w:rsidRPr="00865000" w:rsidRDefault="001B0C6F" w:rsidP="00904DCC">
      <w:pPr>
        <w:pStyle w:val="a7"/>
        <w:tabs>
          <w:tab w:val="left" w:pos="284"/>
        </w:tabs>
        <w:spacing w:line="312" w:lineRule="auto"/>
        <w:ind w:left="0" w:firstLine="567"/>
        <w:contextualSpacing w:val="0"/>
        <w:jc w:val="both"/>
      </w:pPr>
      <w:r w:rsidRPr="00865000">
        <w:t xml:space="preserve">А также были частично подтверждена гипотеза, что люди с более развитыми творческими способностями и высоким уровнем </w:t>
      </w:r>
      <w:proofErr w:type="spellStart"/>
      <w:r w:rsidRPr="00865000">
        <w:t>креативности</w:t>
      </w:r>
      <w:proofErr w:type="spellEnd"/>
      <w:r w:rsidRPr="00865000">
        <w:t xml:space="preserve"> умеют эффективнее и качественнее решать проблемные ситуации. Мы считаем, что это связано с тем, что нами были протестированы люди с примерно одинаковыми творческими способностями и уровнем </w:t>
      </w:r>
      <w:proofErr w:type="spellStart"/>
      <w:r w:rsidRPr="00865000">
        <w:t>креативности</w:t>
      </w:r>
      <w:proofErr w:type="spellEnd"/>
      <w:r w:rsidRPr="00865000">
        <w:t>. Поэтому не возникла</w:t>
      </w:r>
      <w:bookmarkStart w:id="62" w:name="_GoBack"/>
      <w:bookmarkEnd w:id="62"/>
      <w:r w:rsidRPr="00865000">
        <w:t xml:space="preserve"> разница в средних значениях между группами, и не была установлена положительная или отрицательная связь. Нами была подтверждена гипотеза, что существуют отличия в уровне </w:t>
      </w:r>
      <w:proofErr w:type="spellStart"/>
      <w:r w:rsidRPr="00865000">
        <w:t>креативности</w:t>
      </w:r>
      <w:proofErr w:type="spellEnd"/>
      <w:r w:rsidRPr="00865000">
        <w:t xml:space="preserve"> и умением решать проблемные ситуации у старшеклассников и взрослых. Мы установили, </w:t>
      </w:r>
      <w:r w:rsidR="0048131B" w:rsidRPr="00865000">
        <w:t xml:space="preserve">что у взрослых уровень вербальной </w:t>
      </w:r>
      <w:proofErr w:type="spellStart"/>
      <w:r w:rsidR="0048131B" w:rsidRPr="00865000">
        <w:t>креативности</w:t>
      </w:r>
      <w:proofErr w:type="spellEnd"/>
      <w:r w:rsidR="0048131B" w:rsidRPr="00865000">
        <w:t xml:space="preserve"> выше, чем у юношества</w:t>
      </w:r>
      <w:r w:rsidRPr="00865000">
        <w:t xml:space="preserve">. </w:t>
      </w:r>
    </w:p>
    <w:p w:rsidR="00746B0F" w:rsidRDefault="00746B0F">
      <w:pPr>
        <w:rPr>
          <w:sz w:val="28"/>
          <w:szCs w:val="28"/>
        </w:rPr>
      </w:pPr>
    </w:p>
    <w:p w:rsidR="00D93F8D" w:rsidRDefault="00D93F8D" w:rsidP="00E97402">
      <w:pPr>
        <w:pStyle w:val="1"/>
      </w:pPr>
      <w:bookmarkStart w:id="63" w:name="_Toc506451264"/>
      <w:r w:rsidRPr="0048131B">
        <w:t>Список литературы</w:t>
      </w:r>
      <w:bookmarkEnd w:id="63"/>
    </w:p>
    <w:p w:rsidR="00A60175" w:rsidRPr="00865000" w:rsidRDefault="00A60175" w:rsidP="00865000">
      <w:pPr>
        <w:pStyle w:val="a7"/>
        <w:numPr>
          <w:ilvl w:val="0"/>
          <w:numId w:val="33"/>
        </w:numPr>
        <w:jc w:val="both"/>
      </w:pPr>
      <w:r w:rsidRPr="00865000">
        <w:t>Богоявленская Д.Б. Психол</w:t>
      </w:r>
      <w:r w:rsidR="00EE2AD0" w:rsidRPr="00865000">
        <w:t xml:space="preserve">огия творческих способностей. </w:t>
      </w:r>
      <w:r w:rsidR="00EE2AD0" w:rsidRPr="00865000">
        <w:br/>
        <w:t>М.: Академия</w:t>
      </w:r>
      <w:r w:rsidRPr="00865000">
        <w:t>, 2002. 316с.</w:t>
      </w:r>
    </w:p>
    <w:p w:rsidR="00A60175" w:rsidRPr="00865000" w:rsidRDefault="00A60175" w:rsidP="00865000">
      <w:pPr>
        <w:pStyle w:val="a7"/>
        <w:numPr>
          <w:ilvl w:val="0"/>
          <w:numId w:val="33"/>
        </w:numPr>
        <w:jc w:val="both"/>
      </w:pPr>
      <w:bookmarkStart w:id="64" w:name="_Ref474507442"/>
      <w:r w:rsidRPr="00865000">
        <w:t>Большой энциклопедический словарь</w:t>
      </w:r>
      <w:proofErr w:type="gramStart"/>
      <w:r w:rsidRPr="00865000">
        <w:t xml:space="preserve"> / П</w:t>
      </w:r>
      <w:proofErr w:type="gramEnd"/>
      <w:r w:rsidRPr="00865000">
        <w:t>од ред. А. М. Прохорова. 1993. 1456 с.</w:t>
      </w:r>
      <w:bookmarkEnd w:id="64"/>
    </w:p>
    <w:p w:rsidR="00A60175" w:rsidRPr="00865000" w:rsidRDefault="00EE2AD0" w:rsidP="00865000">
      <w:pPr>
        <w:pStyle w:val="a7"/>
        <w:numPr>
          <w:ilvl w:val="0"/>
          <w:numId w:val="33"/>
        </w:numPr>
        <w:jc w:val="both"/>
      </w:pPr>
      <w:bookmarkStart w:id="65" w:name="_Ref474507294"/>
      <w:bookmarkStart w:id="66" w:name="_Ref474508518"/>
      <w:proofErr w:type="spellStart"/>
      <w:r w:rsidRPr="00865000">
        <w:t>Гилфорд</w:t>
      </w:r>
      <w:proofErr w:type="spellEnd"/>
      <w:r w:rsidRPr="00865000">
        <w:t> </w:t>
      </w:r>
      <w:r w:rsidR="00A60175" w:rsidRPr="00865000">
        <w:t>Дж. Психология мышления</w:t>
      </w:r>
      <w:bookmarkEnd w:id="65"/>
      <w:r w:rsidRPr="00865000">
        <w:t xml:space="preserve">. </w:t>
      </w:r>
      <w:r w:rsidR="00A60175" w:rsidRPr="00865000">
        <w:t xml:space="preserve">М.: Прогресс, 1965. 14 </w:t>
      </w:r>
      <w:proofErr w:type="gramStart"/>
      <w:r w:rsidR="00A60175" w:rsidRPr="00865000">
        <w:t>с</w:t>
      </w:r>
      <w:proofErr w:type="gramEnd"/>
      <w:r w:rsidR="00A60175" w:rsidRPr="00865000">
        <w:t>.</w:t>
      </w:r>
      <w:bookmarkEnd w:id="66"/>
    </w:p>
    <w:p w:rsidR="00A60175" w:rsidRPr="00865000" w:rsidRDefault="00A60175" w:rsidP="00865000">
      <w:pPr>
        <w:pStyle w:val="a7"/>
        <w:numPr>
          <w:ilvl w:val="0"/>
          <w:numId w:val="33"/>
        </w:numPr>
        <w:jc w:val="both"/>
      </w:pPr>
      <w:bookmarkStart w:id="67" w:name="_Ref474507866"/>
      <w:r w:rsidRPr="00865000">
        <w:t>Дружин</w:t>
      </w:r>
      <w:r w:rsidR="00EE2AD0" w:rsidRPr="00865000">
        <w:t>ин В.</w:t>
      </w:r>
      <w:r w:rsidRPr="00865000">
        <w:t>Н. Проблемы общих способностей (интелл</w:t>
      </w:r>
      <w:r w:rsidR="00EE2AD0" w:rsidRPr="00865000">
        <w:t xml:space="preserve">ект, </w:t>
      </w:r>
      <w:proofErr w:type="spellStart"/>
      <w:r w:rsidR="00EE2AD0" w:rsidRPr="00865000">
        <w:t>обучаемость</w:t>
      </w:r>
      <w:proofErr w:type="spellEnd"/>
      <w:r w:rsidR="00EE2AD0" w:rsidRPr="00865000">
        <w:t xml:space="preserve">, </w:t>
      </w:r>
      <w:proofErr w:type="spellStart"/>
      <w:r w:rsidR="00EE2AD0" w:rsidRPr="00865000">
        <w:t>креативность</w:t>
      </w:r>
      <w:proofErr w:type="spellEnd"/>
      <w:r w:rsidR="00EE2AD0" w:rsidRPr="00865000">
        <w:t xml:space="preserve">). </w:t>
      </w:r>
      <w:r w:rsidRPr="00865000">
        <w:t>СПб</w:t>
      </w:r>
      <w:proofErr w:type="gramStart"/>
      <w:r w:rsidRPr="00865000">
        <w:t xml:space="preserve">.: </w:t>
      </w:r>
      <w:proofErr w:type="gramEnd"/>
      <w:r w:rsidRPr="00865000">
        <w:t>Питер, 2011.</w:t>
      </w:r>
      <w:bookmarkEnd w:id="67"/>
    </w:p>
    <w:p w:rsidR="00A60175" w:rsidRPr="00865000" w:rsidRDefault="00A60175" w:rsidP="00865000">
      <w:pPr>
        <w:pStyle w:val="a7"/>
        <w:numPr>
          <w:ilvl w:val="0"/>
          <w:numId w:val="33"/>
        </w:numPr>
        <w:jc w:val="both"/>
      </w:pPr>
      <w:bookmarkStart w:id="68" w:name="_Ref474451878"/>
      <w:r w:rsidRPr="00865000">
        <w:t>Ильин Е.П. Психология творче</w:t>
      </w:r>
      <w:r w:rsidR="00EE2AD0" w:rsidRPr="00865000">
        <w:t xml:space="preserve">ства, </w:t>
      </w:r>
      <w:proofErr w:type="spellStart"/>
      <w:r w:rsidRPr="00865000">
        <w:t>креативности</w:t>
      </w:r>
      <w:proofErr w:type="spellEnd"/>
      <w:r w:rsidR="00EE2AD0" w:rsidRPr="00865000">
        <w:t xml:space="preserve">, Одарённости. </w:t>
      </w:r>
      <w:r w:rsidRPr="00865000">
        <w:t xml:space="preserve">СПб.: Питер, 2012. 434 </w:t>
      </w:r>
      <w:proofErr w:type="gramStart"/>
      <w:r w:rsidRPr="00865000">
        <w:t>с</w:t>
      </w:r>
      <w:proofErr w:type="gramEnd"/>
      <w:r w:rsidRPr="00865000">
        <w:t>.</w:t>
      </w:r>
      <w:bookmarkEnd w:id="68"/>
    </w:p>
    <w:p w:rsidR="00A60175" w:rsidRPr="00865000" w:rsidRDefault="00A60175" w:rsidP="00865000">
      <w:pPr>
        <w:pStyle w:val="a7"/>
        <w:numPr>
          <w:ilvl w:val="0"/>
          <w:numId w:val="33"/>
        </w:numPr>
        <w:jc w:val="both"/>
      </w:pPr>
      <w:bookmarkStart w:id="69" w:name="_Ref474520881"/>
      <w:proofErr w:type="spellStart"/>
      <w:r w:rsidRPr="00865000">
        <w:t>Кашапов</w:t>
      </w:r>
      <w:proofErr w:type="spellEnd"/>
      <w:r w:rsidRPr="00865000">
        <w:t xml:space="preserve"> М.М. </w:t>
      </w:r>
      <w:bookmarkEnd w:id="69"/>
      <w:proofErr w:type="spellStart"/>
      <w:r w:rsidRPr="00865000">
        <w:t>Креативность</w:t>
      </w:r>
      <w:proofErr w:type="spellEnd"/>
      <w:r w:rsidRPr="00865000">
        <w:t xml:space="preserve"> как ключевая компетентность педагога. Монография</w:t>
      </w:r>
      <w:proofErr w:type="gramStart"/>
      <w:r w:rsidRPr="00865000">
        <w:t xml:space="preserve"> / П</w:t>
      </w:r>
      <w:proofErr w:type="gramEnd"/>
      <w:r w:rsidRPr="00865000">
        <w:t>од ред. М.М.</w:t>
      </w:r>
      <w:r w:rsidR="00EE2AD0" w:rsidRPr="00865000">
        <w:t xml:space="preserve"> </w:t>
      </w:r>
      <w:proofErr w:type="spellStart"/>
      <w:r w:rsidR="00EE2AD0" w:rsidRPr="00865000">
        <w:t>Кашапова</w:t>
      </w:r>
      <w:proofErr w:type="spellEnd"/>
      <w:r w:rsidR="00EE2AD0" w:rsidRPr="00865000">
        <w:t>, Т.Г. Киселевой, Т.В. </w:t>
      </w:r>
      <w:proofErr w:type="spellStart"/>
      <w:r w:rsidRPr="00865000">
        <w:t>Ого</w:t>
      </w:r>
      <w:r w:rsidR="00EE2AD0" w:rsidRPr="00865000">
        <w:t>родовой</w:t>
      </w:r>
      <w:proofErr w:type="spellEnd"/>
      <w:r w:rsidR="00EE2AD0" w:rsidRPr="00865000">
        <w:t>. Ярославль: Индиго</w:t>
      </w:r>
      <w:r w:rsidRPr="00865000">
        <w:t>, 2013.</w:t>
      </w:r>
      <w:r w:rsidR="008C0117" w:rsidRPr="00865000">
        <w:t xml:space="preserve"> </w:t>
      </w:r>
      <w:r w:rsidRPr="00865000">
        <w:t xml:space="preserve">392 </w:t>
      </w:r>
      <w:proofErr w:type="gramStart"/>
      <w:r w:rsidRPr="00865000">
        <w:t>с</w:t>
      </w:r>
      <w:proofErr w:type="gramEnd"/>
      <w:r w:rsidRPr="00865000">
        <w:t>.</w:t>
      </w:r>
    </w:p>
    <w:p w:rsidR="00A60175" w:rsidRPr="00865000" w:rsidRDefault="00A60175" w:rsidP="00865000">
      <w:pPr>
        <w:pStyle w:val="a7"/>
        <w:numPr>
          <w:ilvl w:val="0"/>
          <w:numId w:val="33"/>
        </w:numPr>
        <w:jc w:val="both"/>
      </w:pPr>
      <w:bookmarkStart w:id="70" w:name="_Ref474507965"/>
      <w:r w:rsidRPr="00865000">
        <w:t>Краткий психологический слов</w:t>
      </w:r>
      <w:r w:rsidR="00A5386C" w:rsidRPr="00865000">
        <w:t>арь</w:t>
      </w:r>
      <w:proofErr w:type="gramStart"/>
      <w:r w:rsidR="00A5386C" w:rsidRPr="00865000">
        <w:t xml:space="preserve"> / П</w:t>
      </w:r>
      <w:proofErr w:type="gramEnd"/>
      <w:r w:rsidR="00A5386C" w:rsidRPr="00865000">
        <w:t xml:space="preserve">од ред. А.В Петровского, </w:t>
      </w:r>
      <w:r w:rsidR="00EE2AD0" w:rsidRPr="00865000">
        <w:t>М.Г. </w:t>
      </w:r>
      <w:proofErr w:type="spellStart"/>
      <w:r w:rsidR="00EE2AD0" w:rsidRPr="00865000">
        <w:t>Ярошевского</w:t>
      </w:r>
      <w:proofErr w:type="spellEnd"/>
      <w:r w:rsidR="00EE2AD0" w:rsidRPr="00865000">
        <w:t xml:space="preserve">. </w:t>
      </w:r>
      <w:r w:rsidRPr="00865000">
        <w:t>Ростов-на-Дону: Феникс, 1999. 505с.</w:t>
      </w:r>
      <w:bookmarkEnd w:id="70"/>
    </w:p>
    <w:p w:rsidR="00A60175" w:rsidRPr="00865000" w:rsidRDefault="00EE2AD0" w:rsidP="00865000">
      <w:pPr>
        <w:pStyle w:val="a7"/>
        <w:numPr>
          <w:ilvl w:val="0"/>
          <w:numId w:val="33"/>
        </w:numPr>
        <w:jc w:val="both"/>
      </w:pPr>
      <w:bookmarkStart w:id="71" w:name="_Ref474451321"/>
      <w:r w:rsidRPr="00865000">
        <w:t xml:space="preserve">Лук </w:t>
      </w:r>
      <w:r w:rsidR="00A60175" w:rsidRPr="00865000">
        <w:t>А.Н. Психология т</w:t>
      </w:r>
      <w:r w:rsidRPr="00865000">
        <w:t>ворчества. М.</w:t>
      </w:r>
      <w:r w:rsidR="00A60175" w:rsidRPr="00865000">
        <w:t>: Наука, 1978.</w:t>
      </w:r>
      <w:r w:rsidRPr="00865000">
        <w:t xml:space="preserve"> </w:t>
      </w:r>
      <w:r w:rsidR="00A60175" w:rsidRPr="00865000">
        <w:t xml:space="preserve">126с. </w:t>
      </w:r>
      <w:bookmarkEnd w:id="71"/>
    </w:p>
    <w:p w:rsidR="00A60175" w:rsidRPr="00865000" w:rsidRDefault="00A60175" w:rsidP="00865000">
      <w:pPr>
        <w:pStyle w:val="a7"/>
        <w:numPr>
          <w:ilvl w:val="0"/>
          <w:numId w:val="33"/>
        </w:numPr>
        <w:jc w:val="both"/>
      </w:pPr>
      <w:bookmarkStart w:id="72" w:name="_Ref474523027"/>
      <w:proofErr w:type="spellStart"/>
      <w:r w:rsidRPr="00865000">
        <w:t>Ма</w:t>
      </w:r>
      <w:r w:rsidR="00EE2AD0" w:rsidRPr="00865000">
        <w:t>слоу</w:t>
      </w:r>
      <w:proofErr w:type="spellEnd"/>
      <w:r w:rsidR="00EE2AD0" w:rsidRPr="00865000">
        <w:t xml:space="preserve"> А. Мотивация и Личность. </w:t>
      </w:r>
      <w:r w:rsidRPr="00865000">
        <w:t xml:space="preserve">СПб.: Питер, 2006. 352 </w:t>
      </w:r>
      <w:proofErr w:type="gramStart"/>
      <w:r w:rsidRPr="00865000">
        <w:t>с</w:t>
      </w:r>
      <w:proofErr w:type="gramEnd"/>
      <w:r w:rsidRPr="00865000">
        <w:t>.</w:t>
      </w:r>
      <w:bookmarkEnd w:id="72"/>
    </w:p>
    <w:p w:rsidR="00A60175" w:rsidRPr="00865000" w:rsidRDefault="00EE2AD0" w:rsidP="00865000">
      <w:pPr>
        <w:pStyle w:val="a7"/>
        <w:numPr>
          <w:ilvl w:val="0"/>
          <w:numId w:val="33"/>
        </w:numPr>
        <w:jc w:val="both"/>
      </w:pPr>
      <w:bookmarkStart w:id="73" w:name="_Ref474520935"/>
      <w:r w:rsidRPr="00865000">
        <w:t>Матюшкин А.</w:t>
      </w:r>
      <w:r w:rsidR="00A60175" w:rsidRPr="00865000">
        <w:t>М. Проблемные ситу</w:t>
      </w:r>
      <w:r w:rsidRPr="00865000">
        <w:t xml:space="preserve">ации в мышлении и обучении. </w:t>
      </w:r>
      <w:r w:rsidRPr="00865000">
        <w:br/>
      </w:r>
      <w:r w:rsidR="00A60175" w:rsidRPr="00865000">
        <w:t xml:space="preserve">М.: </w:t>
      </w:r>
      <w:bookmarkEnd w:id="73"/>
      <w:proofErr w:type="spellStart"/>
      <w:r w:rsidR="004A5B07" w:rsidRPr="00865000">
        <w:t>Директм</w:t>
      </w:r>
      <w:r w:rsidRPr="00865000">
        <w:t>едиа</w:t>
      </w:r>
      <w:proofErr w:type="spellEnd"/>
      <w:r w:rsidRPr="00865000">
        <w:t xml:space="preserve"> </w:t>
      </w:r>
      <w:proofErr w:type="spellStart"/>
      <w:r w:rsidRPr="00865000">
        <w:t>Паблишинг</w:t>
      </w:r>
      <w:proofErr w:type="spellEnd"/>
      <w:r w:rsidRPr="00865000">
        <w:t>, 2008. 392 с.</w:t>
      </w:r>
    </w:p>
    <w:p w:rsidR="00A60175" w:rsidRPr="00865000" w:rsidRDefault="00A60175" w:rsidP="00865000">
      <w:pPr>
        <w:pStyle w:val="a7"/>
        <w:numPr>
          <w:ilvl w:val="0"/>
          <w:numId w:val="33"/>
        </w:numPr>
        <w:jc w:val="both"/>
      </w:pPr>
      <w:bookmarkStart w:id="74" w:name="_Ref474523401"/>
      <w:proofErr w:type="spellStart"/>
      <w:r w:rsidRPr="00865000">
        <w:t>Крегер</w:t>
      </w:r>
      <w:proofErr w:type="spellEnd"/>
      <w:r w:rsidR="00EE2AD0" w:rsidRPr="00865000">
        <w:t xml:space="preserve"> О.</w:t>
      </w:r>
      <w:r w:rsidRPr="00865000">
        <w:t xml:space="preserve">, </w:t>
      </w:r>
      <w:proofErr w:type="spellStart"/>
      <w:r w:rsidRPr="00865000">
        <w:t>Голдстейн</w:t>
      </w:r>
      <w:proofErr w:type="spellEnd"/>
      <w:r w:rsidR="00EE2AD0" w:rsidRPr="00865000">
        <w:t xml:space="preserve"> Д</w:t>
      </w:r>
      <w:r w:rsidRPr="00865000">
        <w:t>. Творческая личность. Как использовать сильные стороны своего хара</w:t>
      </w:r>
      <w:r w:rsidR="00EE2AD0" w:rsidRPr="00865000">
        <w:t xml:space="preserve">ктера для развития </w:t>
      </w:r>
      <w:proofErr w:type="spellStart"/>
      <w:r w:rsidR="00EE2AD0" w:rsidRPr="00865000">
        <w:t>креативности</w:t>
      </w:r>
      <w:proofErr w:type="spellEnd"/>
      <w:r w:rsidR="00EE2AD0" w:rsidRPr="00865000">
        <w:t>. М.: Иванов и Фербер</w:t>
      </w:r>
      <w:r w:rsidRPr="00865000">
        <w:t xml:space="preserve">, 2014. 416 </w:t>
      </w:r>
      <w:proofErr w:type="gramStart"/>
      <w:r w:rsidRPr="00865000">
        <w:t>с</w:t>
      </w:r>
      <w:proofErr w:type="gramEnd"/>
      <w:r w:rsidRPr="00865000">
        <w:t>.</w:t>
      </w:r>
      <w:bookmarkEnd w:id="74"/>
    </w:p>
    <w:p w:rsidR="00A60175" w:rsidRPr="00865000" w:rsidRDefault="00A60175" w:rsidP="00865000">
      <w:pPr>
        <w:pStyle w:val="a7"/>
        <w:numPr>
          <w:ilvl w:val="0"/>
          <w:numId w:val="33"/>
        </w:numPr>
        <w:jc w:val="both"/>
      </w:pPr>
      <w:bookmarkStart w:id="75" w:name="_Ref474508462"/>
      <w:r w:rsidRPr="00865000">
        <w:t>Словарь практического психолога</w:t>
      </w:r>
      <w:proofErr w:type="gramStart"/>
      <w:r w:rsidRPr="00865000">
        <w:t xml:space="preserve"> / П</w:t>
      </w:r>
      <w:proofErr w:type="gramEnd"/>
      <w:r w:rsidRPr="00865000">
        <w:t>од</w:t>
      </w:r>
      <w:r w:rsidR="00EE2AD0" w:rsidRPr="00865000">
        <w:t xml:space="preserve"> ред. </w:t>
      </w:r>
      <w:proofErr w:type="spellStart"/>
      <w:r w:rsidR="00EE2AD0" w:rsidRPr="00865000">
        <w:t>Харвест</w:t>
      </w:r>
      <w:proofErr w:type="spellEnd"/>
      <w:r w:rsidR="00FE5681" w:rsidRPr="00865000">
        <w:t> </w:t>
      </w:r>
      <w:r w:rsidR="00EE2AD0" w:rsidRPr="00865000">
        <w:t xml:space="preserve">С.Ю. </w:t>
      </w:r>
      <w:r w:rsidRPr="00865000">
        <w:t>М.: АСТ, 1998.</w:t>
      </w:r>
      <w:bookmarkEnd w:id="75"/>
    </w:p>
    <w:p w:rsidR="00A60175" w:rsidRPr="00865000" w:rsidRDefault="00A60175" w:rsidP="00865000">
      <w:pPr>
        <w:pStyle w:val="a7"/>
        <w:numPr>
          <w:ilvl w:val="0"/>
          <w:numId w:val="33"/>
        </w:numPr>
        <w:jc w:val="both"/>
      </w:pPr>
      <w:bookmarkStart w:id="76" w:name="_Ref474509763"/>
      <w:proofErr w:type="spellStart"/>
      <w:r w:rsidRPr="00865000">
        <w:t>Любарт</w:t>
      </w:r>
      <w:proofErr w:type="spellEnd"/>
      <w:r w:rsidR="00A5386C" w:rsidRPr="00865000">
        <w:t xml:space="preserve"> Т.</w:t>
      </w:r>
      <w:r w:rsidRPr="00865000">
        <w:t xml:space="preserve">, </w:t>
      </w:r>
      <w:proofErr w:type="spellStart"/>
      <w:r w:rsidRPr="00865000">
        <w:t>Муширу</w:t>
      </w:r>
      <w:proofErr w:type="spellEnd"/>
      <w:r w:rsidR="00A5386C" w:rsidRPr="00865000">
        <w:t xml:space="preserve"> К.</w:t>
      </w:r>
      <w:r w:rsidRPr="00865000">
        <w:t xml:space="preserve">, </w:t>
      </w:r>
      <w:proofErr w:type="spellStart"/>
      <w:r w:rsidRPr="00865000">
        <w:t>Торджман</w:t>
      </w:r>
      <w:proofErr w:type="spellEnd"/>
      <w:r w:rsidR="00A5386C" w:rsidRPr="00865000">
        <w:t xml:space="preserve"> С.</w:t>
      </w:r>
      <w:r w:rsidRPr="00865000">
        <w:t xml:space="preserve">, </w:t>
      </w:r>
      <w:proofErr w:type="spellStart"/>
      <w:r w:rsidRPr="00865000">
        <w:t>Зенасни</w:t>
      </w:r>
      <w:proofErr w:type="spellEnd"/>
      <w:r w:rsidR="00A5386C" w:rsidRPr="00865000">
        <w:t xml:space="preserve"> Ф</w:t>
      </w:r>
      <w:r w:rsidRPr="00865000">
        <w:t>.</w:t>
      </w:r>
      <w:r w:rsidR="00A5386C" w:rsidRPr="00865000">
        <w:t xml:space="preserve"> </w:t>
      </w:r>
      <w:r w:rsidR="00FE5681" w:rsidRPr="00865000">
        <w:t xml:space="preserve">Психология </w:t>
      </w:r>
      <w:proofErr w:type="spellStart"/>
      <w:r w:rsidR="00FE5681" w:rsidRPr="00865000">
        <w:t>креативности</w:t>
      </w:r>
      <w:proofErr w:type="spellEnd"/>
      <w:r w:rsidR="00FE5681" w:rsidRPr="00865000">
        <w:t xml:space="preserve">. М.: </w:t>
      </w:r>
      <w:proofErr w:type="spellStart"/>
      <w:r w:rsidR="00FE5681" w:rsidRPr="00865000">
        <w:t>Когито-Центр</w:t>
      </w:r>
      <w:proofErr w:type="spellEnd"/>
      <w:r w:rsidRPr="00865000">
        <w:t>, 2011. 54 с.</w:t>
      </w:r>
      <w:bookmarkEnd w:id="76"/>
    </w:p>
    <w:p w:rsidR="009C77B0" w:rsidRPr="00865000" w:rsidRDefault="00A60175" w:rsidP="00865000">
      <w:pPr>
        <w:pStyle w:val="a7"/>
        <w:numPr>
          <w:ilvl w:val="0"/>
          <w:numId w:val="33"/>
        </w:numPr>
        <w:jc w:val="both"/>
      </w:pPr>
      <w:bookmarkStart w:id="77" w:name="_Ref474507947"/>
      <w:r w:rsidRPr="00865000">
        <w:t>Толковый словарь. Инновационная деятельность. Термины инновационного менеджмента и смежных областе</w:t>
      </w:r>
      <w:r w:rsidR="00FE5681" w:rsidRPr="00865000">
        <w:t>й (от</w:t>
      </w:r>
      <w:proofErr w:type="gramStart"/>
      <w:r w:rsidR="00FE5681" w:rsidRPr="00865000">
        <w:t xml:space="preserve"> А</w:t>
      </w:r>
      <w:proofErr w:type="gramEnd"/>
      <w:r w:rsidR="00FE5681" w:rsidRPr="00865000">
        <w:t xml:space="preserve"> до Я). 2-е изд. доп. </w:t>
      </w:r>
      <w:r w:rsidRPr="00865000">
        <w:t xml:space="preserve">Новосибирск: Сибирское научное издательство, 2011. </w:t>
      </w:r>
      <w:r w:rsidR="00FE5681" w:rsidRPr="00865000">
        <w:t xml:space="preserve">319 </w:t>
      </w:r>
      <w:proofErr w:type="gramStart"/>
      <w:r w:rsidRPr="00865000">
        <w:t>с</w:t>
      </w:r>
      <w:proofErr w:type="gramEnd"/>
      <w:r w:rsidRPr="00865000">
        <w:t>.</w:t>
      </w:r>
      <w:bookmarkEnd w:id="77"/>
    </w:p>
    <w:p w:rsidR="00D92F2C" w:rsidRPr="00CE0ED5" w:rsidRDefault="00F54519" w:rsidP="00E97402">
      <w:pPr>
        <w:pStyle w:val="1"/>
      </w:pPr>
      <w:r w:rsidRPr="009226E3">
        <w:rPr>
          <w:color w:val="00B050"/>
        </w:rPr>
        <w:br w:type="page"/>
      </w:r>
      <w:bookmarkStart w:id="78" w:name="_Toc506451265"/>
      <w:r>
        <w:lastRenderedPageBreak/>
        <w:t>Приложения</w:t>
      </w:r>
      <w:bookmarkEnd w:id="78"/>
    </w:p>
    <w:p w:rsidR="00D92F2C" w:rsidRPr="00CE0ED5" w:rsidRDefault="00D92F2C" w:rsidP="00F54519">
      <w:pPr>
        <w:tabs>
          <w:tab w:val="left" w:pos="4110"/>
        </w:tabs>
        <w:jc w:val="right"/>
        <w:rPr>
          <w:sz w:val="24"/>
          <w:szCs w:val="24"/>
        </w:rPr>
      </w:pPr>
      <w:r w:rsidRPr="00CE0ED5">
        <w:rPr>
          <w:sz w:val="24"/>
          <w:szCs w:val="24"/>
        </w:rPr>
        <w:t>Приложение 1. Общая таблица юношества и взрослых</w:t>
      </w:r>
      <w:r w:rsidR="007A6213">
        <w:rPr>
          <w:sz w:val="24"/>
          <w:szCs w:val="24"/>
        </w:rPr>
        <w:t xml:space="preserve"> (1 этап)</w:t>
      </w:r>
    </w:p>
    <w:p w:rsidR="00D92F2C" w:rsidRPr="00CE0ED5" w:rsidRDefault="006E3946" w:rsidP="00D92F2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82550</wp:posOffset>
            </wp:positionV>
            <wp:extent cx="6851650" cy="6341110"/>
            <wp:effectExtent l="19050" t="0" r="635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634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jc w:val="right"/>
        <w:rPr>
          <w:sz w:val="24"/>
          <w:szCs w:val="24"/>
        </w:rPr>
      </w:pPr>
      <w:r w:rsidRPr="00CE0ED5">
        <w:rPr>
          <w:sz w:val="24"/>
          <w:szCs w:val="24"/>
        </w:rPr>
        <w:br w:type="page"/>
      </w:r>
      <w:r w:rsidRPr="00CE0ED5">
        <w:rPr>
          <w:sz w:val="24"/>
          <w:szCs w:val="24"/>
        </w:rPr>
        <w:lastRenderedPageBreak/>
        <w:t>Приложение 2. Таблица взрослых людей</w:t>
      </w:r>
      <w:r w:rsidR="007A6213">
        <w:rPr>
          <w:sz w:val="24"/>
          <w:szCs w:val="24"/>
        </w:rPr>
        <w:t xml:space="preserve"> (1 этап)</w:t>
      </w:r>
    </w:p>
    <w:p w:rsidR="00D92F2C" w:rsidRPr="00CE0ED5" w:rsidRDefault="006E3946" w:rsidP="00D92F2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-1444625</wp:posOffset>
            </wp:positionH>
            <wp:positionV relativeFrom="paragraph">
              <wp:posOffset>2023110</wp:posOffset>
            </wp:positionV>
            <wp:extent cx="9220835" cy="5286375"/>
            <wp:effectExtent l="0" t="1981200" r="0" b="199072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20835" cy="5286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BA3AC1">
      <w:pPr>
        <w:jc w:val="right"/>
        <w:rPr>
          <w:sz w:val="24"/>
          <w:szCs w:val="24"/>
        </w:rPr>
      </w:pPr>
      <w:r w:rsidRPr="00CE0ED5">
        <w:rPr>
          <w:sz w:val="24"/>
          <w:szCs w:val="24"/>
        </w:rPr>
        <w:br w:type="page"/>
      </w:r>
    </w:p>
    <w:p w:rsidR="00F86D65" w:rsidRDefault="00F86D65">
      <w:pPr>
        <w:rPr>
          <w:sz w:val="24"/>
          <w:szCs w:val="24"/>
        </w:rPr>
      </w:pPr>
    </w:p>
    <w:p w:rsidR="00F86D65" w:rsidRPr="00F86D65" w:rsidRDefault="00F86D65"/>
    <w:p w:rsidR="00F7253E" w:rsidRPr="004F2159" w:rsidRDefault="00F7253E" w:rsidP="00F7253E">
      <w:pPr>
        <w:spacing w:line="312" w:lineRule="auto"/>
        <w:ind w:left="-284" w:firstLine="680"/>
        <w:jc w:val="right"/>
        <w:rPr>
          <w:i/>
        </w:rPr>
      </w:pPr>
      <w:r w:rsidRPr="004F2159">
        <w:rPr>
          <w:i/>
        </w:rPr>
        <w:t xml:space="preserve">Таблица 5. Критерии </w:t>
      </w:r>
      <w:proofErr w:type="gramStart"/>
      <w:r w:rsidRPr="004F2159">
        <w:rPr>
          <w:i/>
        </w:rPr>
        <w:t>вербальной</w:t>
      </w:r>
      <w:proofErr w:type="gramEnd"/>
      <w:r w:rsidRPr="004F2159">
        <w:rPr>
          <w:i/>
        </w:rPr>
        <w:t xml:space="preserve"> </w:t>
      </w:r>
      <w:proofErr w:type="spellStart"/>
      <w:r w:rsidRPr="004F2159">
        <w:rPr>
          <w:i/>
        </w:rPr>
        <w:t>креативности</w:t>
      </w:r>
      <w:proofErr w:type="spellEnd"/>
      <w:r w:rsidRPr="004F2159">
        <w:rPr>
          <w:i/>
        </w:rPr>
        <w:t xml:space="preserve"> групп 10 Информационно-технологического и 10 Гуманитарного классов (См. </w:t>
      </w:r>
      <w:proofErr w:type="spellStart"/>
      <w:r w:rsidRPr="004F2159">
        <w:rPr>
          <w:i/>
        </w:rPr>
        <w:t>Прилож</w:t>
      </w:r>
      <w:proofErr w:type="spellEnd"/>
      <w:r w:rsidRPr="004F2159">
        <w:rPr>
          <w:i/>
        </w:rPr>
        <w:t>. 13; 14)</w:t>
      </w:r>
    </w:p>
    <w:tbl>
      <w:tblPr>
        <w:tblpPr w:leftFromText="180" w:rightFromText="180" w:vertAnchor="page" w:horzAnchor="margin" w:tblpXSpec="center" w:tblpY="2041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1772"/>
        <w:gridCol w:w="1675"/>
        <w:gridCol w:w="1811"/>
      </w:tblGrid>
      <w:tr w:rsidR="004F2159" w:rsidRPr="004F2159" w:rsidTr="004F2159">
        <w:trPr>
          <w:trHeight w:val="226"/>
        </w:trPr>
        <w:tc>
          <w:tcPr>
            <w:tcW w:w="2505" w:type="dxa"/>
            <w:shd w:val="clear" w:color="auto" w:fill="auto"/>
          </w:tcPr>
          <w:p w:rsidR="004F2159" w:rsidRPr="004F2159" w:rsidRDefault="004F2159" w:rsidP="004F2159">
            <w:pPr>
              <w:rPr>
                <w:rFonts w:eastAsia="Calibri"/>
              </w:rPr>
            </w:pPr>
          </w:p>
        </w:tc>
        <w:tc>
          <w:tcPr>
            <w:tcW w:w="1772" w:type="dxa"/>
            <w:shd w:val="clear" w:color="auto" w:fill="auto"/>
          </w:tcPr>
          <w:p w:rsidR="004F2159" w:rsidRPr="004F2159" w:rsidRDefault="004F2159" w:rsidP="004F2159">
            <w:pPr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</w:rPr>
              <w:t xml:space="preserve">10 </w:t>
            </w:r>
            <w:proofErr w:type="spellStart"/>
            <w:r w:rsidRPr="004F2159">
              <w:rPr>
                <w:rFonts w:eastAsia="Calibri"/>
                <w:b/>
                <w:i/>
              </w:rPr>
              <w:t>Ин-тех</w:t>
            </w:r>
            <w:proofErr w:type="spellEnd"/>
            <w:r w:rsidRPr="004F2159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1675" w:type="dxa"/>
            <w:shd w:val="clear" w:color="auto" w:fill="auto"/>
          </w:tcPr>
          <w:p w:rsidR="004F2159" w:rsidRPr="004F2159" w:rsidRDefault="004F2159" w:rsidP="004F2159">
            <w:pPr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</w:rPr>
              <w:t xml:space="preserve">10 </w:t>
            </w:r>
            <w:proofErr w:type="spellStart"/>
            <w:r w:rsidRPr="004F2159">
              <w:rPr>
                <w:rFonts w:eastAsia="Calibri"/>
                <w:b/>
                <w:i/>
              </w:rPr>
              <w:t>Гум</w:t>
            </w:r>
            <w:proofErr w:type="spellEnd"/>
            <w:r w:rsidRPr="004F2159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1811" w:type="dxa"/>
          </w:tcPr>
          <w:p w:rsidR="004F2159" w:rsidRPr="004F2159" w:rsidRDefault="004F2159" w:rsidP="004F2159">
            <w:pPr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  <w:lang w:val="en-US"/>
              </w:rPr>
              <w:t>T</w:t>
            </w:r>
            <w:r w:rsidRPr="004F2159">
              <w:rPr>
                <w:rFonts w:eastAsia="Calibri"/>
                <w:b/>
                <w:i/>
              </w:rPr>
              <w:t>-критерий</w:t>
            </w:r>
          </w:p>
        </w:tc>
      </w:tr>
      <w:tr w:rsidR="004F2159" w:rsidRPr="004F2159" w:rsidTr="004F2159">
        <w:trPr>
          <w:trHeight w:val="226"/>
        </w:trPr>
        <w:tc>
          <w:tcPr>
            <w:tcW w:w="2505" w:type="dxa"/>
            <w:shd w:val="clear" w:color="auto" w:fill="auto"/>
          </w:tcPr>
          <w:p w:rsidR="004F2159" w:rsidRPr="004F2159" w:rsidRDefault="004F2159" w:rsidP="004F2159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 xml:space="preserve">Беглость </w:t>
            </w:r>
          </w:p>
        </w:tc>
        <w:tc>
          <w:tcPr>
            <w:tcW w:w="1772" w:type="dxa"/>
            <w:shd w:val="clear" w:color="auto" w:fill="auto"/>
          </w:tcPr>
          <w:p w:rsidR="004F2159" w:rsidRPr="004F2159" w:rsidRDefault="004F2159" w:rsidP="004F2159">
            <w:pPr>
              <w:jc w:val="center"/>
              <w:rPr>
                <w:color w:val="000000"/>
              </w:rPr>
            </w:pPr>
            <w:r w:rsidRPr="004F2159">
              <w:rPr>
                <w:color w:val="000000"/>
              </w:rPr>
              <w:t>8,56</w:t>
            </w:r>
          </w:p>
        </w:tc>
        <w:tc>
          <w:tcPr>
            <w:tcW w:w="1675" w:type="dxa"/>
            <w:shd w:val="clear" w:color="auto" w:fill="auto"/>
          </w:tcPr>
          <w:p w:rsidR="004F2159" w:rsidRPr="004F2159" w:rsidRDefault="004F2159" w:rsidP="004F2159">
            <w:pPr>
              <w:jc w:val="center"/>
              <w:rPr>
                <w:color w:val="000000"/>
              </w:rPr>
            </w:pPr>
            <w:r w:rsidRPr="004F2159">
              <w:rPr>
                <w:color w:val="000000"/>
              </w:rPr>
              <w:t>9,71</w:t>
            </w:r>
          </w:p>
        </w:tc>
        <w:tc>
          <w:tcPr>
            <w:tcW w:w="1811" w:type="dxa"/>
          </w:tcPr>
          <w:p w:rsidR="004F2159" w:rsidRPr="004F2159" w:rsidRDefault="004F2159" w:rsidP="004F2159">
            <w:pPr>
              <w:jc w:val="center"/>
            </w:pPr>
            <w:r w:rsidRPr="004F2159">
              <w:rPr>
                <w:rStyle w:val="afb"/>
                <w:shd w:val="clear" w:color="auto" w:fill="FFFFFF"/>
              </w:rPr>
              <w:t>2.3 (0,05)</w:t>
            </w:r>
          </w:p>
        </w:tc>
      </w:tr>
      <w:tr w:rsidR="004F2159" w:rsidRPr="004F2159" w:rsidTr="004F2159">
        <w:trPr>
          <w:trHeight w:val="226"/>
        </w:trPr>
        <w:tc>
          <w:tcPr>
            <w:tcW w:w="2505" w:type="dxa"/>
            <w:shd w:val="clear" w:color="auto" w:fill="auto"/>
          </w:tcPr>
          <w:p w:rsidR="004F2159" w:rsidRPr="004F2159" w:rsidRDefault="004F2159" w:rsidP="004F2159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>Оригинальность</w:t>
            </w:r>
          </w:p>
        </w:tc>
        <w:tc>
          <w:tcPr>
            <w:tcW w:w="1772" w:type="dxa"/>
            <w:shd w:val="clear" w:color="auto" w:fill="auto"/>
          </w:tcPr>
          <w:p w:rsidR="004F2159" w:rsidRPr="004F2159" w:rsidRDefault="004F2159" w:rsidP="004F2159">
            <w:pPr>
              <w:jc w:val="center"/>
              <w:rPr>
                <w:color w:val="000000"/>
              </w:rPr>
            </w:pPr>
            <w:r w:rsidRPr="004F2159">
              <w:rPr>
                <w:color w:val="000000"/>
              </w:rPr>
              <w:t>0,61</w:t>
            </w:r>
          </w:p>
        </w:tc>
        <w:tc>
          <w:tcPr>
            <w:tcW w:w="1675" w:type="dxa"/>
            <w:shd w:val="clear" w:color="auto" w:fill="auto"/>
          </w:tcPr>
          <w:p w:rsidR="004F2159" w:rsidRPr="004F2159" w:rsidRDefault="004F2159" w:rsidP="004F2159">
            <w:pPr>
              <w:jc w:val="center"/>
            </w:pPr>
            <w:r w:rsidRPr="004F2159">
              <w:t>0,59</w:t>
            </w:r>
          </w:p>
        </w:tc>
        <w:tc>
          <w:tcPr>
            <w:tcW w:w="1811" w:type="dxa"/>
          </w:tcPr>
          <w:p w:rsidR="004F2159" w:rsidRPr="004F2159" w:rsidRDefault="004F2159" w:rsidP="004F2159">
            <w:pPr>
              <w:jc w:val="center"/>
              <w:rPr>
                <w:lang w:val="en-US"/>
              </w:rPr>
            </w:pPr>
            <w:r w:rsidRPr="004F2159">
              <w:rPr>
                <w:rStyle w:val="afb"/>
                <w:shd w:val="clear" w:color="auto" w:fill="FFFFFF"/>
              </w:rPr>
              <w:t>0.3</w:t>
            </w:r>
          </w:p>
        </w:tc>
      </w:tr>
      <w:tr w:rsidR="004F2159" w:rsidRPr="004F2159" w:rsidTr="004F2159">
        <w:trPr>
          <w:trHeight w:val="226"/>
        </w:trPr>
        <w:tc>
          <w:tcPr>
            <w:tcW w:w="2505" w:type="dxa"/>
            <w:shd w:val="clear" w:color="auto" w:fill="auto"/>
          </w:tcPr>
          <w:p w:rsidR="004F2159" w:rsidRPr="004F2159" w:rsidRDefault="004F2159" w:rsidP="004F2159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>Уникальность</w:t>
            </w:r>
          </w:p>
        </w:tc>
        <w:tc>
          <w:tcPr>
            <w:tcW w:w="1772" w:type="dxa"/>
            <w:shd w:val="clear" w:color="auto" w:fill="auto"/>
          </w:tcPr>
          <w:p w:rsidR="004F2159" w:rsidRPr="004F2159" w:rsidRDefault="004F2159" w:rsidP="004F2159">
            <w:pPr>
              <w:jc w:val="center"/>
              <w:rPr>
                <w:color w:val="000000"/>
              </w:rPr>
            </w:pPr>
            <w:r w:rsidRPr="004F2159">
              <w:rPr>
                <w:color w:val="000000"/>
              </w:rPr>
              <w:t>3,84</w:t>
            </w:r>
          </w:p>
        </w:tc>
        <w:tc>
          <w:tcPr>
            <w:tcW w:w="1675" w:type="dxa"/>
            <w:shd w:val="clear" w:color="auto" w:fill="auto"/>
          </w:tcPr>
          <w:p w:rsidR="004F2159" w:rsidRPr="004F2159" w:rsidRDefault="004F2159" w:rsidP="004F2159">
            <w:pPr>
              <w:jc w:val="center"/>
              <w:rPr>
                <w:color w:val="000000"/>
              </w:rPr>
            </w:pPr>
            <w:r w:rsidRPr="004F2159">
              <w:rPr>
                <w:color w:val="000000"/>
              </w:rPr>
              <w:t>2,81</w:t>
            </w:r>
          </w:p>
        </w:tc>
        <w:tc>
          <w:tcPr>
            <w:tcW w:w="1811" w:type="dxa"/>
          </w:tcPr>
          <w:p w:rsidR="004F2159" w:rsidRPr="004F2159" w:rsidRDefault="004F2159" w:rsidP="004F2159">
            <w:pPr>
              <w:jc w:val="center"/>
              <w:rPr>
                <w:lang w:val="en-US"/>
              </w:rPr>
            </w:pPr>
            <w:r w:rsidRPr="004F2159">
              <w:rPr>
                <w:rStyle w:val="afb"/>
                <w:shd w:val="clear" w:color="auto" w:fill="FFFFFF"/>
              </w:rPr>
              <w:t>1.5</w:t>
            </w:r>
          </w:p>
        </w:tc>
      </w:tr>
    </w:tbl>
    <w:p w:rsidR="00F7253E" w:rsidRPr="004F2159" w:rsidRDefault="00F7253E" w:rsidP="00F7253E">
      <w:pPr>
        <w:spacing w:line="312" w:lineRule="auto"/>
        <w:ind w:firstLine="680"/>
        <w:jc w:val="both"/>
      </w:pPr>
    </w:p>
    <w:p w:rsidR="00F7253E" w:rsidRPr="004F2159" w:rsidRDefault="00F7253E" w:rsidP="00F7253E">
      <w:pPr>
        <w:spacing w:line="312" w:lineRule="auto"/>
        <w:ind w:firstLine="680"/>
        <w:jc w:val="both"/>
      </w:pPr>
    </w:p>
    <w:p w:rsidR="004F2159" w:rsidRPr="004F2159" w:rsidRDefault="004F2159" w:rsidP="00F7253E">
      <w:pPr>
        <w:spacing w:line="312" w:lineRule="auto"/>
        <w:ind w:firstLine="1418"/>
        <w:jc w:val="both"/>
        <w:rPr>
          <w:b/>
          <w:i/>
        </w:rPr>
      </w:pPr>
    </w:p>
    <w:p w:rsidR="00F7253E" w:rsidRPr="004F2159" w:rsidRDefault="00F7253E" w:rsidP="00F7253E">
      <w:pPr>
        <w:spacing w:line="312" w:lineRule="auto"/>
        <w:ind w:firstLine="1418"/>
        <w:jc w:val="both"/>
      </w:pPr>
      <w:r w:rsidRPr="004F2159">
        <w:rPr>
          <w:b/>
          <w:i/>
        </w:rPr>
        <w:t>Т-критерий для (</w:t>
      </w:r>
      <w:r w:rsidRPr="004F2159">
        <w:rPr>
          <w:b/>
          <w:i/>
          <w:lang w:val="en-US"/>
        </w:rPr>
        <w:t>n</w:t>
      </w:r>
      <w:r w:rsidRPr="004F2159">
        <w:rPr>
          <w:b/>
          <w:i/>
        </w:rPr>
        <w:t xml:space="preserve">=46): p≤0.05, </w:t>
      </w:r>
      <w:r w:rsidRPr="004F2159">
        <w:rPr>
          <w:b/>
          <w:i/>
          <w:lang w:val="en-US"/>
        </w:rPr>
        <w:t>t</w:t>
      </w:r>
      <w:r w:rsidRPr="004F2159">
        <w:rPr>
          <w:b/>
          <w:i/>
        </w:rPr>
        <w:t xml:space="preserve"> =</w:t>
      </w:r>
      <w:r w:rsidRPr="004F2159">
        <w:t xml:space="preserve"> </w:t>
      </w:r>
      <w:r w:rsidRPr="004F2159">
        <w:rPr>
          <w:b/>
          <w:i/>
        </w:rPr>
        <w:t xml:space="preserve">2.02; p≤0.01, </w:t>
      </w:r>
      <w:r w:rsidRPr="004F2159">
        <w:rPr>
          <w:b/>
          <w:i/>
          <w:lang w:val="en-US"/>
        </w:rPr>
        <w:t>t</w:t>
      </w:r>
      <w:r w:rsidRPr="004F2159">
        <w:rPr>
          <w:b/>
          <w:i/>
        </w:rPr>
        <w:t xml:space="preserve"> = 2.69</w:t>
      </w:r>
    </w:p>
    <w:p w:rsidR="00F7253E" w:rsidRPr="004F2159" w:rsidRDefault="00F7253E" w:rsidP="00F7253E">
      <w:pPr>
        <w:spacing w:line="312" w:lineRule="auto"/>
        <w:ind w:firstLine="680"/>
        <w:jc w:val="right"/>
      </w:pPr>
      <w:r w:rsidRPr="004F2159">
        <w:rPr>
          <w:i/>
        </w:rPr>
        <w:t xml:space="preserve">Таблица 6. Критерии </w:t>
      </w:r>
      <w:proofErr w:type="gramStart"/>
      <w:r w:rsidRPr="004F2159">
        <w:rPr>
          <w:i/>
        </w:rPr>
        <w:t>вербальной</w:t>
      </w:r>
      <w:proofErr w:type="gramEnd"/>
      <w:r w:rsidRPr="004F2159">
        <w:rPr>
          <w:i/>
        </w:rPr>
        <w:t xml:space="preserve"> </w:t>
      </w:r>
      <w:proofErr w:type="spellStart"/>
      <w:r w:rsidRPr="004F2159">
        <w:rPr>
          <w:i/>
        </w:rPr>
        <w:t>креативности</w:t>
      </w:r>
      <w:proofErr w:type="spellEnd"/>
      <w:r w:rsidRPr="004F2159">
        <w:rPr>
          <w:i/>
        </w:rPr>
        <w:t xml:space="preserve"> групп 10 Информационно-технологического и 10 Экономического классов (См. </w:t>
      </w:r>
      <w:proofErr w:type="spellStart"/>
      <w:r w:rsidRPr="004F2159">
        <w:rPr>
          <w:i/>
        </w:rPr>
        <w:t>Прилож</w:t>
      </w:r>
      <w:proofErr w:type="spellEnd"/>
      <w:r w:rsidRPr="004F2159">
        <w:rPr>
          <w:i/>
        </w:rPr>
        <w:t>. 3; 13)</w:t>
      </w:r>
    </w:p>
    <w:p w:rsidR="00F7253E" w:rsidRPr="004F2159" w:rsidRDefault="00F7253E" w:rsidP="00F7253E">
      <w:pPr>
        <w:spacing w:line="312" w:lineRule="auto"/>
        <w:jc w:val="both"/>
      </w:pPr>
    </w:p>
    <w:p w:rsidR="00F7253E" w:rsidRPr="004F2159" w:rsidRDefault="00F7253E" w:rsidP="00F7253E">
      <w:pPr>
        <w:spacing w:line="312" w:lineRule="auto"/>
        <w:ind w:firstLine="1418"/>
        <w:jc w:val="both"/>
      </w:pPr>
      <w:r w:rsidRPr="004F2159">
        <w:rPr>
          <w:b/>
          <w:i/>
        </w:rPr>
        <w:t>Т-критерий для (</w:t>
      </w:r>
      <w:r w:rsidRPr="004F2159">
        <w:rPr>
          <w:b/>
          <w:i/>
          <w:lang w:val="en-US"/>
        </w:rPr>
        <w:t>n</w:t>
      </w:r>
      <w:r w:rsidRPr="004F2159">
        <w:rPr>
          <w:b/>
          <w:i/>
        </w:rPr>
        <w:t xml:space="preserve">=48): p≤0.05, </w:t>
      </w:r>
      <w:r w:rsidRPr="004F2159">
        <w:rPr>
          <w:b/>
          <w:i/>
          <w:lang w:val="en-US"/>
        </w:rPr>
        <w:t>t</w:t>
      </w:r>
      <w:r w:rsidRPr="004F2159">
        <w:rPr>
          <w:b/>
          <w:i/>
        </w:rPr>
        <w:t xml:space="preserve"> =</w:t>
      </w:r>
      <w:r w:rsidRPr="004F2159">
        <w:t xml:space="preserve"> </w:t>
      </w:r>
      <w:r w:rsidRPr="004F2159">
        <w:rPr>
          <w:b/>
          <w:i/>
        </w:rPr>
        <w:t xml:space="preserve">2.01; p≤0.01, </w:t>
      </w:r>
      <w:r w:rsidRPr="004F2159">
        <w:rPr>
          <w:b/>
          <w:i/>
          <w:lang w:val="en-US"/>
        </w:rPr>
        <w:t>t</w:t>
      </w:r>
      <w:r w:rsidRPr="004F2159">
        <w:rPr>
          <w:b/>
          <w:i/>
        </w:rPr>
        <w:t xml:space="preserve"> = 2.69</w:t>
      </w:r>
    </w:p>
    <w:p w:rsidR="004F2159" w:rsidRPr="004F2159" w:rsidRDefault="004F2159" w:rsidP="00F7253E">
      <w:pPr>
        <w:spacing w:line="312" w:lineRule="auto"/>
        <w:ind w:firstLine="680"/>
        <w:jc w:val="both"/>
      </w:pPr>
    </w:p>
    <w:p w:rsidR="00F7253E" w:rsidRPr="004F2159" w:rsidRDefault="00F7253E" w:rsidP="00F7253E">
      <w:pPr>
        <w:spacing w:line="312" w:lineRule="auto"/>
        <w:ind w:firstLine="680"/>
        <w:jc w:val="right"/>
      </w:pPr>
      <w:r w:rsidRPr="004F2159">
        <w:rPr>
          <w:i/>
        </w:rPr>
        <w:t xml:space="preserve">Таблица 7. Критерии </w:t>
      </w:r>
      <w:proofErr w:type="gramStart"/>
      <w:r w:rsidRPr="004F2159">
        <w:rPr>
          <w:i/>
        </w:rPr>
        <w:t>вербальной</w:t>
      </w:r>
      <w:proofErr w:type="gramEnd"/>
      <w:r w:rsidRPr="004F2159">
        <w:rPr>
          <w:i/>
        </w:rPr>
        <w:t xml:space="preserve"> </w:t>
      </w:r>
      <w:proofErr w:type="spellStart"/>
      <w:r w:rsidRPr="004F2159">
        <w:rPr>
          <w:i/>
        </w:rPr>
        <w:t>креативности</w:t>
      </w:r>
      <w:proofErr w:type="spellEnd"/>
      <w:r w:rsidRPr="004F2159">
        <w:rPr>
          <w:i/>
        </w:rPr>
        <w:t xml:space="preserve"> групп </w:t>
      </w:r>
      <w:r w:rsidRPr="004F2159">
        <w:rPr>
          <w:i/>
        </w:rPr>
        <w:br/>
        <w:t xml:space="preserve">10 Гуманитарного и 10 Экономического классов (См. </w:t>
      </w:r>
      <w:proofErr w:type="spellStart"/>
      <w:r w:rsidRPr="004F2159">
        <w:rPr>
          <w:i/>
        </w:rPr>
        <w:t>Прилож</w:t>
      </w:r>
      <w:proofErr w:type="spellEnd"/>
      <w:r w:rsidRPr="004F2159">
        <w:rPr>
          <w:i/>
        </w:rPr>
        <w:t>. 3; 14)</w:t>
      </w:r>
    </w:p>
    <w:tbl>
      <w:tblPr>
        <w:tblpPr w:leftFromText="180" w:rightFromText="180" w:vertAnchor="page" w:horzAnchor="margin" w:tblpXSpec="center" w:tblpY="4726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1772"/>
        <w:gridCol w:w="1675"/>
        <w:gridCol w:w="1811"/>
      </w:tblGrid>
      <w:tr w:rsidR="00F7253E" w:rsidRPr="004F2159" w:rsidTr="004F2159">
        <w:trPr>
          <w:trHeight w:val="226"/>
        </w:trPr>
        <w:tc>
          <w:tcPr>
            <w:tcW w:w="2505" w:type="dxa"/>
            <w:shd w:val="clear" w:color="auto" w:fill="auto"/>
          </w:tcPr>
          <w:p w:rsidR="00F7253E" w:rsidRPr="004F2159" w:rsidRDefault="00F7253E" w:rsidP="004F2159">
            <w:pPr>
              <w:rPr>
                <w:rFonts w:eastAsia="Calibri"/>
                <w:color w:val="000000"/>
              </w:rPr>
            </w:pPr>
          </w:p>
        </w:tc>
        <w:tc>
          <w:tcPr>
            <w:tcW w:w="1772" w:type="dxa"/>
            <w:shd w:val="clear" w:color="auto" w:fill="auto"/>
          </w:tcPr>
          <w:p w:rsidR="00F7253E" w:rsidRPr="004F2159" w:rsidRDefault="00F7253E" w:rsidP="004F2159">
            <w:pPr>
              <w:jc w:val="center"/>
              <w:rPr>
                <w:rFonts w:eastAsia="Calibri"/>
                <w:b/>
                <w:i/>
                <w:color w:val="000000"/>
              </w:rPr>
            </w:pPr>
            <w:r w:rsidRPr="004F2159">
              <w:rPr>
                <w:rFonts w:eastAsia="Calibri"/>
                <w:b/>
                <w:i/>
                <w:color w:val="000000"/>
              </w:rPr>
              <w:t xml:space="preserve">10 </w:t>
            </w:r>
            <w:proofErr w:type="spellStart"/>
            <w:r w:rsidRPr="004F2159">
              <w:rPr>
                <w:rFonts w:eastAsia="Calibri"/>
                <w:b/>
                <w:i/>
                <w:color w:val="000000"/>
              </w:rPr>
              <w:t>Гум</w:t>
            </w:r>
            <w:proofErr w:type="spellEnd"/>
            <w:r w:rsidRPr="004F2159">
              <w:rPr>
                <w:rFonts w:eastAsia="Calibri"/>
                <w:b/>
                <w:i/>
                <w:color w:val="000000"/>
              </w:rPr>
              <w:t>.</w:t>
            </w:r>
          </w:p>
        </w:tc>
        <w:tc>
          <w:tcPr>
            <w:tcW w:w="1675" w:type="dxa"/>
            <w:shd w:val="clear" w:color="auto" w:fill="auto"/>
          </w:tcPr>
          <w:p w:rsidR="00F7253E" w:rsidRPr="004F2159" w:rsidRDefault="00F7253E" w:rsidP="004F2159">
            <w:pPr>
              <w:jc w:val="center"/>
              <w:rPr>
                <w:rFonts w:eastAsia="Calibri"/>
                <w:b/>
                <w:i/>
                <w:color w:val="000000"/>
              </w:rPr>
            </w:pPr>
            <w:r w:rsidRPr="004F2159">
              <w:rPr>
                <w:rFonts w:eastAsia="Calibri"/>
                <w:b/>
                <w:i/>
                <w:color w:val="000000"/>
              </w:rPr>
              <w:t>10 Эконом.</w:t>
            </w:r>
          </w:p>
        </w:tc>
        <w:tc>
          <w:tcPr>
            <w:tcW w:w="1811" w:type="dxa"/>
          </w:tcPr>
          <w:p w:rsidR="00F7253E" w:rsidRPr="004F2159" w:rsidRDefault="00F7253E" w:rsidP="004F2159">
            <w:pPr>
              <w:rPr>
                <w:rFonts w:eastAsia="Calibri"/>
                <w:b/>
                <w:i/>
                <w:color w:val="000000"/>
              </w:rPr>
            </w:pPr>
            <w:r w:rsidRPr="004F2159">
              <w:rPr>
                <w:rFonts w:eastAsia="Calibri"/>
                <w:b/>
                <w:i/>
                <w:color w:val="000000"/>
                <w:lang w:val="en-US"/>
              </w:rPr>
              <w:t>T</w:t>
            </w:r>
            <w:r w:rsidRPr="004F2159">
              <w:rPr>
                <w:rFonts w:eastAsia="Calibri"/>
                <w:b/>
                <w:i/>
                <w:color w:val="000000"/>
              </w:rPr>
              <w:t>-критерий</w:t>
            </w:r>
          </w:p>
        </w:tc>
      </w:tr>
      <w:tr w:rsidR="00F7253E" w:rsidRPr="004F2159" w:rsidTr="004F2159">
        <w:trPr>
          <w:trHeight w:val="226"/>
        </w:trPr>
        <w:tc>
          <w:tcPr>
            <w:tcW w:w="2505" w:type="dxa"/>
            <w:shd w:val="clear" w:color="auto" w:fill="auto"/>
          </w:tcPr>
          <w:p w:rsidR="00F7253E" w:rsidRPr="004F2159" w:rsidRDefault="00F7253E" w:rsidP="004F2159">
            <w:pPr>
              <w:rPr>
                <w:rFonts w:eastAsia="Calibri"/>
                <w:b/>
                <w:color w:val="000000"/>
              </w:rPr>
            </w:pPr>
            <w:r w:rsidRPr="004F2159">
              <w:rPr>
                <w:rFonts w:eastAsia="Calibri"/>
                <w:b/>
                <w:color w:val="000000"/>
              </w:rPr>
              <w:t xml:space="preserve">Беглость </w:t>
            </w:r>
          </w:p>
        </w:tc>
        <w:tc>
          <w:tcPr>
            <w:tcW w:w="1772" w:type="dxa"/>
            <w:shd w:val="clear" w:color="auto" w:fill="auto"/>
          </w:tcPr>
          <w:p w:rsidR="00F7253E" w:rsidRPr="004F2159" w:rsidRDefault="00F7253E" w:rsidP="004F2159">
            <w:pPr>
              <w:jc w:val="center"/>
              <w:rPr>
                <w:color w:val="000000"/>
              </w:rPr>
            </w:pPr>
            <w:r w:rsidRPr="004F2159">
              <w:rPr>
                <w:color w:val="000000"/>
              </w:rPr>
              <w:t>9,71</w:t>
            </w:r>
          </w:p>
        </w:tc>
        <w:tc>
          <w:tcPr>
            <w:tcW w:w="1675" w:type="dxa"/>
            <w:shd w:val="clear" w:color="auto" w:fill="auto"/>
          </w:tcPr>
          <w:p w:rsidR="00F7253E" w:rsidRPr="004F2159" w:rsidRDefault="00F7253E" w:rsidP="004F2159">
            <w:pPr>
              <w:jc w:val="center"/>
              <w:rPr>
                <w:b/>
                <w:bCs/>
                <w:color w:val="000000"/>
              </w:rPr>
            </w:pPr>
            <w:r w:rsidRPr="004F2159">
              <w:rPr>
                <w:b/>
                <w:bCs/>
                <w:color w:val="000000"/>
              </w:rPr>
              <w:t>9,91</w:t>
            </w:r>
          </w:p>
        </w:tc>
        <w:tc>
          <w:tcPr>
            <w:tcW w:w="1811" w:type="dxa"/>
          </w:tcPr>
          <w:p w:rsidR="00F7253E" w:rsidRPr="004F2159" w:rsidRDefault="00F7253E" w:rsidP="004F2159">
            <w:pPr>
              <w:jc w:val="center"/>
              <w:rPr>
                <w:color w:val="000000"/>
              </w:rPr>
            </w:pPr>
            <w:r w:rsidRPr="004F2159">
              <w:rPr>
                <w:rStyle w:val="afb"/>
                <w:color w:val="000000"/>
                <w:shd w:val="clear" w:color="auto" w:fill="FFFFFF"/>
              </w:rPr>
              <w:t xml:space="preserve">1.1 </w:t>
            </w:r>
          </w:p>
        </w:tc>
      </w:tr>
      <w:tr w:rsidR="00F7253E" w:rsidRPr="004F2159" w:rsidTr="004F2159">
        <w:trPr>
          <w:trHeight w:val="226"/>
        </w:trPr>
        <w:tc>
          <w:tcPr>
            <w:tcW w:w="2505" w:type="dxa"/>
            <w:shd w:val="clear" w:color="auto" w:fill="auto"/>
          </w:tcPr>
          <w:p w:rsidR="00F7253E" w:rsidRPr="004F2159" w:rsidRDefault="00F7253E" w:rsidP="004F2159">
            <w:pPr>
              <w:rPr>
                <w:rFonts w:eastAsia="Calibri"/>
                <w:b/>
                <w:color w:val="000000"/>
              </w:rPr>
            </w:pPr>
            <w:r w:rsidRPr="004F2159">
              <w:rPr>
                <w:rFonts w:eastAsia="Calibri"/>
                <w:b/>
                <w:color w:val="000000"/>
              </w:rPr>
              <w:t>Оригинальность</w:t>
            </w:r>
          </w:p>
        </w:tc>
        <w:tc>
          <w:tcPr>
            <w:tcW w:w="1772" w:type="dxa"/>
            <w:shd w:val="clear" w:color="auto" w:fill="auto"/>
          </w:tcPr>
          <w:p w:rsidR="00F7253E" w:rsidRPr="004F2159" w:rsidRDefault="00F7253E" w:rsidP="004F2159">
            <w:pPr>
              <w:jc w:val="center"/>
              <w:rPr>
                <w:color w:val="000000"/>
              </w:rPr>
            </w:pPr>
            <w:r w:rsidRPr="004F2159">
              <w:rPr>
                <w:color w:val="000000"/>
              </w:rPr>
              <w:t>0,59</w:t>
            </w:r>
          </w:p>
        </w:tc>
        <w:tc>
          <w:tcPr>
            <w:tcW w:w="1675" w:type="dxa"/>
            <w:shd w:val="clear" w:color="auto" w:fill="auto"/>
          </w:tcPr>
          <w:p w:rsidR="00F7253E" w:rsidRPr="004F2159" w:rsidRDefault="00F7253E" w:rsidP="004F2159">
            <w:pPr>
              <w:jc w:val="center"/>
              <w:rPr>
                <w:b/>
                <w:bCs/>
                <w:color w:val="000000"/>
              </w:rPr>
            </w:pPr>
            <w:r w:rsidRPr="004F2159">
              <w:rPr>
                <w:b/>
                <w:bCs/>
                <w:color w:val="000000"/>
              </w:rPr>
              <w:t>0,67</w:t>
            </w:r>
          </w:p>
        </w:tc>
        <w:tc>
          <w:tcPr>
            <w:tcW w:w="1811" w:type="dxa"/>
          </w:tcPr>
          <w:p w:rsidR="00F7253E" w:rsidRPr="004F2159" w:rsidRDefault="00F7253E" w:rsidP="004F2159">
            <w:pPr>
              <w:jc w:val="center"/>
              <w:rPr>
                <w:color w:val="000000"/>
                <w:lang w:val="en-US"/>
              </w:rPr>
            </w:pPr>
            <w:r w:rsidRPr="004F2159">
              <w:rPr>
                <w:rStyle w:val="afb"/>
                <w:color w:val="000000"/>
                <w:shd w:val="clear" w:color="auto" w:fill="FFFFFF"/>
              </w:rPr>
              <w:t xml:space="preserve">1.4 </w:t>
            </w:r>
          </w:p>
        </w:tc>
      </w:tr>
      <w:tr w:rsidR="00F7253E" w:rsidRPr="004F2159" w:rsidTr="004F2159">
        <w:trPr>
          <w:trHeight w:val="226"/>
        </w:trPr>
        <w:tc>
          <w:tcPr>
            <w:tcW w:w="2505" w:type="dxa"/>
            <w:shd w:val="clear" w:color="auto" w:fill="auto"/>
          </w:tcPr>
          <w:p w:rsidR="00F7253E" w:rsidRPr="004F2159" w:rsidRDefault="00F7253E" w:rsidP="004F2159">
            <w:pPr>
              <w:rPr>
                <w:rFonts w:eastAsia="Calibri"/>
                <w:b/>
                <w:color w:val="000000"/>
              </w:rPr>
            </w:pPr>
            <w:r w:rsidRPr="004F2159">
              <w:rPr>
                <w:rFonts w:eastAsia="Calibri"/>
                <w:b/>
                <w:color w:val="000000"/>
              </w:rPr>
              <w:t>Уникальность</w:t>
            </w:r>
          </w:p>
        </w:tc>
        <w:tc>
          <w:tcPr>
            <w:tcW w:w="1772" w:type="dxa"/>
            <w:shd w:val="clear" w:color="auto" w:fill="auto"/>
          </w:tcPr>
          <w:p w:rsidR="00F7253E" w:rsidRPr="004F2159" w:rsidRDefault="00F7253E" w:rsidP="004F2159">
            <w:pPr>
              <w:jc w:val="center"/>
              <w:rPr>
                <w:color w:val="000000"/>
              </w:rPr>
            </w:pPr>
            <w:r w:rsidRPr="004F2159">
              <w:rPr>
                <w:color w:val="000000"/>
              </w:rPr>
              <w:t>2,81</w:t>
            </w:r>
          </w:p>
        </w:tc>
        <w:tc>
          <w:tcPr>
            <w:tcW w:w="1675" w:type="dxa"/>
            <w:shd w:val="clear" w:color="auto" w:fill="auto"/>
          </w:tcPr>
          <w:p w:rsidR="00F7253E" w:rsidRPr="004F2159" w:rsidRDefault="00F7253E" w:rsidP="004F2159">
            <w:pPr>
              <w:jc w:val="center"/>
              <w:rPr>
                <w:b/>
                <w:bCs/>
                <w:color w:val="000000"/>
              </w:rPr>
            </w:pPr>
            <w:r w:rsidRPr="004F2159">
              <w:rPr>
                <w:b/>
                <w:bCs/>
                <w:color w:val="000000"/>
              </w:rPr>
              <w:t>3,91</w:t>
            </w:r>
          </w:p>
        </w:tc>
        <w:tc>
          <w:tcPr>
            <w:tcW w:w="1811" w:type="dxa"/>
          </w:tcPr>
          <w:p w:rsidR="00F7253E" w:rsidRPr="004F2159" w:rsidRDefault="00F7253E" w:rsidP="004F2159">
            <w:pPr>
              <w:jc w:val="center"/>
              <w:rPr>
                <w:color w:val="000000"/>
                <w:lang w:val="en-US"/>
              </w:rPr>
            </w:pPr>
            <w:r w:rsidRPr="004F2159">
              <w:rPr>
                <w:rStyle w:val="afb"/>
                <w:color w:val="000000"/>
                <w:shd w:val="clear" w:color="auto" w:fill="FFFFFF"/>
              </w:rPr>
              <w:t xml:space="preserve">1.5 </w:t>
            </w:r>
          </w:p>
        </w:tc>
      </w:tr>
    </w:tbl>
    <w:tbl>
      <w:tblPr>
        <w:tblpPr w:leftFromText="180" w:rightFromText="180" w:vertAnchor="page" w:horzAnchor="page" w:tblpX="2443" w:tblpY="7501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1772"/>
        <w:gridCol w:w="1675"/>
        <w:gridCol w:w="1811"/>
      </w:tblGrid>
      <w:tr w:rsidR="004F2159" w:rsidRPr="004F2159" w:rsidTr="004F2159">
        <w:trPr>
          <w:trHeight w:val="226"/>
        </w:trPr>
        <w:tc>
          <w:tcPr>
            <w:tcW w:w="2505" w:type="dxa"/>
            <w:shd w:val="clear" w:color="auto" w:fill="auto"/>
          </w:tcPr>
          <w:p w:rsidR="004F2159" w:rsidRPr="004F2159" w:rsidRDefault="004F2159" w:rsidP="004F2159">
            <w:pPr>
              <w:rPr>
                <w:rFonts w:eastAsia="Calibri"/>
              </w:rPr>
            </w:pPr>
          </w:p>
        </w:tc>
        <w:tc>
          <w:tcPr>
            <w:tcW w:w="1772" w:type="dxa"/>
            <w:shd w:val="clear" w:color="auto" w:fill="auto"/>
          </w:tcPr>
          <w:p w:rsidR="004F2159" w:rsidRPr="004F2159" w:rsidRDefault="004F2159" w:rsidP="004F2159">
            <w:pPr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</w:rPr>
              <w:t xml:space="preserve">10 </w:t>
            </w:r>
            <w:proofErr w:type="spellStart"/>
            <w:r w:rsidRPr="004F2159">
              <w:rPr>
                <w:rFonts w:eastAsia="Calibri"/>
                <w:b/>
                <w:i/>
              </w:rPr>
              <w:t>Ин-тех</w:t>
            </w:r>
            <w:proofErr w:type="spellEnd"/>
            <w:r w:rsidRPr="004F2159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1675" w:type="dxa"/>
            <w:shd w:val="clear" w:color="auto" w:fill="auto"/>
          </w:tcPr>
          <w:p w:rsidR="004F2159" w:rsidRPr="004F2159" w:rsidRDefault="004F2159" w:rsidP="004F2159">
            <w:pPr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</w:rPr>
              <w:t>10 Эконом.</w:t>
            </w:r>
          </w:p>
        </w:tc>
        <w:tc>
          <w:tcPr>
            <w:tcW w:w="1811" w:type="dxa"/>
          </w:tcPr>
          <w:p w:rsidR="004F2159" w:rsidRPr="004F2159" w:rsidRDefault="004F2159" w:rsidP="004F2159">
            <w:pPr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  <w:lang w:val="en-US"/>
              </w:rPr>
              <w:t>T</w:t>
            </w:r>
            <w:r w:rsidRPr="004F2159">
              <w:rPr>
                <w:rFonts w:eastAsia="Calibri"/>
                <w:b/>
                <w:i/>
              </w:rPr>
              <w:t>-критерий</w:t>
            </w:r>
          </w:p>
        </w:tc>
      </w:tr>
      <w:tr w:rsidR="004F2159" w:rsidRPr="004F2159" w:rsidTr="004F2159">
        <w:trPr>
          <w:trHeight w:val="226"/>
        </w:trPr>
        <w:tc>
          <w:tcPr>
            <w:tcW w:w="2505" w:type="dxa"/>
            <w:shd w:val="clear" w:color="auto" w:fill="auto"/>
          </w:tcPr>
          <w:p w:rsidR="004F2159" w:rsidRPr="004F2159" w:rsidRDefault="004F2159" w:rsidP="004F2159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 xml:space="preserve">Беглость </w:t>
            </w:r>
          </w:p>
        </w:tc>
        <w:tc>
          <w:tcPr>
            <w:tcW w:w="1772" w:type="dxa"/>
            <w:shd w:val="clear" w:color="auto" w:fill="auto"/>
          </w:tcPr>
          <w:p w:rsidR="004F2159" w:rsidRPr="004F2159" w:rsidRDefault="004F2159" w:rsidP="004F2159">
            <w:pPr>
              <w:jc w:val="center"/>
              <w:rPr>
                <w:color w:val="000000"/>
              </w:rPr>
            </w:pPr>
            <w:r w:rsidRPr="004F2159">
              <w:rPr>
                <w:color w:val="000000"/>
              </w:rPr>
              <w:t>8,56</w:t>
            </w:r>
          </w:p>
        </w:tc>
        <w:tc>
          <w:tcPr>
            <w:tcW w:w="1675" w:type="dxa"/>
            <w:shd w:val="clear" w:color="auto" w:fill="auto"/>
          </w:tcPr>
          <w:p w:rsidR="004F2159" w:rsidRPr="004F2159" w:rsidRDefault="004F2159" w:rsidP="004F2159">
            <w:pPr>
              <w:jc w:val="center"/>
              <w:rPr>
                <w:b/>
                <w:bCs/>
                <w:color w:val="000000"/>
              </w:rPr>
            </w:pPr>
            <w:r w:rsidRPr="004F2159">
              <w:rPr>
                <w:b/>
                <w:bCs/>
                <w:color w:val="000000"/>
              </w:rPr>
              <w:t>9,91</w:t>
            </w:r>
          </w:p>
        </w:tc>
        <w:tc>
          <w:tcPr>
            <w:tcW w:w="1811" w:type="dxa"/>
          </w:tcPr>
          <w:p w:rsidR="004F2159" w:rsidRPr="004F2159" w:rsidRDefault="004F2159" w:rsidP="004F2159">
            <w:pPr>
              <w:jc w:val="center"/>
            </w:pPr>
            <w:r w:rsidRPr="004F2159">
              <w:rPr>
                <w:rStyle w:val="afb"/>
                <w:shd w:val="clear" w:color="auto" w:fill="FFFFFF"/>
              </w:rPr>
              <w:t>2.9 (0,01)</w:t>
            </w:r>
          </w:p>
        </w:tc>
      </w:tr>
      <w:tr w:rsidR="004F2159" w:rsidRPr="004F2159" w:rsidTr="004F2159">
        <w:trPr>
          <w:trHeight w:val="226"/>
        </w:trPr>
        <w:tc>
          <w:tcPr>
            <w:tcW w:w="2505" w:type="dxa"/>
            <w:shd w:val="clear" w:color="auto" w:fill="auto"/>
          </w:tcPr>
          <w:p w:rsidR="004F2159" w:rsidRPr="004F2159" w:rsidRDefault="004F2159" w:rsidP="004F2159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>Оригинальность</w:t>
            </w:r>
          </w:p>
        </w:tc>
        <w:tc>
          <w:tcPr>
            <w:tcW w:w="1772" w:type="dxa"/>
            <w:shd w:val="clear" w:color="auto" w:fill="auto"/>
          </w:tcPr>
          <w:p w:rsidR="004F2159" w:rsidRPr="004F2159" w:rsidRDefault="004F2159" w:rsidP="004F2159">
            <w:pPr>
              <w:jc w:val="center"/>
              <w:rPr>
                <w:color w:val="000000"/>
              </w:rPr>
            </w:pPr>
            <w:r w:rsidRPr="004F2159">
              <w:rPr>
                <w:color w:val="000000"/>
              </w:rPr>
              <w:t>0,61</w:t>
            </w:r>
          </w:p>
        </w:tc>
        <w:tc>
          <w:tcPr>
            <w:tcW w:w="1675" w:type="dxa"/>
            <w:shd w:val="clear" w:color="auto" w:fill="auto"/>
          </w:tcPr>
          <w:p w:rsidR="004F2159" w:rsidRPr="004F2159" w:rsidRDefault="004F2159" w:rsidP="004F2159">
            <w:pPr>
              <w:jc w:val="center"/>
              <w:rPr>
                <w:b/>
                <w:bCs/>
                <w:color w:val="000000"/>
              </w:rPr>
            </w:pPr>
            <w:r w:rsidRPr="004F2159">
              <w:rPr>
                <w:b/>
                <w:bCs/>
                <w:color w:val="000000"/>
              </w:rPr>
              <w:t>0,67</w:t>
            </w:r>
          </w:p>
        </w:tc>
        <w:tc>
          <w:tcPr>
            <w:tcW w:w="1811" w:type="dxa"/>
          </w:tcPr>
          <w:p w:rsidR="004F2159" w:rsidRPr="004F2159" w:rsidRDefault="004F2159" w:rsidP="004F2159">
            <w:pPr>
              <w:jc w:val="center"/>
            </w:pPr>
            <w:r w:rsidRPr="004F2159">
              <w:rPr>
                <w:rStyle w:val="afb"/>
                <w:shd w:val="clear" w:color="auto" w:fill="FFFFFF"/>
              </w:rPr>
              <w:t>1</w:t>
            </w:r>
          </w:p>
        </w:tc>
      </w:tr>
      <w:tr w:rsidR="004F2159" w:rsidRPr="004F2159" w:rsidTr="004F2159">
        <w:trPr>
          <w:trHeight w:val="226"/>
        </w:trPr>
        <w:tc>
          <w:tcPr>
            <w:tcW w:w="2505" w:type="dxa"/>
            <w:shd w:val="clear" w:color="auto" w:fill="auto"/>
          </w:tcPr>
          <w:p w:rsidR="004F2159" w:rsidRPr="004F2159" w:rsidRDefault="004F2159" w:rsidP="004F2159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>Уникальность</w:t>
            </w:r>
          </w:p>
        </w:tc>
        <w:tc>
          <w:tcPr>
            <w:tcW w:w="1772" w:type="dxa"/>
            <w:shd w:val="clear" w:color="auto" w:fill="auto"/>
          </w:tcPr>
          <w:p w:rsidR="004F2159" w:rsidRPr="004F2159" w:rsidRDefault="004F2159" w:rsidP="004F2159">
            <w:pPr>
              <w:jc w:val="center"/>
              <w:rPr>
                <w:color w:val="000000"/>
              </w:rPr>
            </w:pPr>
            <w:r w:rsidRPr="004F2159">
              <w:rPr>
                <w:color w:val="000000"/>
              </w:rPr>
              <w:t>3,84</w:t>
            </w:r>
          </w:p>
        </w:tc>
        <w:tc>
          <w:tcPr>
            <w:tcW w:w="1675" w:type="dxa"/>
            <w:shd w:val="clear" w:color="auto" w:fill="auto"/>
          </w:tcPr>
          <w:p w:rsidR="004F2159" w:rsidRPr="004F2159" w:rsidRDefault="004F2159" w:rsidP="004F2159">
            <w:pPr>
              <w:jc w:val="center"/>
              <w:rPr>
                <w:b/>
                <w:bCs/>
                <w:color w:val="000000"/>
              </w:rPr>
            </w:pPr>
            <w:r w:rsidRPr="004F2159">
              <w:rPr>
                <w:b/>
                <w:bCs/>
                <w:color w:val="000000"/>
              </w:rPr>
              <w:t>3,91</w:t>
            </w:r>
          </w:p>
        </w:tc>
        <w:tc>
          <w:tcPr>
            <w:tcW w:w="1811" w:type="dxa"/>
          </w:tcPr>
          <w:p w:rsidR="004F2159" w:rsidRPr="004F2159" w:rsidRDefault="004F2159" w:rsidP="004F2159">
            <w:pPr>
              <w:jc w:val="center"/>
              <w:rPr>
                <w:lang w:val="en-US"/>
              </w:rPr>
            </w:pPr>
            <w:r w:rsidRPr="004F2159">
              <w:rPr>
                <w:rStyle w:val="afb"/>
                <w:shd w:val="clear" w:color="auto" w:fill="FFFFFF"/>
              </w:rPr>
              <w:t>0.1</w:t>
            </w:r>
          </w:p>
        </w:tc>
      </w:tr>
    </w:tbl>
    <w:p w:rsidR="00F7253E" w:rsidRPr="004F2159" w:rsidRDefault="00F7253E" w:rsidP="00F7253E">
      <w:pPr>
        <w:spacing w:line="312" w:lineRule="auto"/>
        <w:jc w:val="center"/>
        <w:rPr>
          <w:b/>
          <w:i/>
        </w:rPr>
      </w:pPr>
    </w:p>
    <w:p w:rsidR="00F7253E" w:rsidRPr="004F2159" w:rsidRDefault="00F7253E" w:rsidP="00F7253E">
      <w:pPr>
        <w:spacing w:line="312" w:lineRule="auto"/>
        <w:jc w:val="center"/>
        <w:rPr>
          <w:b/>
          <w:i/>
        </w:rPr>
      </w:pPr>
      <w:r w:rsidRPr="004F2159">
        <w:rPr>
          <w:b/>
          <w:i/>
        </w:rPr>
        <w:t>Т-критерий для (</w:t>
      </w:r>
      <w:r w:rsidRPr="004F2159">
        <w:rPr>
          <w:b/>
          <w:i/>
          <w:lang w:val="en-US"/>
        </w:rPr>
        <w:t>n</w:t>
      </w:r>
      <w:r w:rsidRPr="004F2159">
        <w:rPr>
          <w:b/>
          <w:i/>
        </w:rPr>
        <w:t xml:space="preserve">=44): p≤0.05, </w:t>
      </w:r>
      <w:r w:rsidRPr="004F2159">
        <w:rPr>
          <w:b/>
          <w:i/>
          <w:lang w:val="en-US"/>
        </w:rPr>
        <w:t>t</w:t>
      </w:r>
      <w:r w:rsidRPr="004F2159">
        <w:rPr>
          <w:b/>
          <w:i/>
        </w:rPr>
        <w:t xml:space="preserve"> =</w:t>
      </w:r>
      <w:r w:rsidRPr="004F2159">
        <w:t xml:space="preserve"> </w:t>
      </w:r>
      <w:r w:rsidRPr="004F2159">
        <w:rPr>
          <w:b/>
          <w:i/>
        </w:rPr>
        <w:t xml:space="preserve">2.02; p≤0.01, </w:t>
      </w:r>
      <w:r w:rsidRPr="004F2159">
        <w:rPr>
          <w:b/>
          <w:i/>
          <w:lang w:val="en-US"/>
        </w:rPr>
        <w:t>t</w:t>
      </w:r>
      <w:r w:rsidRPr="004F2159">
        <w:rPr>
          <w:b/>
          <w:i/>
        </w:rPr>
        <w:t xml:space="preserve"> = 2.7</w:t>
      </w:r>
    </w:p>
    <w:p w:rsidR="00F7253E" w:rsidRPr="004F2159" w:rsidRDefault="00F7253E">
      <w:pPr>
        <w:rPr>
          <w:i/>
        </w:rPr>
      </w:pPr>
    </w:p>
    <w:p w:rsidR="00F7253E" w:rsidRPr="004F2159" w:rsidRDefault="00F7253E">
      <w:pPr>
        <w:rPr>
          <w:i/>
        </w:rPr>
      </w:pPr>
    </w:p>
    <w:p w:rsidR="009153EE" w:rsidRPr="004F2159" w:rsidRDefault="009153EE" w:rsidP="009153EE">
      <w:pPr>
        <w:spacing w:line="312" w:lineRule="auto"/>
        <w:ind w:left="-284" w:firstLine="680"/>
        <w:jc w:val="right"/>
        <w:rPr>
          <w:i/>
        </w:rPr>
      </w:pPr>
      <w:r w:rsidRPr="004F2159">
        <w:rPr>
          <w:i/>
        </w:rPr>
        <w:t xml:space="preserve">Таблица 12. Критерии </w:t>
      </w:r>
      <w:proofErr w:type="gramStart"/>
      <w:r w:rsidRPr="004F2159">
        <w:rPr>
          <w:i/>
        </w:rPr>
        <w:t>невербальной</w:t>
      </w:r>
      <w:proofErr w:type="gramEnd"/>
      <w:r w:rsidRPr="004F2159">
        <w:rPr>
          <w:i/>
        </w:rPr>
        <w:t xml:space="preserve"> </w:t>
      </w:r>
      <w:proofErr w:type="spellStart"/>
      <w:r w:rsidRPr="004F2159">
        <w:rPr>
          <w:i/>
        </w:rPr>
        <w:t>креативности</w:t>
      </w:r>
      <w:proofErr w:type="spellEnd"/>
      <w:r w:rsidRPr="004F2159">
        <w:rPr>
          <w:i/>
        </w:rPr>
        <w:t xml:space="preserve"> групп 10 Информационно-технологического и 10 Гуманитарного классов (См. </w:t>
      </w:r>
      <w:proofErr w:type="spellStart"/>
      <w:r w:rsidRPr="004F2159">
        <w:rPr>
          <w:i/>
        </w:rPr>
        <w:t>Прилож</w:t>
      </w:r>
      <w:proofErr w:type="spellEnd"/>
      <w:r w:rsidRPr="004F2159">
        <w:rPr>
          <w:i/>
        </w:rPr>
        <w:t>. 13; 14)</w:t>
      </w:r>
    </w:p>
    <w:tbl>
      <w:tblPr>
        <w:tblW w:w="7763" w:type="dxa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1701"/>
        <w:gridCol w:w="1843"/>
      </w:tblGrid>
      <w:tr w:rsidR="009153EE" w:rsidRPr="004F2159" w:rsidTr="00C4584F">
        <w:tc>
          <w:tcPr>
            <w:tcW w:w="2518" w:type="dxa"/>
            <w:shd w:val="clear" w:color="auto" w:fill="auto"/>
          </w:tcPr>
          <w:p w:rsidR="009153EE" w:rsidRPr="004F2159" w:rsidRDefault="009153EE" w:rsidP="00C4584F">
            <w:pPr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</w:rPr>
              <w:t xml:space="preserve">10 </w:t>
            </w:r>
            <w:proofErr w:type="spellStart"/>
            <w:r w:rsidRPr="004F2159">
              <w:rPr>
                <w:rFonts w:eastAsia="Calibri"/>
                <w:b/>
                <w:i/>
              </w:rPr>
              <w:t>Ин-тех</w:t>
            </w:r>
            <w:proofErr w:type="spellEnd"/>
            <w:r w:rsidRPr="004F2159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</w:rPr>
              <w:t xml:space="preserve">10 </w:t>
            </w:r>
            <w:proofErr w:type="spellStart"/>
            <w:r w:rsidRPr="004F2159">
              <w:rPr>
                <w:rFonts w:eastAsia="Calibri"/>
                <w:b/>
                <w:i/>
              </w:rPr>
              <w:t>Гум</w:t>
            </w:r>
            <w:proofErr w:type="spellEnd"/>
            <w:r w:rsidRPr="004F2159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1843" w:type="dxa"/>
          </w:tcPr>
          <w:p w:rsidR="009153EE" w:rsidRPr="004F2159" w:rsidRDefault="009153EE" w:rsidP="00C4584F">
            <w:pPr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  <w:lang w:val="en-US"/>
              </w:rPr>
              <w:t>T</w:t>
            </w:r>
            <w:r w:rsidRPr="004F2159">
              <w:rPr>
                <w:rFonts w:eastAsia="Calibri"/>
                <w:b/>
                <w:i/>
              </w:rPr>
              <w:t>-критерий</w:t>
            </w:r>
          </w:p>
        </w:tc>
      </w:tr>
      <w:tr w:rsidR="009153EE" w:rsidRPr="004F2159" w:rsidTr="00C4584F">
        <w:tc>
          <w:tcPr>
            <w:tcW w:w="2518" w:type="dxa"/>
            <w:shd w:val="clear" w:color="auto" w:fill="auto"/>
          </w:tcPr>
          <w:p w:rsidR="009153EE" w:rsidRPr="004F2159" w:rsidRDefault="009153EE" w:rsidP="00C4584F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 xml:space="preserve">Беглость 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</w:pPr>
            <w:r w:rsidRPr="004F2159">
              <w:t>5,96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</w:pPr>
            <w:r w:rsidRPr="004F2159">
              <w:t>5,90</w:t>
            </w:r>
          </w:p>
        </w:tc>
        <w:tc>
          <w:tcPr>
            <w:tcW w:w="1843" w:type="dxa"/>
          </w:tcPr>
          <w:p w:rsidR="009153EE" w:rsidRPr="004F2159" w:rsidRDefault="009153EE" w:rsidP="00C4584F">
            <w:pPr>
              <w:jc w:val="center"/>
              <w:rPr>
                <w:lang w:val="en-US"/>
              </w:rPr>
            </w:pPr>
            <w:r w:rsidRPr="004F2159">
              <w:rPr>
                <w:rStyle w:val="afb"/>
                <w:shd w:val="clear" w:color="auto" w:fill="FFFFFF"/>
              </w:rPr>
              <w:t xml:space="preserve">0.8 </w:t>
            </w:r>
          </w:p>
        </w:tc>
      </w:tr>
      <w:tr w:rsidR="009153EE" w:rsidRPr="004F2159" w:rsidTr="00C4584F">
        <w:tc>
          <w:tcPr>
            <w:tcW w:w="2518" w:type="dxa"/>
            <w:shd w:val="clear" w:color="auto" w:fill="auto"/>
          </w:tcPr>
          <w:p w:rsidR="009153EE" w:rsidRPr="004F2159" w:rsidRDefault="009153EE" w:rsidP="00C4584F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>Оригинальность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</w:pPr>
            <w:r w:rsidRPr="004F2159">
              <w:t>0,78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</w:pPr>
            <w:r w:rsidRPr="004F2159">
              <w:t>0,75</w:t>
            </w:r>
          </w:p>
        </w:tc>
        <w:tc>
          <w:tcPr>
            <w:tcW w:w="1843" w:type="dxa"/>
          </w:tcPr>
          <w:p w:rsidR="009153EE" w:rsidRPr="004F2159" w:rsidRDefault="009153EE" w:rsidP="00C4584F">
            <w:pPr>
              <w:jc w:val="center"/>
              <w:rPr>
                <w:lang w:val="en-US"/>
              </w:rPr>
            </w:pPr>
            <w:r w:rsidRPr="004F2159">
              <w:rPr>
                <w:rStyle w:val="afb"/>
                <w:shd w:val="clear" w:color="auto" w:fill="FFFFFF"/>
              </w:rPr>
              <w:t xml:space="preserve">0.4 </w:t>
            </w:r>
          </w:p>
        </w:tc>
      </w:tr>
      <w:tr w:rsidR="009153EE" w:rsidRPr="004F2159" w:rsidTr="00C4584F">
        <w:tc>
          <w:tcPr>
            <w:tcW w:w="2518" w:type="dxa"/>
            <w:shd w:val="clear" w:color="auto" w:fill="auto"/>
          </w:tcPr>
          <w:p w:rsidR="009153EE" w:rsidRPr="004F2159" w:rsidRDefault="009153EE" w:rsidP="00C4584F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>Уникальность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</w:pPr>
            <w:r w:rsidRPr="004F2159">
              <w:t>3,44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</w:pPr>
            <w:r w:rsidRPr="004F2159">
              <w:t>3,38</w:t>
            </w:r>
          </w:p>
        </w:tc>
        <w:tc>
          <w:tcPr>
            <w:tcW w:w="1843" w:type="dxa"/>
          </w:tcPr>
          <w:p w:rsidR="009153EE" w:rsidRPr="004F2159" w:rsidRDefault="009153EE" w:rsidP="00C4584F">
            <w:pPr>
              <w:jc w:val="center"/>
              <w:rPr>
                <w:lang w:val="en-US"/>
              </w:rPr>
            </w:pPr>
            <w:r w:rsidRPr="004F2159">
              <w:rPr>
                <w:rStyle w:val="afb"/>
                <w:shd w:val="clear" w:color="auto" w:fill="FFFFFF"/>
              </w:rPr>
              <w:t xml:space="preserve">0.1 </w:t>
            </w:r>
          </w:p>
        </w:tc>
      </w:tr>
    </w:tbl>
    <w:p w:rsidR="009153EE" w:rsidRPr="004F2159" w:rsidRDefault="009153EE" w:rsidP="009153EE">
      <w:pPr>
        <w:spacing w:line="312" w:lineRule="auto"/>
        <w:ind w:firstLine="1418"/>
        <w:jc w:val="both"/>
      </w:pPr>
      <w:r w:rsidRPr="004F2159">
        <w:rPr>
          <w:b/>
          <w:i/>
        </w:rPr>
        <w:t>Т-критерий для (</w:t>
      </w:r>
      <w:r w:rsidRPr="004F2159">
        <w:rPr>
          <w:b/>
          <w:i/>
          <w:lang w:val="en-US"/>
        </w:rPr>
        <w:t>n</w:t>
      </w:r>
      <w:r w:rsidRPr="004F2159">
        <w:rPr>
          <w:b/>
          <w:i/>
        </w:rPr>
        <w:t xml:space="preserve">=46): p≤0.05, </w:t>
      </w:r>
      <w:r w:rsidRPr="004F2159">
        <w:rPr>
          <w:b/>
          <w:i/>
          <w:lang w:val="en-US"/>
        </w:rPr>
        <w:t>t</w:t>
      </w:r>
      <w:r w:rsidRPr="004F2159">
        <w:rPr>
          <w:b/>
          <w:i/>
        </w:rPr>
        <w:t xml:space="preserve"> =</w:t>
      </w:r>
      <w:r w:rsidRPr="004F2159">
        <w:t xml:space="preserve"> </w:t>
      </w:r>
      <w:r w:rsidRPr="004F2159">
        <w:rPr>
          <w:b/>
          <w:i/>
        </w:rPr>
        <w:t xml:space="preserve">2.02; p≤0.01, </w:t>
      </w:r>
      <w:r w:rsidRPr="004F2159">
        <w:rPr>
          <w:b/>
          <w:i/>
          <w:lang w:val="en-US"/>
        </w:rPr>
        <w:t>t</w:t>
      </w:r>
      <w:r w:rsidRPr="004F2159">
        <w:rPr>
          <w:b/>
          <w:i/>
        </w:rPr>
        <w:t xml:space="preserve"> = 2.69</w:t>
      </w:r>
    </w:p>
    <w:p w:rsidR="009153EE" w:rsidRPr="004F2159" w:rsidRDefault="009153EE" w:rsidP="009153EE">
      <w:pPr>
        <w:spacing w:line="312" w:lineRule="auto"/>
        <w:ind w:firstLine="680"/>
        <w:jc w:val="right"/>
      </w:pPr>
      <w:r w:rsidRPr="004F2159">
        <w:rPr>
          <w:i/>
        </w:rPr>
        <w:t xml:space="preserve">Таблица 13. Критерии </w:t>
      </w:r>
      <w:proofErr w:type="gramStart"/>
      <w:r w:rsidRPr="004F2159">
        <w:rPr>
          <w:i/>
        </w:rPr>
        <w:t>невербальной</w:t>
      </w:r>
      <w:proofErr w:type="gramEnd"/>
      <w:r w:rsidRPr="004F2159">
        <w:rPr>
          <w:i/>
        </w:rPr>
        <w:t xml:space="preserve"> </w:t>
      </w:r>
      <w:proofErr w:type="spellStart"/>
      <w:r w:rsidRPr="004F2159">
        <w:rPr>
          <w:i/>
        </w:rPr>
        <w:t>креативности</w:t>
      </w:r>
      <w:proofErr w:type="spellEnd"/>
      <w:r w:rsidRPr="004F2159">
        <w:rPr>
          <w:i/>
        </w:rPr>
        <w:t xml:space="preserve"> групп 10 Информационно-технологического и 10 Экономического классов </w:t>
      </w:r>
      <w:r w:rsidRPr="004F2159">
        <w:rPr>
          <w:i/>
        </w:rPr>
        <w:br/>
        <w:t xml:space="preserve">(См. </w:t>
      </w:r>
      <w:proofErr w:type="spellStart"/>
      <w:r w:rsidRPr="004F2159">
        <w:rPr>
          <w:i/>
        </w:rPr>
        <w:t>Прилож</w:t>
      </w:r>
      <w:proofErr w:type="spellEnd"/>
      <w:r w:rsidRPr="004F2159">
        <w:rPr>
          <w:i/>
        </w:rPr>
        <w:t>. 3; 13)</w:t>
      </w:r>
    </w:p>
    <w:tbl>
      <w:tblPr>
        <w:tblW w:w="7763" w:type="dxa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1701"/>
        <w:gridCol w:w="1843"/>
      </w:tblGrid>
      <w:tr w:rsidR="009153EE" w:rsidRPr="004F2159" w:rsidTr="00C4584F">
        <w:tc>
          <w:tcPr>
            <w:tcW w:w="2518" w:type="dxa"/>
            <w:shd w:val="clear" w:color="auto" w:fill="auto"/>
          </w:tcPr>
          <w:p w:rsidR="009153EE" w:rsidRPr="004F2159" w:rsidRDefault="009153EE" w:rsidP="00C4584F">
            <w:pPr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</w:rPr>
              <w:t xml:space="preserve">10 </w:t>
            </w:r>
            <w:proofErr w:type="spellStart"/>
            <w:r w:rsidRPr="004F2159">
              <w:rPr>
                <w:rFonts w:eastAsia="Calibri"/>
                <w:b/>
                <w:i/>
              </w:rPr>
              <w:t>Ин-тех</w:t>
            </w:r>
            <w:proofErr w:type="spellEnd"/>
            <w:r w:rsidRPr="004F2159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</w:rPr>
              <w:t>10 Эконом.</w:t>
            </w:r>
          </w:p>
        </w:tc>
        <w:tc>
          <w:tcPr>
            <w:tcW w:w="1843" w:type="dxa"/>
          </w:tcPr>
          <w:p w:rsidR="009153EE" w:rsidRPr="004F2159" w:rsidRDefault="009153EE" w:rsidP="00C4584F">
            <w:pPr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  <w:lang w:val="en-US"/>
              </w:rPr>
              <w:t>T</w:t>
            </w:r>
            <w:r w:rsidRPr="004F2159">
              <w:rPr>
                <w:rFonts w:eastAsia="Calibri"/>
                <w:b/>
                <w:i/>
              </w:rPr>
              <w:t>-критерий</w:t>
            </w:r>
          </w:p>
        </w:tc>
      </w:tr>
      <w:tr w:rsidR="009153EE" w:rsidRPr="004F2159" w:rsidTr="00C4584F">
        <w:tc>
          <w:tcPr>
            <w:tcW w:w="2518" w:type="dxa"/>
            <w:shd w:val="clear" w:color="auto" w:fill="auto"/>
          </w:tcPr>
          <w:p w:rsidR="009153EE" w:rsidRPr="004F2159" w:rsidRDefault="009153EE" w:rsidP="00C4584F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 xml:space="preserve">Беглость 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</w:pPr>
            <w:r w:rsidRPr="004F2159">
              <w:t>5,96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  <w:rPr>
                <w:b/>
                <w:bCs/>
              </w:rPr>
            </w:pPr>
            <w:r w:rsidRPr="004F2159">
              <w:rPr>
                <w:b/>
                <w:bCs/>
              </w:rPr>
              <w:t>5,91</w:t>
            </w:r>
          </w:p>
        </w:tc>
        <w:tc>
          <w:tcPr>
            <w:tcW w:w="1843" w:type="dxa"/>
          </w:tcPr>
          <w:p w:rsidR="009153EE" w:rsidRPr="004F2159" w:rsidRDefault="009153EE" w:rsidP="00C4584F">
            <w:pPr>
              <w:jc w:val="center"/>
            </w:pPr>
            <w:r w:rsidRPr="004F2159">
              <w:rPr>
                <w:rStyle w:val="afb"/>
                <w:shd w:val="clear" w:color="auto" w:fill="FFFFFF"/>
              </w:rPr>
              <w:t xml:space="preserve">0.7 </w:t>
            </w:r>
          </w:p>
        </w:tc>
      </w:tr>
      <w:tr w:rsidR="009153EE" w:rsidRPr="004F2159" w:rsidTr="00C4584F">
        <w:tc>
          <w:tcPr>
            <w:tcW w:w="2518" w:type="dxa"/>
            <w:shd w:val="clear" w:color="auto" w:fill="auto"/>
          </w:tcPr>
          <w:p w:rsidR="009153EE" w:rsidRPr="004F2159" w:rsidRDefault="009153EE" w:rsidP="00C4584F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>Оригинальность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</w:pPr>
            <w:r w:rsidRPr="004F2159">
              <w:t>0,78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  <w:rPr>
                <w:b/>
                <w:bCs/>
              </w:rPr>
            </w:pPr>
            <w:r w:rsidRPr="004F2159">
              <w:rPr>
                <w:b/>
                <w:bCs/>
              </w:rPr>
              <w:t>0,77</w:t>
            </w:r>
          </w:p>
        </w:tc>
        <w:tc>
          <w:tcPr>
            <w:tcW w:w="1843" w:type="dxa"/>
          </w:tcPr>
          <w:p w:rsidR="009153EE" w:rsidRPr="004F2159" w:rsidRDefault="009153EE" w:rsidP="00C4584F">
            <w:pPr>
              <w:jc w:val="center"/>
            </w:pPr>
            <w:r w:rsidRPr="004F2159">
              <w:rPr>
                <w:rStyle w:val="afb"/>
                <w:shd w:val="clear" w:color="auto" w:fill="FFFFFF"/>
              </w:rPr>
              <w:t xml:space="preserve">1 </w:t>
            </w:r>
          </w:p>
        </w:tc>
      </w:tr>
      <w:tr w:rsidR="009153EE" w:rsidRPr="004F2159" w:rsidTr="00C4584F">
        <w:tc>
          <w:tcPr>
            <w:tcW w:w="2518" w:type="dxa"/>
            <w:shd w:val="clear" w:color="auto" w:fill="auto"/>
          </w:tcPr>
          <w:p w:rsidR="009153EE" w:rsidRPr="004F2159" w:rsidRDefault="009153EE" w:rsidP="00C4584F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>Уникальность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</w:pPr>
            <w:r w:rsidRPr="004F2159">
              <w:t>3,44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  <w:rPr>
                <w:b/>
                <w:bCs/>
              </w:rPr>
            </w:pPr>
            <w:r w:rsidRPr="004F2159">
              <w:rPr>
                <w:b/>
                <w:bCs/>
              </w:rPr>
              <w:t>3,61</w:t>
            </w:r>
          </w:p>
        </w:tc>
        <w:tc>
          <w:tcPr>
            <w:tcW w:w="1843" w:type="dxa"/>
          </w:tcPr>
          <w:p w:rsidR="009153EE" w:rsidRPr="004F2159" w:rsidRDefault="009153EE" w:rsidP="00C4584F">
            <w:pPr>
              <w:jc w:val="center"/>
            </w:pPr>
            <w:r w:rsidRPr="004F2159">
              <w:rPr>
                <w:rStyle w:val="afb"/>
                <w:shd w:val="clear" w:color="auto" w:fill="FFFFFF"/>
              </w:rPr>
              <w:t xml:space="preserve">0.4 </w:t>
            </w:r>
          </w:p>
        </w:tc>
      </w:tr>
    </w:tbl>
    <w:p w:rsidR="009153EE" w:rsidRPr="004F2159" w:rsidRDefault="009153EE" w:rsidP="009153EE">
      <w:pPr>
        <w:spacing w:line="312" w:lineRule="auto"/>
        <w:ind w:firstLine="1418"/>
        <w:jc w:val="both"/>
      </w:pPr>
      <w:r w:rsidRPr="004F2159">
        <w:rPr>
          <w:b/>
          <w:i/>
        </w:rPr>
        <w:t>Т-критерий для (</w:t>
      </w:r>
      <w:r w:rsidRPr="004F2159">
        <w:rPr>
          <w:b/>
          <w:i/>
          <w:lang w:val="en-US"/>
        </w:rPr>
        <w:t>n</w:t>
      </w:r>
      <w:r w:rsidRPr="004F2159">
        <w:rPr>
          <w:b/>
          <w:i/>
        </w:rPr>
        <w:t xml:space="preserve">=48): p≤0.05, </w:t>
      </w:r>
      <w:r w:rsidRPr="004F2159">
        <w:rPr>
          <w:b/>
          <w:i/>
          <w:lang w:val="en-US"/>
        </w:rPr>
        <w:t>t</w:t>
      </w:r>
      <w:r w:rsidRPr="004F2159">
        <w:rPr>
          <w:b/>
          <w:i/>
        </w:rPr>
        <w:t xml:space="preserve"> =</w:t>
      </w:r>
      <w:r w:rsidRPr="004F2159">
        <w:t xml:space="preserve"> </w:t>
      </w:r>
      <w:r w:rsidRPr="004F2159">
        <w:rPr>
          <w:b/>
          <w:i/>
        </w:rPr>
        <w:t xml:space="preserve">2.01; p≤0.01, </w:t>
      </w:r>
      <w:r w:rsidRPr="004F2159">
        <w:rPr>
          <w:b/>
          <w:i/>
          <w:lang w:val="en-US"/>
        </w:rPr>
        <w:t>t</w:t>
      </w:r>
      <w:r w:rsidRPr="004F2159">
        <w:rPr>
          <w:b/>
          <w:i/>
        </w:rPr>
        <w:t xml:space="preserve"> = 2.69</w:t>
      </w:r>
    </w:p>
    <w:p w:rsidR="009153EE" w:rsidRPr="004F2159" w:rsidRDefault="009153EE" w:rsidP="009153EE">
      <w:pPr>
        <w:spacing w:line="312" w:lineRule="auto"/>
        <w:ind w:firstLine="680"/>
        <w:jc w:val="right"/>
      </w:pPr>
      <w:r w:rsidRPr="004F2159">
        <w:rPr>
          <w:i/>
        </w:rPr>
        <w:t xml:space="preserve">Таблица 14. Критерии </w:t>
      </w:r>
      <w:proofErr w:type="gramStart"/>
      <w:r w:rsidRPr="004F2159">
        <w:rPr>
          <w:i/>
        </w:rPr>
        <w:t>невербальной</w:t>
      </w:r>
      <w:proofErr w:type="gramEnd"/>
      <w:r w:rsidRPr="004F2159">
        <w:rPr>
          <w:i/>
        </w:rPr>
        <w:t xml:space="preserve"> </w:t>
      </w:r>
      <w:proofErr w:type="spellStart"/>
      <w:r w:rsidRPr="004F2159">
        <w:rPr>
          <w:i/>
        </w:rPr>
        <w:t>креативности</w:t>
      </w:r>
      <w:proofErr w:type="spellEnd"/>
      <w:r w:rsidRPr="004F2159">
        <w:rPr>
          <w:i/>
        </w:rPr>
        <w:t xml:space="preserve"> групп </w:t>
      </w:r>
      <w:r w:rsidRPr="004F2159">
        <w:rPr>
          <w:i/>
        </w:rPr>
        <w:br/>
        <w:t xml:space="preserve">10 Гуманитарного и 10 Экономического классов (См. </w:t>
      </w:r>
      <w:proofErr w:type="spellStart"/>
      <w:r w:rsidRPr="004F2159">
        <w:rPr>
          <w:i/>
        </w:rPr>
        <w:t>Прилож</w:t>
      </w:r>
      <w:proofErr w:type="spellEnd"/>
      <w:r w:rsidRPr="004F2159">
        <w:rPr>
          <w:i/>
        </w:rPr>
        <w:t>. 3; 14)</w:t>
      </w:r>
    </w:p>
    <w:tbl>
      <w:tblPr>
        <w:tblW w:w="7763" w:type="dxa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1701"/>
        <w:gridCol w:w="1843"/>
      </w:tblGrid>
      <w:tr w:rsidR="009153EE" w:rsidRPr="004F2159" w:rsidTr="00C4584F">
        <w:tc>
          <w:tcPr>
            <w:tcW w:w="2518" w:type="dxa"/>
            <w:shd w:val="clear" w:color="auto" w:fill="auto"/>
          </w:tcPr>
          <w:p w:rsidR="009153EE" w:rsidRPr="004F2159" w:rsidRDefault="009153EE" w:rsidP="00C4584F">
            <w:pPr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</w:rPr>
              <w:t xml:space="preserve">10 </w:t>
            </w:r>
            <w:proofErr w:type="spellStart"/>
            <w:r w:rsidRPr="004F2159">
              <w:rPr>
                <w:rFonts w:eastAsia="Calibri"/>
                <w:b/>
                <w:i/>
              </w:rPr>
              <w:t>Гум</w:t>
            </w:r>
            <w:proofErr w:type="spellEnd"/>
            <w:r w:rsidRPr="004F2159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</w:rPr>
              <w:t>10 Эконом.</w:t>
            </w:r>
          </w:p>
        </w:tc>
        <w:tc>
          <w:tcPr>
            <w:tcW w:w="1843" w:type="dxa"/>
          </w:tcPr>
          <w:p w:rsidR="009153EE" w:rsidRPr="004F2159" w:rsidRDefault="009153EE" w:rsidP="00C4584F">
            <w:pPr>
              <w:rPr>
                <w:rFonts w:eastAsia="Calibri"/>
                <w:b/>
                <w:i/>
              </w:rPr>
            </w:pPr>
            <w:r w:rsidRPr="004F2159">
              <w:rPr>
                <w:rFonts w:eastAsia="Calibri"/>
                <w:b/>
                <w:i/>
                <w:lang w:val="en-US"/>
              </w:rPr>
              <w:t>T</w:t>
            </w:r>
            <w:r w:rsidRPr="004F2159">
              <w:rPr>
                <w:rFonts w:eastAsia="Calibri"/>
                <w:b/>
                <w:i/>
              </w:rPr>
              <w:t>-критерий</w:t>
            </w:r>
          </w:p>
        </w:tc>
      </w:tr>
      <w:tr w:rsidR="009153EE" w:rsidRPr="004F2159" w:rsidTr="00C4584F">
        <w:tc>
          <w:tcPr>
            <w:tcW w:w="2518" w:type="dxa"/>
            <w:shd w:val="clear" w:color="auto" w:fill="auto"/>
          </w:tcPr>
          <w:p w:rsidR="009153EE" w:rsidRPr="004F2159" w:rsidRDefault="009153EE" w:rsidP="00C4584F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 xml:space="preserve">Беглость 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</w:pPr>
            <w:r w:rsidRPr="004F2159">
              <w:t>5,90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  <w:rPr>
                <w:b/>
                <w:bCs/>
              </w:rPr>
            </w:pPr>
            <w:r w:rsidRPr="004F2159">
              <w:rPr>
                <w:b/>
                <w:bCs/>
              </w:rPr>
              <w:t>5,91</w:t>
            </w:r>
          </w:p>
        </w:tc>
        <w:tc>
          <w:tcPr>
            <w:tcW w:w="1843" w:type="dxa"/>
          </w:tcPr>
          <w:p w:rsidR="009153EE" w:rsidRPr="004F2159" w:rsidRDefault="009153EE" w:rsidP="00C4584F">
            <w:pPr>
              <w:jc w:val="center"/>
            </w:pPr>
            <w:r w:rsidRPr="004F2159">
              <w:rPr>
                <w:rStyle w:val="afb"/>
                <w:shd w:val="clear" w:color="auto" w:fill="FFFFFF"/>
              </w:rPr>
              <w:t xml:space="preserve">0.1 </w:t>
            </w:r>
          </w:p>
        </w:tc>
      </w:tr>
      <w:tr w:rsidR="009153EE" w:rsidRPr="004F2159" w:rsidTr="00C4584F">
        <w:tc>
          <w:tcPr>
            <w:tcW w:w="2518" w:type="dxa"/>
            <w:shd w:val="clear" w:color="auto" w:fill="auto"/>
          </w:tcPr>
          <w:p w:rsidR="009153EE" w:rsidRPr="004F2159" w:rsidRDefault="009153EE" w:rsidP="00C4584F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>Оригинальность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</w:pPr>
            <w:r w:rsidRPr="004F2159">
              <w:t>0,75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  <w:rPr>
                <w:b/>
                <w:bCs/>
              </w:rPr>
            </w:pPr>
            <w:r w:rsidRPr="004F2159">
              <w:rPr>
                <w:b/>
                <w:bCs/>
              </w:rPr>
              <w:t>0,77</w:t>
            </w:r>
          </w:p>
        </w:tc>
        <w:tc>
          <w:tcPr>
            <w:tcW w:w="1843" w:type="dxa"/>
          </w:tcPr>
          <w:p w:rsidR="009153EE" w:rsidRPr="004F2159" w:rsidRDefault="009153EE" w:rsidP="00C4584F">
            <w:pPr>
              <w:jc w:val="center"/>
            </w:pPr>
            <w:r w:rsidRPr="004F2159">
              <w:rPr>
                <w:rStyle w:val="afb"/>
                <w:shd w:val="clear" w:color="auto" w:fill="FFFFFF"/>
              </w:rPr>
              <w:t xml:space="preserve">0.3 </w:t>
            </w:r>
          </w:p>
        </w:tc>
      </w:tr>
      <w:tr w:rsidR="009153EE" w:rsidRPr="004F2159" w:rsidTr="00C4584F">
        <w:tc>
          <w:tcPr>
            <w:tcW w:w="2518" w:type="dxa"/>
            <w:shd w:val="clear" w:color="auto" w:fill="auto"/>
          </w:tcPr>
          <w:p w:rsidR="009153EE" w:rsidRPr="004F2159" w:rsidRDefault="009153EE" w:rsidP="00C4584F">
            <w:pPr>
              <w:rPr>
                <w:rFonts w:eastAsia="Calibri"/>
                <w:b/>
              </w:rPr>
            </w:pPr>
            <w:r w:rsidRPr="004F2159">
              <w:rPr>
                <w:rFonts w:eastAsia="Calibri"/>
                <w:b/>
              </w:rPr>
              <w:t>Уникальность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</w:pPr>
            <w:r w:rsidRPr="004F2159">
              <w:t>3,38</w:t>
            </w:r>
          </w:p>
        </w:tc>
        <w:tc>
          <w:tcPr>
            <w:tcW w:w="1701" w:type="dxa"/>
            <w:shd w:val="clear" w:color="auto" w:fill="auto"/>
          </w:tcPr>
          <w:p w:rsidR="009153EE" w:rsidRPr="004F2159" w:rsidRDefault="009153EE" w:rsidP="00C4584F">
            <w:pPr>
              <w:jc w:val="center"/>
              <w:rPr>
                <w:b/>
                <w:bCs/>
              </w:rPr>
            </w:pPr>
            <w:r w:rsidRPr="004F2159">
              <w:rPr>
                <w:b/>
                <w:bCs/>
              </w:rPr>
              <w:t>3,61</w:t>
            </w:r>
          </w:p>
        </w:tc>
        <w:tc>
          <w:tcPr>
            <w:tcW w:w="1843" w:type="dxa"/>
          </w:tcPr>
          <w:p w:rsidR="009153EE" w:rsidRPr="004F2159" w:rsidRDefault="009153EE" w:rsidP="00C4584F">
            <w:pPr>
              <w:jc w:val="center"/>
            </w:pPr>
            <w:r w:rsidRPr="004F2159">
              <w:rPr>
                <w:rStyle w:val="afb"/>
                <w:shd w:val="clear" w:color="auto" w:fill="FFFFFF"/>
              </w:rPr>
              <w:t xml:space="preserve">0.6 </w:t>
            </w:r>
          </w:p>
        </w:tc>
      </w:tr>
    </w:tbl>
    <w:p w:rsidR="009153EE" w:rsidRPr="004F2159" w:rsidRDefault="009153EE" w:rsidP="009153EE">
      <w:pPr>
        <w:spacing w:line="312" w:lineRule="auto"/>
        <w:ind w:firstLine="1418"/>
        <w:jc w:val="both"/>
      </w:pPr>
      <w:r w:rsidRPr="004F2159">
        <w:rPr>
          <w:b/>
          <w:i/>
        </w:rPr>
        <w:t>Т-критерий для (</w:t>
      </w:r>
      <w:r w:rsidRPr="004F2159">
        <w:rPr>
          <w:b/>
          <w:i/>
          <w:lang w:val="en-US"/>
        </w:rPr>
        <w:t>n</w:t>
      </w:r>
      <w:r w:rsidRPr="004F2159">
        <w:rPr>
          <w:b/>
          <w:i/>
        </w:rPr>
        <w:t xml:space="preserve">=44): p≤0.05, </w:t>
      </w:r>
      <w:r w:rsidRPr="004F2159">
        <w:rPr>
          <w:b/>
          <w:i/>
          <w:lang w:val="en-US"/>
        </w:rPr>
        <w:t>t</w:t>
      </w:r>
      <w:r w:rsidRPr="004F2159">
        <w:rPr>
          <w:b/>
          <w:i/>
        </w:rPr>
        <w:t xml:space="preserve"> =</w:t>
      </w:r>
      <w:r w:rsidRPr="004F2159">
        <w:t xml:space="preserve"> </w:t>
      </w:r>
      <w:r w:rsidRPr="004F2159">
        <w:rPr>
          <w:b/>
          <w:i/>
        </w:rPr>
        <w:t xml:space="preserve">2.02; p≤0.01, </w:t>
      </w:r>
      <w:r w:rsidRPr="004F2159">
        <w:rPr>
          <w:b/>
          <w:i/>
          <w:lang w:val="en-US"/>
        </w:rPr>
        <w:t>t</w:t>
      </w:r>
      <w:r w:rsidRPr="004F2159">
        <w:rPr>
          <w:b/>
          <w:i/>
        </w:rPr>
        <w:t xml:space="preserve"> = 2.7</w:t>
      </w:r>
    </w:p>
    <w:p w:rsidR="009153EE" w:rsidRDefault="009153EE"/>
    <w:p w:rsidR="009153EE" w:rsidRDefault="009153EE"/>
    <w:p w:rsidR="009153EE" w:rsidRDefault="009153EE">
      <w:pPr>
        <w:rPr>
          <w:i/>
        </w:rPr>
      </w:pPr>
      <w:r>
        <w:br w:type="page"/>
      </w:r>
    </w:p>
    <w:p w:rsidR="00F86D65" w:rsidRPr="00F86D65" w:rsidRDefault="00F86D65" w:rsidP="00746B0F">
      <w:pPr>
        <w:pStyle w:val="a8"/>
        <w:keepNext/>
        <w:ind w:left="502"/>
        <w:rPr>
          <w:sz w:val="20"/>
        </w:rPr>
      </w:pPr>
      <w:r w:rsidRPr="00F86D65">
        <w:rPr>
          <w:sz w:val="20"/>
        </w:rPr>
        <w:lastRenderedPageBreak/>
        <w:t>Таблица 15. Проблемная ситуация юношества (</w:t>
      </w:r>
      <w:proofErr w:type="gramStart"/>
      <w:r w:rsidRPr="00F86D65">
        <w:rPr>
          <w:sz w:val="20"/>
        </w:rPr>
        <w:t>См</w:t>
      </w:r>
      <w:proofErr w:type="gramEnd"/>
      <w:r w:rsidRPr="00F86D65">
        <w:rPr>
          <w:sz w:val="20"/>
        </w:rPr>
        <w:t xml:space="preserve">. </w:t>
      </w:r>
      <w:proofErr w:type="spellStart"/>
      <w:r w:rsidRPr="00F86D65">
        <w:rPr>
          <w:sz w:val="20"/>
        </w:rPr>
        <w:t>Прилож</w:t>
      </w:r>
      <w:proofErr w:type="spellEnd"/>
      <w:r w:rsidRPr="00F86D65">
        <w:rPr>
          <w:sz w:val="20"/>
        </w:rPr>
        <w:t>. 3)</w:t>
      </w: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276"/>
        <w:gridCol w:w="1843"/>
        <w:gridCol w:w="1735"/>
      </w:tblGrid>
      <w:tr w:rsidR="00F86D65" w:rsidRPr="00F86D65" w:rsidTr="00C4584F">
        <w:tc>
          <w:tcPr>
            <w:tcW w:w="4536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/>
                <w:i/>
              </w:rPr>
            </w:pPr>
            <w:r w:rsidRPr="00F86D65">
              <w:rPr>
                <w:rFonts w:eastAsia="Calibri"/>
                <w:b/>
                <w:i/>
              </w:rPr>
              <w:t>Девушки</w:t>
            </w:r>
          </w:p>
        </w:tc>
        <w:tc>
          <w:tcPr>
            <w:tcW w:w="1843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/>
                <w:i/>
              </w:rPr>
            </w:pPr>
            <w:r w:rsidRPr="00F86D65">
              <w:rPr>
                <w:rFonts w:eastAsia="Calibri"/>
                <w:b/>
                <w:i/>
              </w:rPr>
              <w:t>Юноши</w:t>
            </w:r>
          </w:p>
        </w:tc>
        <w:tc>
          <w:tcPr>
            <w:tcW w:w="1735" w:type="dxa"/>
          </w:tcPr>
          <w:p w:rsidR="00F86D65" w:rsidRPr="00F86D65" w:rsidRDefault="00F86D65" w:rsidP="00746B0F">
            <w:pPr>
              <w:jc w:val="center"/>
              <w:rPr>
                <w:b/>
                <w:i/>
              </w:rPr>
            </w:pPr>
            <w:r w:rsidRPr="00F86D65">
              <w:rPr>
                <w:rFonts w:eastAsia="Calibri"/>
                <w:b/>
                <w:i/>
                <w:lang w:val="en-US"/>
              </w:rPr>
              <w:t>T</w:t>
            </w:r>
            <w:r w:rsidRPr="00F86D65">
              <w:rPr>
                <w:rFonts w:eastAsia="Calibri"/>
                <w:b/>
                <w:i/>
              </w:rPr>
              <w:t>-критерий</w:t>
            </w:r>
          </w:p>
        </w:tc>
      </w:tr>
      <w:tr w:rsidR="00F86D65" w:rsidRPr="00F86D65" w:rsidTr="00C4584F">
        <w:tc>
          <w:tcPr>
            <w:tcW w:w="453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86D65">
              <w:rPr>
                <w:b/>
                <w:i/>
                <w:sz w:val="20"/>
                <w:szCs w:val="20"/>
              </w:rPr>
              <w:t>Существительные + местоимения</w:t>
            </w: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30.33</w:t>
            </w:r>
          </w:p>
        </w:tc>
        <w:tc>
          <w:tcPr>
            <w:tcW w:w="1843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19.73</w:t>
            </w:r>
          </w:p>
        </w:tc>
        <w:tc>
          <w:tcPr>
            <w:tcW w:w="1735" w:type="dxa"/>
          </w:tcPr>
          <w:p w:rsidR="00F86D65" w:rsidRPr="00F86D65" w:rsidRDefault="00F86D65" w:rsidP="00746B0F">
            <w:pPr>
              <w:jc w:val="center"/>
            </w:pPr>
            <w:r w:rsidRPr="00F86D65">
              <w:t>1.7</w:t>
            </w:r>
          </w:p>
        </w:tc>
      </w:tr>
      <w:tr w:rsidR="00F86D65" w:rsidRPr="00F86D65" w:rsidTr="00C4584F">
        <w:tc>
          <w:tcPr>
            <w:tcW w:w="453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86D65">
              <w:rPr>
                <w:b/>
                <w:i/>
                <w:sz w:val="20"/>
                <w:szCs w:val="20"/>
              </w:rPr>
              <w:t>прилагательные + причастия</w:t>
            </w: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3.75</w:t>
            </w:r>
          </w:p>
        </w:tc>
        <w:tc>
          <w:tcPr>
            <w:tcW w:w="1843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2.64</w:t>
            </w:r>
          </w:p>
        </w:tc>
        <w:tc>
          <w:tcPr>
            <w:tcW w:w="1735" w:type="dxa"/>
          </w:tcPr>
          <w:p w:rsidR="00F86D65" w:rsidRPr="00F86D65" w:rsidRDefault="00F86D65" w:rsidP="00746B0F">
            <w:pPr>
              <w:jc w:val="center"/>
            </w:pPr>
            <w:r w:rsidRPr="00F86D65">
              <w:t>0.9</w:t>
            </w:r>
          </w:p>
        </w:tc>
      </w:tr>
      <w:tr w:rsidR="00F86D65" w:rsidRPr="00F86D65" w:rsidTr="00C4584F">
        <w:tc>
          <w:tcPr>
            <w:tcW w:w="453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86D65">
              <w:rPr>
                <w:b/>
                <w:i/>
                <w:sz w:val="20"/>
                <w:szCs w:val="20"/>
              </w:rPr>
              <w:t>Глаголы + деепричастия</w:t>
            </w: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17.50</w:t>
            </w:r>
          </w:p>
        </w:tc>
        <w:tc>
          <w:tcPr>
            <w:tcW w:w="1843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13.45</w:t>
            </w:r>
          </w:p>
        </w:tc>
        <w:tc>
          <w:tcPr>
            <w:tcW w:w="1735" w:type="dxa"/>
          </w:tcPr>
          <w:p w:rsidR="00F86D65" w:rsidRPr="00F86D65" w:rsidRDefault="00F86D65" w:rsidP="00746B0F">
            <w:pPr>
              <w:jc w:val="center"/>
            </w:pPr>
            <w:r w:rsidRPr="00F86D65">
              <w:t>1.1</w:t>
            </w:r>
          </w:p>
        </w:tc>
      </w:tr>
    </w:tbl>
    <w:p w:rsidR="00F86D65" w:rsidRPr="00F86D65" w:rsidRDefault="00F86D65" w:rsidP="00746B0F">
      <w:pPr>
        <w:pStyle w:val="a7"/>
        <w:ind w:left="851"/>
        <w:contextualSpacing w:val="0"/>
        <w:jc w:val="both"/>
        <w:rPr>
          <w:b/>
          <w:sz w:val="20"/>
          <w:szCs w:val="20"/>
        </w:rPr>
      </w:pPr>
      <w:proofErr w:type="spellStart"/>
      <w:r w:rsidRPr="00F86D65">
        <w:rPr>
          <w:b/>
          <w:sz w:val="20"/>
          <w:szCs w:val="20"/>
        </w:rPr>
        <w:t>Т-критическое</w:t>
      </w:r>
      <w:proofErr w:type="spellEnd"/>
      <w:r w:rsidRPr="00F86D65">
        <w:rPr>
          <w:b/>
          <w:sz w:val="20"/>
          <w:szCs w:val="20"/>
        </w:rPr>
        <w:t xml:space="preserve"> для (n=21) = 2,831; </w:t>
      </w:r>
      <w:proofErr w:type="spellStart"/>
      <w:proofErr w:type="gramStart"/>
      <w:r w:rsidRPr="00F86D65">
        <w:rPr>
          <w:b/>
          <w:sz w:val="20"/>
          <w:szCs w:val="20"/>
        </w:rPr>
        <w:t>р</w:t>
      </w:r>
      <w:proofErr w:type="spellEnd"/>
      <w:proofErr w:type="gramEnd"/>
      <w:r w:rsidRPr="00F86D65">
        <w:rPr>
          <w:b/>
          <w:sz w:val="20"/>
          <w:szCs w:val="20"/>
        </w:rPr>
        <w:t xml:space="preserve"> ≤ 0,05, </w:t>
      </w:r>
      <w:proofErr w:type="spellStart"/>
      <w:r w:rsidRPr="00F86D65">
        <w:rPr>
          <w:b/>
          <w:sz w:val="20"/>
          <w:szCs w:val="20"/>
        </w:rPr>
        <w:t>t</w:t>
      </w:r>
      <w:proofErr w:type="spellEnd"/>
      <w:r w:rsidRPr="00F86D65">
        <w:rPr>
          <w:b/>
          <w:sz w:val="20"/>
          <w:szCs w:val="20"/>
        </w:rPr>
        <w:t xml:space="preserve"> = 2,080; </w:t>
      </w:r>
      <w:proofErr w:type="spellStart"/>
      <w:r w:rsidRPr="00F86D65">
        <w:rPr>
          <w:b/>
          <w:sz w:val="20"/>
          <w:szCs w:val="20"/>
        </w:rPr>
        <w:t>р</w:t>
      </w:r>
      <w:proofErr w:type="spellEnd"/>
      <w:r w:rsidRPr="00F86D65">
        <w:rPr>
          <w:b/>
          <w:sz w:val="20"/>
          <w:szCs w:val="20"/>
        </w:rPr>
        <w:t xml:space="preserve"> ≤ 0,01, </w:t>
      </w:r>
      <w:proofErr w:type="spellStart"/>
      <w:r w:rsidRPr="00F86D65">
        <w:rPr>
          <w:b/>
          <w:sz w:val="20"/>
          <w:szCs w:val="20"/>
        </w:rPr>
        <w:t>t</w:t>
      </w:r>
      <w:proofErr w:type="spellEnd"/>
      <w:r w:rsidRPr="00F86D65">
        <w:rPr>
          <w:b/>
          <w:sz w:val="20"/>
          <w:szCs w:val="20"/>
        </w:rPr>
        <w:t xml:space="preserve"> = 2,831</w:t>
      </w:r>
      <w:r w:rsidRPr="00F86D65">
        <w:rPr>
          <w:b/>
          <w:sz w:val="20"/>
          <w:szCs w:val="20"/>
        </w:rPr>
        <w:br/>
      </w:r>
    </w:p>
    <w:p w:rsidR="00F86D65" w:rsidRPr="00F86D65" w:rsidRDefault="00F86D65" w:rsidP="00746B0F">
      <w:pPr>
        <w:pStyle w:val="a8"/>
        <w:keepNext/>
        <w:rPr>
          <w:sz w:val="20"/>
        </w:rPr>
      </w:pPr>
      <w:r w:rsidRPr="00F86D65">
        <w:rPr>
          <w:sz w:val="20"/>
        </w:rPr>
        <w:t>Таблица 16. Проблемная ситуация взрослых (</w:t>
      </w:r>
      <w:proofErr w:type="gramStart"/>
      <w:r w:rsidRPr="00F86D65">
        <w:rPr>
          <w:sz w:val="20"/>
        </w:rPr>
        <w:t>См</w:t>
      </w:r>
      <w:proofErr w:type="gramEnd"/>
      <w:r w:rsidRPr="00F86D65">
        <w:rPr>
          <w:sz w:val="20"/>
        </w:rPr>
        <w:t xml:space="preserve">. </w:t>
      </w:r>
      <w:proofErr w:type="spellStart"/>
      <w:r w:rsidRPr="00F86D65">
        <w:rPr>
          <w:sz w:val="20"/>
        </w:rPr>
        <w:t>Прилож</w:t>
      </w:r>
      <w:proofErr w:type="spellEnd"/>
      <w:r w:rsidRPr="00F86D65">
        <w:rPr>
          <w:sz w:val="20"/>
        </w:rPr>
        <w:t xml:space="preserve">. </w:t>
      </w:r>
      <w:r w:rsidRPr="00F86D65">
        <w:rPr>
          <w:sz w:val="20"/>
          <w:lang w:val="en-US"/>
        </w:rPr>
        <w:t>2</w:t>
      </w:r>
      <w:r w:rsidRPr="00F86D65">
        <w:rPr>
          <w:sz w:val="20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984"/>
        <w:gridCol w:w="1559"/>
        <w:gridCol w:w="1560"/>
      </w:tblGrid>
      <w:tr w:rsidR="00F86D65" w:rsidRPr="00F86D65" w:rsidTr="00C4584F">
        <w:tc>
          <w:tcPr>
            <w:tcW w:w="4395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/>
                <w:i/>
              </w:rPr>
            </w:pPr>
            <w:r w:rsidRPr="00F86D65">
              <w:rPr>
                <w:rFonts w:eastAsia="Calibri"/>
                <w:b/>
                <w:i/>
              </w:rPr>
              <w:t>Женщины</w:t>
            </w:r>
          </w:p>
        </w:tc>
        <w:tc>
          <w:tcPr>
            <w:tcW w:w="155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/>
                <w:i/>
              </w:rPr>
            </w:pPr>
            <w:r w:rsidRPr="00F86D65">
              <w:rPr>
                <w:rFonts w:eastAsia="Calibri"/>
                <w:b/>
                <w:i/>
              </w:rPr>
              <w:t>Мужчины</w:t>
            </w:r>
          </w:p>
        </w:tc>
        <w:tc>
          <w:tcPr>
            <w:tcW w:w="1560" w:type="dxa"/>
          </w:tcPr>
          <w:p w:rsidR="00F86D65" w:rsidRPr="00F86D65" w:rsidRDefault="00F86D65" w:rsidP="00746B0F">
            <w:pPr>
              <w:jc w:val="center"/>
              <w:rPr>
                <w:b/>
                <w:i/>
              </w:rPr>
            </w:pPr>
            <w:r w:rsidRPr="00F86D65">
              <w:rPr>
                <w:rFonts w:eastAsia="Calibri"/>
                <w:b/>
                <w:i/>
                <w:lang w:val="en-US"/>
              </w:rPr>
              <w:t>T</w:t>
            </w:r>
            <w:r w:rsidRPr="00F86D65">
              <w:rPr>
                <w:rFonts w:eastAsia="Calibri"/>
                <w:b/>
                <w:i/>
              </w:rPr>
              <w:t>-критерий</w:t>
            </w:r>
          </w:p>
        </w:tc>
      </w:tr>
      <w:tr w:rsidR="00F86D65" w:rsidRPr="00F86D65" w:rsidTr="00C4584F">
        <w:trPr>
          <w:trHeight w:val="207"/>
        </w:trPr>
        <w:tc>
          <w:tcPr>
            <w:tcW w:w="439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86D65">
              <w:rPr>
                <w:b/>
                <w:i/>
                <w:sz w:val="20"/>
                <w:szCs w:val="20"/>
              </w:rPr>
              <w:t>Существительные + местоимения</w:t>
            </w:r>
          </w:p>
        </w:tc>
        <w:tc>
          <w:tcPr>
            <w:tcW w:w="1984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6.72</w:t>
            </w:r>
          </w:p>
        </w:tc>
        <w:tc>
          <w:tcPr>
            <w:tcW w:w="1559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7.86</w:t>
            </w:r>
          </w:p>
        </w:tc>
        <w:tc>
          <w:tcPr>
            <w:tcW w:w="1560" w:type="dxa"/>
          </w:tcPr>
          <w:p w:rsidR="00F86D65" w:rsidRPr="00F86D65" w:rsidRDefault="00F86D65" w:rsidP="00746B0F">
            <w:pPr>
              <w:jc w:val="center"/>
            </w:pPr>
            <w:r w:rsidRPr="00F86D65">
              <w:t>1.3</w:t>
            </w:r>
          </w:p>
        </w:tc>
      </w:tr>
      <w:tr w:rsidR="00F86D65" w:rsidRPr="00F86D65" w:rsidTr="00C4584F">
        <w:tc>
          <w:tcPr>
            <w:tcW w:w="439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86D65">
              <w:rPr>
                <w:b/>
                <w:i/>
                <w:sz w:val="20"/>
                <w:szCs w:val="20"/>
              </w:rPr>
              <w:t>прилагательные + причастия</w:t>
            </w:r>
          </w:p>
        </w:tc>
        <w:tc>
          <w:tcPr>
            <w:tcW w:w="1984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2.06</w:t>
            </w:r>
          </w:p>
        </w:tc>
        <w:tc>
          <w:tcPr>
            <w:tcW w:w="1559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2.43</w:t>
            </w:r>
          </w:p>
        </w:tc>
        <w:tc>
          <w:tcPr>
            <w:tcW w:w="1560" w:type="dxa"/>
          </w:tcPr>
          <w:p w:rsidR="00F86D65" w:rsidRPr="00F86D65" w:rsidRDefault="00F86D65" w:rsidP="00746B0F">
            <w:pPr>
              <w:jc w:val="center"/>
            </w:pPr>
            <w:r w:rsidRPr="00F86D65">
              <w:t>0.4</w:t>
            </w:r>
          </w:p>
        </w:tc>
      </w:tr>
      <w:tr w:rsidR="00F86D65" w:rsidRPr="00F86D65" w:rsidTr="00C4584F">
        <w:tc>
          <w:tcPr>
            <w:tcW w:w="439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86D65">
              <w:rPr>
                <w:b/>
                <w:i/>
                <w:sz w:val="20"/>
                <w:szCs w:val="20"/>
              </w:rPr>
              <w:t>Глаголы + деепричастия</w:t>
            </w:r>
          </w:p>
        </w:tc>
        <w:tc>
          <w:tcPr>
            <w:tcW w:w="1984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5.67</w:t>
            </w:r>
          </w:p>
        </w:tc>
        <w:tc>
          <w:tcPr>
            <w:tcW w:w="1559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6.71</w:t>
            </w:r>
          </w:p>
        </w:tc>
        <w:tc>
          <w:tcPr>
            <w:tcW w:w="1560" w:type="dxa"/>
          </w:tcPr>
          <w:p w:rsidR="00F86D65" w:rsidRPr="00F86D65" w:rsidRDefault="00F86D65" w:rsidP="00746B0F">
            <w:pPr>
              <w:jc w:val="center"/>
            </w:pPr>
            <w:r w:rsidRPr="00F86D65">
              <w:t>0</w:t>
            </w:r>
          </w:p>
        </w:tc>
      </w:tr>
    </w:tbl>
    <w:p w:rsidR="00F86D65" w:rsidRPr="00F86D65" w:rsidRDefault="00F86D65" w:rsidP="00746B0F">
      <w:pPr>
        <w:ind w:left="851"/>
        <w:jc w:val="both"/>
        <w:rPr>
          <w:b/>
        </w:rPr>
      </w:pPr>
      <w:proofErr w:type="spellStart"/>
      <w:r w:rsidRPr="00F86D65">
        <w:rPr>
          <w:b/>
        </w:rPr>
        <w:t>Т-критическое</w:t>
      </w:r>
      <w:proofErr w:type="spellEnd"/>
      <w:r w:rsidRPr="00F86D65">
        <w:rPr>
          <w:b/>
        </w:rPr>
        <w:t xml:space="preserve"> для (n=25) = 2,787; </w:t>
      </w:r>
      <w:proofErr w:type="spellStart"/>
      <w:proofErr w:type="gramStart"/>
      <w:r w:rsidRPr="00F86D65">
        <w:rPr>
          <w:b/>
        </w:rPr>
        <w:t>р</w:t>
      </w:r>
      <w:proofErr w:type="spellEnd"/>
      <w:proofErr w:type="gramEnd"/>
      <w:r w:rsidRPr="00F86D65">
        <w:rPr>
          <w:b/>
        </w:rPr>
        <w:t xml:space="preserve"> ≤ 0,05, </w:t>
      </w:r>
      <w:proofErr w:type="spellStart"/>
      <w:r w:rsidRPr="00F86D65">
        <w:rPr>
          <w:b/>
        </w:rPr>
        <w:t>t</w:t>
      </w:r>
      <w:proofErr w:type="spellEnd"/>
      <w:r w:rsidRPr="00F86D65">
        <w:rPr>
          <w:b/>
        </w:rPr>
        <w:t xml:space="preserve"> = 2,060; </w:t>
      </w:r>
      <w:proofErr w:type="spellStart"/>
      <w:r w:rsidRPr="00F86D65">
        <w:rPr>
          <w:b/>
        </w:rPr>
        <w:t>р</w:t>
      </w:r>
      <w:proofErr w:type="spellEnd"/>
      <w:r w:rsidRPr="00F86D65">
        <w:rPr>
          <w:b/>
        </w:rPr>
        <w:t xml:space="preserve"> ≤ 0,01, </w:t>
      </w:r>
      <w:proofErr w:type="spellStart"/>
      <w:r w:rsidRPr="00F86D65">
        <w:rPr>
          <w:b/>
        </w:rPr>
        <w:t>t</w:t>
      </w:r>
      <w:proofErr w:type="spellEnd"/>
      <w:r w:rsidRPr="00F86D65">
        <w:rPr>
          <w:b/>
        </w:rPr>
        <w:t xml:space="preserve"> = 2,787</w:t>
      </w:r>
      <w:r w:rsidRPr="00F86D65">
        <w:rPr>
          <w:b/>
        </w:rPr>
        <w:br/>
      </w:r>
    </w:p>
    <w:p w:rsidR="00F86D65" w:rsidRPr="00F86D65" w:rsidRDefault="00F86D65" w:rsidP="00746B0F">
      <w:pPr>
        <w:pStyle w:val="a8"/>
        <w:keepNext/>
        <w:ind w:left="720"/>
        <w:rPr>
          <w:sz w:val="20"/>
        </w:rPr>
      </w:pPr>
      <w:r w:rsidRPr="00F86D65">
        <w:rPr>
          <w:sz w:val="20"/>
        </w:rPr>
        <w:t>Таблица 17. Сравнение Проблемных ситуаций (</w:t>
      </w:r>
      <w:proofErr w:type="gramStart"/>
      <w:r w:rsidRPr="00F86D65">
        <w:rPr>
          <w:sz w:val="20"/>
        </w:rPr>
        <w:t>См</w:t>
      </w:r>
      <w:proofErr w:type="gramEnd"/>
      <w:r w:rsidRPr="00F86D65">
        <w:rPr>
          <w:sz w:val="20"/>
        </w:rPr>
        <w:t xml:space="preserve">. </w:t>
      </w:r>
      <w:proofErr w:type="spellStart"/>
      <w:r w:rsidRPr="00F86D65">
        <w:rPr>
          <w:sz w:val="20"/>
        </w:rPr>
        <w:t>Прилож</w:t>
      </w:r>
      <w:proofErr w:type="spellEnd"/>
      <w:r w:rsidRPr="00F86D65">
        <w:rPr>
          <w:sz w:val="20"/>
        </w:rPr>
        <w:t>.</w:t>
      </w:r>
      <w:r w:rsidRPr="00F86D65">
        <w:rPr>
          <w:sz w:val="20"/>
          <w:lang w:val="en-US"/>
        </w:rPr>
        <w:t xml:space="preserve"> </w:t>
      </w:r>
      <w:r w:rsidRPr="00F86D65">
        <w:rPr>
          <w:sz w:val="20"/>
        </w:rPr>
        <w:t>1)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842"/>
        <w:gridCol w:w="1701"/>
        <w:gridCol w:w="1560"/>
      </w:tblGrid>
      <w:tr w:rsidR="00F86D65" w:rsidRPr="00F86D65" w:rsidTr="00C4584F">
        <w:tc>
          <w:tcPr>
            <w:tcW w:w="4395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/>
                <w:i/>
                <w:lang w:val="en-US"/>
              </w:rPr>
            </w:pPr>
            <w:r w:rsidRPr="00F86D65">
              <w:rPr>
                <w:rFonts w:eastAsia="Calibri"/>
                <w:b/>
                <w:i/>
              </w:rPr>
              <w:t>Юношество</w:t>
            </w:r>
            <w:r w:rsidRPr="00F86D65">
              <w:rPr>
                <w:rFonts w:eastAsia="Calibri"/>
                <w:b/>
                <w:i/>
              </w:rPr>
              <w:br/>
            </w:r>
            <w:r w:rsidRPr="00F86D65">
              <w:rPr>
                <w:rFonts w:eastAsia="Calibri"/>
                <w:b/>
                <w:i/>
                <w:lang w:val="en-US"/>
              </w:rPr>
              <w:t>(n=23)</w:t>
            </w:r>
          </w:p>
        </w:tc>
        <w:tc>
          <w:tcPr>
            <w:tcW w:w="1701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/>
                <w:i/>
                <w:lang w:val="en-US"/>
              </w:rPr>
            </w:pPr>
            <w:r w:rsidRPr="00F86D65">
              <w:rPr>
                <w:rFonts w:eastAsia="Calibri"/>
                <w:b/>
                <w:i/>
              </w:rPr>
              <w:t>Взрослые</w:t>
            </w:r>
            <w:r w:rsidRPr="00F86D65">
              <w:rPr>
                <w:rFonts w:eastAsia="Calibri"/>
                <w:b/>
                <w:i/>
              </w:rPr>
              <w:br/>
            </w:r>
            <w:r w:rsidRPr="00F86D65">
              <w:rPr>
                <w:rFonts w:eastAsia="Calibri"/>
                <w:b/>
                <w:i/>
                <w:lang w:val="en-US"/>
              </w:rPr>
              <w:t>(n=25)</w:t>
            </w:r>
          </w:p>
        </w:tc>
        <w:tc>
          <w:tcPr>
            <w:tcW w:w="1560" w:type="dxa"/>
          </w:tcPr>
          <w:p w:rsidR="00F86D65" w:rsidRPr="00F86D65" w:rsidRDefault="00F86D65" w:rsidP="00746B0F">
            <w:pPr>
              <w:jc w:val="center"/>
              <w:rPr>
                <w:b/>
                <w:i/>
              </w:rPr>
            </w:pPr>
            <w:r w:rsidRPr="00F86D65">
              <w:rPr>
                <w:rFonts w:eastAsia="Calibri"/>
                <w:b/>
                <w:i/>
                <w:lang w:val="en-US"/>
              </w:rPr>
              <w:t>T-</w:t>
            </w:r>
            <w:r w:rsidRPr="00F86D65">
              <w:rPr>
                <w:rFonts w:eastAsia="Calibri"/>
                <w:b/>
                <w:i/>
              </w:rPr>
              <w:t>критерий</w:t>
            </w:r>
          </w:p>
        </w:tc>
      </w:tr>
      <w:tr w:rsidR="00F86D65" w:rsidRPr="00F86D65" w:rsidTr="00C4584F">
        <w:tc>
          <w:tcPr>
            <w:tcW w:w="439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86D65">
              <w:rPr>
                <w:b/>
                <w:i/>
                <w:sz w:val="20"/>
                <w:szCs w:val="20"/>
              </w:rPr>
              <w:t>Существительные + местоимения</w:t>
            </w:r>
          </w:p>
        </w:tc>
        <w:tc>
          <w:tcPr>
            <w:tcW w:w="1842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25.26</w:t>
            </w:r>
          </w:p>
        </w:tc>
        <w:tc>
          <w:tcPr>
            <w:tcW w:w="1701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6.28</w:t>
            </w:r>
          </w:p>
        </w:tc>
        <w:tc>
          <w:tcPr>
            <w:tcW w:w="1560" w:type="dxa"/>
          </w:tcPr>
          <w:p w:rsidR="00F86D65" w:rsidRPr="00F86D65" w:rsidRDefault="00F86D65" w:rsidP="00746B0F">
            <w:pPr>
              <w:jc w:val="center"/>
            </w:pPr>
            <w:r w:rsidRPr="00F86D65">
              <w:t>6</w:t>
            </w:r>
          </w:p>
        </w:tc>
      </w:tr>
      <w:tr w:rsidR="00F86D65" w:rsidRPr="00F86D65" w:rsidTr="00C4584F">
        <w:tc>
          <w:tcPr>
            <w:tcW w:w="439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86D65">
              <w:rPr>
                <w:b/>
                <w:i/>
                <w:sz w:val="20"/>
                <w:szCs w:val="20"/>
              </w:rPr>
              <w:t>прилагательные + причастия</w:t>
            </w:r>
          </w:p>
        </w:tc>
        <w:tc>
          <w:tcPr>
            <w:tcW w:w="1842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3.22</w:t>
            </w:r>
          </w:p>
        </w:tc>
        <w:tc>
          <w:tcPr>
            <w:tcW w:w="1701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2.16</w:t>
            </w:r>
          </w:p>
        </w:tc>
        <w:tc>
          <w:tcPr>
            <w:tcW w:w="1560" w:type="dxa"/>
          </w:tcPr>
          <w:p w:rsidR="00F86D65" w:rsidRPr="00F86D65" w:rsidRDefault="00F86D65" w:rsidP="00746B0F">
            <w:pPr>
              <w:jc w:val="center"/>
            </w:pPr>
            <w:r w:rsidRPr="00F86D65">
              <w:t>1.6</w:t>
            </w:r>
          </w:p>
        </w:tc>
      </w:tr>
      <w:tr w:rsidR="00F86D65" w:rsidRPr="00F86D65" w:rsidTr="00C4584F">
        <w:tc>
          <w:tcPr>
            <w:tcW w:w="439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86D65">
              <w:rPr>
                <w:b/>
                <w:i/>
                <w:sz w:val="20"/>
                <w:szCs w:val="20"/>
              </w:rPr>
              <w:t>Глаголы + деепричастия</w:t>
            </w:r>
          </w:p>
        </w:tc>
        <w:tc>
          <w:tcPr>
            <w:tcW w:w="1842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15.5</w:t>
            </w:r>
          </w:p>
        </w:tc>
        <w:tc>
          <w:tcPr>
            <w:tcW w:w="1701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6.72</w:t>
            </w:r>
          </w:p>
        </w:tc>
        <w:tc>
          <w:tcPr>
            <w:tcW w:w="1560" w:type="dxa"/>
          </w:tcPr>
          <w:p w:rsidR="00F86D65" w:rsidRPr="00F86D65" w:rsidRDefault="00F86D65" w:rsidP="00746B0F">
            <w:pPr>
              <w:jc w:val="center"/>
            </w:pPr>
            <w:r w:rsidRPr="00F86D65">
              <w:t>4.8</w:t>
            </w:r>
          </w:p>
        </w:tc>
      </w:tr>
    </w:tbl>
    <w:p w:rsidR="00F86D65" w:rsidRPr="00F86D65" w:rsidRDefault="00F86D65" w:rsidP="00746B0F">
      <w:pPr>
        <w:ind w:left="851"/>
        <w:rPr>
          <w:b/>
          <w:i/>
          <w:shd w:val="clear" w:color="auto" w:fill="FFFFFF"/>
        </w:rPr>
      </w:pPr>
      <w:proofErr w:type="spellStart"/>
      <w:r w:rsidRPr="00F86D65">
        <w:rPr>
          <w:b/>
          <w:i/>
        </w:rPr>
        <w:t>Т-критическое</w:t>
      </w:r>
      <w:proofErr w:type="spellEnd"/>
      <w:r w:rsidRPr="00F86D65">
        <w:rPr>
          <w:b/>
          <w:i/>
        </w:rPr>
        <w:t xml:space="preserve"> для (</w:t>
      </w:r>
      <w:r w:rsidRPr="00F86D65">
        <w:rPr>
          <w:b/>
          <w:i/>
          <w:lang w:val="en-US"/>
        </w:rPr>
        <w:t>n</w:t>
      </w:r>
      <w:r w:rsidRPr="00F86D65">
        <w:rPr>
          <w:b/>
          <w:i/>
        </w:rPr>
        <w:t xml:space="preserve">=48) </w:t>
      </w:r>
      <w:r w:rsidRPr="00F86D65">
        <w:rPr>
          <w:rFonts w:eastAsia="Arial Unicode MS"/>
          <w:b/>
          <w:i/>
          <w:noProof/>
        </w:rPr>
        <w:t>=</w:t>
      </w:r>
      <w:r w:rsidRPr="00F86D65">
        <w:rPr>
          <w:b/>
          <w:i/>
          <w:shd w:val="clear" w:color="auto" w:fill="FFFFFF"/>
        </w:rPr>
        <w:t xml:space="preserve"> 2,682; </w:t>
      </w:r>
      <w:r w:rsidRPr="00F86D65">
        <w:rPr>
          <w:rFonts w:eastAsia="Arial Unicode MS"/>
          <w:b/>
          <w:i/>
          <w:noProof/>
        </w:rPr>
        <w:t>р</w:t>
      </w:r>
      <w:r w:rsidRPr="00F86D65">
        <w:rPr>
          <w:b/>
          <w:i/>
        </w:rPr>
        <w:t xml:space="preserve"> ≤ 0,05</w:t>
      </w:r>
      <w:r w:rsidRPr="00F86D65">
        <w:rPr>
          <w:rFonts w:eastAsia="Arial Unicode MS"/>
          <w:b/>
          <w:i/>
          <w:noProof/>
        </w:rPr>
        <w:t>,</w:t>
      </w:r>
      <w:r w:rsidRPr="00F86D65">
        <w:rPr>
          <w:b/>
          <w:i/>
          <w:shd w:val="clear" w:color="auto" w:fill="FFFFFF"/>
        </w:rPr>
        <w:t xml:space="preserve"> </w:t>
      </w:r>
      <w:r w:rsidRPr="00F86D65">
        <w:rPr>
          <w:b/>
          <w:i/>
          <w:shd w:val="clear" w:color="auto" w:fill="FFFFFF"/>
          <w:lang w:val="en-US"/>
        </w:rPr>
        <w:t>t</w:t>
      </w:r>
      <w:r w:rsidRPr="00F86D65">
        <w:rPr>
          <w:b/>
          <w:i/>
          <w:shd w:val="clear" w:color="auto" w:fill="FFFFFF"/>
        </w:rPr>
        <w:t xml:space="preserve"> = 2,011; </w:t>
      </w:r>
      <w:proofErr w:type="spellStart"/>
      <w:proofErr w:type="gramStart"/>
      <w:r w:rsidRPr="00F86D65">
        <w:rPr>
          <w:b/>
          <w:i/>
          <w:shd w:val="clear" w:color="auto" w:fill="FFFFFF"/>
        </w:rPr>
        <w:t>р</w:t>
      </w:r>
      <w:proofErr w:type="spellEnd"/>
      <w:proofErr w:type="gramEnd"/>
      <w:r w:rsidRPr="00F86D65">
        <w:rPr>
          <w:b/>
          <w:i/>
        </w:rPr>
        <w:t xml:space="preserve"> ≤ 0,01</w:t>
      </w:r>
      <w:r w:rsidRPr="00F86D65">
        <w:rPr>
          <w:rFonts w:eastAsia="Arial Unicode MS"/>
          <w:b/>
          <w:i/>
          <w:noProof/>
        </w:rPr>
        <w:t xml:space="preserve">, </w:t>
      </w:r>
      <w:r w:rsidRPr="00F86D65">
        <w:rPr>
          <w:rFonts w:eastAsia="Arial Unicode MS"/>
          <w:b/>
          <w:i/>
          <w:noProof/>
          <w:lang w:val="en-US"/>
        </w:rPr>
        <w:t>t</w:t>
      </w:r>
      <w:r w:rsidRPr="00F86D65">
        <w:rPr>
          <w:rFonts w:eastAsia="Arial Unicode MS"/>
          <w:b/>
          <w:i/>
          <w:noProof/>
        </w:rPr>
        <w:t xml:space="preserve"> = </w:t>
      </w:r>
      <w:r w:rsidRPr="00F86D65">
        <w:rPr>
          <w:b/>
          <w:i/>
          <w:shd w:val="clear" w:color="auto" w:fill="FFFFFF"/>
        </w:rPr>
        <w:t>2,682</w:t>
      </w:r>
      <w:r w:rsidRPr="00F86D65">
        <w:rPr>
          <w:b/>
          <w:i/>
          <w:shd w:val="clear" w:color="auto" w:fill="FFFFFF"/>
        </w:rPr>
        <w:br/>
      </w:r>
    </w:p>
    <w:p w:rsidR="00F86D65" w:rsidRPr="00F86D65" w:rsidRDefault="00F86D65" w:rsidP="00746B0F">
      <w:pPr>
        <w:pStyle w:val="a7"/>
        <w:ind w:left="0" w:firstLine="720"/>
        <w:contextualSpacing w:val="0"/>
        <w:jc w:val="right"/>
        <w:rPr>
          <w:color w:val="000000"/>
          <w:sz w:val="20"/>
          <w:szCs w:val="20"/>
        </w:rPr>
      </w:pPr>
      <w:r w:rsidRPr="00F86D65">
        <w:rPr>
          <w:color w:val="000000"/>
          <w:sz w:val="20"/>
          <w:szCs w:val="20"/>
        </w:rPr>
        <w:t>Таблица 18. Сравнение проблемных ситуаций (2 этап)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842"/>
        <w:gridCol w:w="1701"/>
        <w:gridCol w:w="1560"/>
      </w:tblGrid>
      <w:tr w:rsidR="00F86D65" w:rsidRPr="00F86D65" w:rsidTr="00C4584F">
        <w:tc>
          <w:tcPr>
            <w:tcW w:w="4395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F86D65">
              <w:rPr>
                <w:rFonts w:eastAsia="Calibri"/>
                <w:b/>
                <w:i/>
                <w:color w:val="000000"/>
              </w:rPr>
              <w:t>Юношество</w:t>
            </w:r>
            <w:r w:rsidRPr="00F86D65">
              <w:rPr>
                <w:rFonts w:eastAsia="Calibri"/>
                <w:b/>
                <w:i/>
                <w:color w:val="000000"/>
              </w:rPr>
              <w:br/>
              <w:t>(</w:t>
            </w:r>
            <w:r w:rsidRPr="00F86D65">
              <w:rPr>
                <w:rFonts w:eastAsia="Calibri"/>
                <w:b/>
                <w:i/>
                <w:color w:val="000000"/>
                <w:lang w:val="en-US"/>
              </w:rPr>
              <w:t>n=69)</w:t>
            </w:r>
          </w:p>
        </w:tc>
        <w:tc>
          <w:tcPr>
            <w:tcW w:w="1701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F86D65">
              <w:rPr>
                <w:rFonts w:eastAsia="Calibri"/>
                <w:b/>
                <w:i/>
                <w:color w:val="000000"/>
              </w:rPr>
              <w:t>Взрослые</w:t>
            </w:r>
            <w:r w:rsidRPr="00F86D65">
              <w:rPr>
                <w:rFonts w:eastAsia="Calibri"/>
                <w:b/>
                <w:i/>
                <w:color w:val="000000"/>
              </w:rPr>
              <w:br/>
            </w:r>
            <w:r w:rsidRPr="00F86D65">
              <w:rPr>
                <w:rFonts w:eastAsia="Calibri"/>
                <w:b/>
                <w:i/>
                <w:color w:val="000000"/>
                <w:lang w:val="en-US"/>
              </w:rPr>
              <w:t>(n=70)</w:t>
            </w:r>
          </w:p>
        </w:tc>
        <w:tc>
          <w:tcPr>
            <w:tcW w:w="1560" w:type="dxa"/>
          </w:tcPr>
          <w:p w:rsidR="00F86D65" w:rsidRPr="00F86D65" w:rsidRDefault="00F86D65" w:rsidP="00746B0F">
            <w:pPr>
              <w:jc w:val="center"/>
              <w:rPr>
                <w:b/>
                <w:i/>
                <w:color w:val="000000"/>
              </w:rPr>
            </w:pPr>
            <w:r w:rsidRPr="00F86D65">
              <w:rPr>
                <w:rFonts w:eastAsia="Calibri"/>
                <w:b/>
                <w:i/>
                <w:color w:val="000000"/>
                <w:lang w:val="en-US"/>
              </w:rPr>
              <w:t>T-</w:t>
            </w:r>
            <w:r w:rsidRPr="00F86D65">
              <w:rPr>
                <w:rFonts w:eastAsia="Calibri"/>
                <w:b/>
                <w:i/>
                <w:color w:val="000000"/>
              </w:rPr>
              <w:t>критерий</w:t>
            </w:r>
          </w:p>
        </w:tc>
      </w:tr>
      <w:tr w:rsidR="00F86D65" w:rsidRPr="00F86D65" w:rsidTr="00C4584F">
        <w:tc>
          <w:tcPr>
            <w:tcW w:w="439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86D65">
              <w:rPr>
                <w:b/>
                <w:i/>
                <w:color w:val="000000"/>
                <w:sz w:val="20"/>
                <w:szCs w:val="20"/>
              </w:rPr>
              <w:t>Существительные + местоимения</w:t>
            </w:r>
          </w:p>
        </w:tc>
        <w:tc>
          <w:tcPr>
            <w:tcW w:w="1842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18,48</w:t>
            </w:r>
          </w:p>
          <w:p w:rsidR="00F86D65" w:rsidRPr="00F86D65" w:rsidRDefault="00F86D65" w:rsidP="00746B0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8,11</w:t>
            </w:r>
          </w:p>
          <w:p w:rsidR="00F86D65" w:rsidRPr="00F86D65" w:rsidRDefault="00F86D65" w:rsidP="00746B0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rStyle w:val="afb"/>
                <w:b w:val="0"/>
                <w:color w:val="000000"/>
                <w:shd w:val="clear" w:color="auto" w:fill="FFFFFF"/>
              </w:rPr>
              <w:t>5.6 (0,01)</w:t>
            </w:r>
          </w:p>
        </w:tc>
      </w:tr>
      <w:tr w:rsidR="00F86D65" w:rsidRPr="00F86D65" w:rsidTr="00C4584F">
        <w:tc>
          <w:tcPr>
            <w:tcW w:w="439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86D65">
              <w:rPr>
                <w:b/>
                <w:i/>
                <w:color w:val="000000"/>
                <w:sz w:val="20"/>
                <w:szCs w:val="20"/>
              </w:rPr>
              <w:t>прилагательные + причастия</w:t>
            </w:r>
          </w:p>
        </w:tc>
        <w:tc>
          <w:tcPr>
            <w:tcW w:w="1842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9,29</w:t>
            </w:r>
          </w:p>
          <w:p w:rsidR="00F86D65" w:rsidRPr="00F86D65" w:rsidRDefault="00F86D65" w:rsidP="00746B0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3,09</w:t>
            </w:r>
          </w:p>
          <w:p w:rsidR="00F86D65" w:rsidRPr="00F86D65" w:rsidRDefault="00F86D65" w:rsidP="00746B0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rStyle w:val="afb"/>
                <w:b w:val="0"/>
                <w:color w:val="000000"/>
                <w:shd w:val="clear" w:color="auto" w:fill="FFFFFF"/>
              </w:rPr>
              <w:t>3.4 (0,01)</w:t>
            </w:r>
          </w:p>
        </w:tc>
      </w:tr>
      <w:tr w:rsidR="00F86D65" w:rsidRPr="00F86D65" w:rsidTr="00C4584F">
        <w:trPr>
          <w:trHeight w:val="505"/>
        </w:trPr>
        <w:tc>
          <w:tcPr>
            <w:tcW w:w="439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86D65">
              <w:rPr>
                <w:b/>
                <w:i/>
                <w:color w:val="000000"/>
                <w:sz w:val="20"/>
                <w:szCs w:val="20"/>
              </w:rPr>
              <w:t>Глаголы + деепричастия</w:t>
            </w:r>
          </w:p>
        </w:tc>
        <w:tc>
          <w:tcPr>
            <w:tcW w:w="1842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9,81</w:t>
            </w:r>
          </w:p>
          <w:p w:rsidR="00F86D65" w:rsidRPr="00F86D65" w:rsidRDefault="00F86D65" w:rsidP="00746B0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6,26</w:t>
            </w:r>
          </w:p>
          <w:p w:rsidR="00F86D65" w:rsidRPr="00F86D65" w:rsidRDefault="00F86D65" w:rsidP="00746B0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rStyle w:val="afb"/>
                <w:b w:val="0"/>
                <w:color w:val="000000"/>
                <w:shd w:val="clear" w:color="auto" w:fill="FFFFFF"/>
              </w:rPr>
              <w:t>3.2 (0,01)</w:t>
            </w:r>
          </w:p>
        </w:tc>
      </w:tr>
    </w:tbl>
    <w:p w:rsidR="00F86D65" w:rsidRPr="00F86D65" w:rsidRDefault="00F86D65" w:rsidP="00746B0F">
      <w:pPr>
        <w:pStyle w:val="a7"/>
        <w:ind w:left="0" w:firstLine="720"/>
        <w:contextualSpacing w:val="0"/>
        <w:jc w:val="both"/>
        <w:rPr>
          <w:color w:val="00B050"/>
          <w:sz w:val="20"/>
          <w:szCs w:val="20"/>
        </w:rPr>
      </w:pPr>
    </w:p>
    <w:p w:rsidR="00F86D65" w:rsidRPr="00F86D65" w:rsidRDefault="00F86D65" w:rsidP="00746B0F">
      <w:pPr>
        <w:pStyle w:val="a7"/>
        <w:ind w:left="0"/>
        <w:contextualSpacing w:val="0"/>
        <w:jc w:val="right"/>
        <w:rPr>
          <w:sz w:val="20"/>
          <w:szCs w:val="20"/>
        </w:rPr>
      </w:pPr>
      <w:r w:rsidRPr="00F86D65">
        <w:rPr>
          <w:i/>
          <w:sz w:val="20"/>
          <w:szCs w:val="20"/>
        </w:rPr>
        <w:t xml:space="preserve">Таблица 19. Средние значения юношества по Критериям Осиповой и </w:t>
      </w:r>
      <w:proofErr w:type="spellStart"/>
      <w:r w:rsidRPr="00F86D65">
        <w:rPr>
          <w:i/>
          <w:sz w:val="20"/>
          <w:szCs w:val="20"/>
        </w:rPr>
        <w:t>Кашапова</w:t>
      </w:r>
      <w:proofErr w:type="spellEnd"/>
      <w:r w:rsidRPr="00F86D65">
        <w:rPr>
          <w:i/>
          <w:sz w:val="20"/>
          <w:szCs w:val="20"/>
        </w:rPr>
        <w:t xml:space="preserve"> </w:t>
      </w:r>
      <w:r w:rsidRPr="00F86D65">
        <w:rPr>
          <w:i/>
          <w:sz w:val="20"/>
          <w:szCs w:val="20"/>
        </w:rPr>
        <w:br/>
        <w:t xml:space="preserve">(См. </w:t>
      </w:r>
      <w:proofErr w:type="spellStart"/>
      <w:r w:rsidRPr="00F86D65">
        <w:rPr>
          <w:i/>
          <w:sz w:val="20"/>
          <w:szCs w:val="20"/>
        </w:rPr>
        <w:t>Прилож</w:t>
      </w:r>
      <w:proofErr w:type="spellEnd"/>
      <w:r w:rsidRPr="00F86D65">
        <w:rPr>
          <w:i/>
          <w:sz w:val="20"/>
          <w:szCs w:val="20"/>
        </w:rPr>
        <w:t xml:space="preserve">. 3)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568"/>
        <w:gridCol w:w="756"/>
        <w:gridCol w:w="756"/>
        <w:gridCol w:w="755"/>
        <w:gridCol w:w="709"/>
        <w:gridCol w:w="850"/>
        <w:gridCol w:w="709"/>
        <w:gridCol w:w="1843"/>
      </w:tblGrid>
      <w:tr w:rsidR="00F86D65" w:rsidRPr="00F86D65" w:rsidTr="00C4584F">
        <w:tc>
          <w:tcPr>
            <w:tcW w:w="1702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Критерий</w:t>
            </w:r>
            <w:r w:rsidRPr="00F86D65">
              <w:rPr>
                <w:rFonts w:eastAsia="Calibri"/>
                <w:b/>
                <w:sz w:val="20"/>
                <w:szCs w:val="20"/>
              </w:rPr>
              <w:br/>
              <w:t>Осиповой</w:t>
            </w:r>
          </w:p>
        </w:tc>
        <w:tc>
          <w:tcPr>
            <w:tcW w:w="6946" w:type="dxa"/>
            <w:gridSpan w:val="8"/>
            <w:shd w:val="clear" w:color="auto" w:fill="auto"/>
          </w:tcPr>
          <w:p w:rsidR="00F86D65" w:rsidRPr="00F86D65" w:rsidRDefault="00F86D65" w:rsidP="00746B0F">
            <w:pPr>
              <w:pStyle w:val="a7"/>
              <w:ind w:left="0" w:right="-23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 xml:space="preserve">Критерии </w:t>
            </w:r>
            <w:proofErr w:type="spellStart"/>
            <w:r w:rsidRPr="00F86D65">
              <w:rPr>
                <w:rFonts w:eastAsia="Calibri"/>
                <w:b/>
                <w:sz w:val="20"/>
                <w:szCs w:val="20"/>
              </w:rPr>
              <w:t>Кашапова</w:t>
            </w:r>
            <w:proofErr w:type="spellEnd"/>
            <w:r w:rsidRPr="00F86D65">
              <w:rPr>
                <w:rFonts w:eastAsia="Calibri"/>
                <w:b/>
                <w:sz w:val="20"/>
                <w:szCs w:val="20"/>
              </w:rPr>
              <w:t xml:space="preserve"> М. М.</w:t>
            </w:r>
          </w:p>
        </w:tc>
      </w:tr>
      <w:tr w:rsidR="00F86D65" w:rsidRPr="00F86D65" w:rsidTr="00C4584F">
        <w:tc>
          <w:tcPr>
            <w:tcW w:w="1702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5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5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К3</w:t>
            </w:r>
          </w:p>
        </w:tc>
        <w:tc>
          <w:tcPr>
            <w:tcW w:w="75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К5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Сумма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F86D65" w:rsidRPr="00F86D65" w:rsidTr="00C4584F">
        <w:trPr>
          <w:trHeight w:val="321"/>
        </w:trPr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Девушки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4.42</w:t>
            </w:r>
          </w:p>
        </w:tc>
        <w:tc>
          <w:tcPr>
            <w:tcW w:w="56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0.83</w:t>
            </w:r>
          </w:p>
        </w:tc>
        <w:tc>
          <w:tcPr>
            <w:tcW w:w="75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0.58</w:t>
            </w:r>
          </w:p>
        </w:tc>
        <w:tc>
          <w:tcPr>
            <w:tcW w:w="75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0.33</w:t>
            </w:r>
          </w:p>
        </w:tc>
        <w:tc>
          <w:tcPr>
            <w:tcW w:w="75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0.92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0.25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0.42</w:t>
            </w:r>
          </w:p>
        </w:tc>
        <w:tc>
          <w:tcPr>
            <w:tcW w:w="1843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3.33</w:t>
            </w:r>
          </w:p>
        </w:tc>
      </w:tr>
      <w:tr w:rsidR="00F86D65" w:rsidRPr="00F86D65" w:rsidTr="00C4584F"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Юноши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3.45</w:t>
            </w:r>
          </w:p>
        </w:tc>
        <w:tc>
          <w:tcPr>
            <w:tcW w:w="56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0.82</w:t>
            </w:r>
          </w:p>
        </w:tc>
        <w:tc>
          <w:tcPr>
            <w:tcW w:w="75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0.36</w:t>
            </w:r>
          </w:p>
        </w:tc>
        <w:tc>
          <w:tcPr>
            <w:tcW w:w="75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0.64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0.18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0.55</w:t>
            </w:r>
          </w:p>
        </w:tc>
        <w:tc>
          <w:tcPr>
            <w:tcW w:w="1843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3.55</w:t>
            </w:r>
          </w:p>
        </w:tc>
      </w:tr>
      <w:tr w:rsidR="00F86D65" w:rsidRPr="00F86D65" w:rsidTr="00C4584F"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Т-Критерий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1.7</w:t>
            </w:r>
          </w:p>
        </w:tc>
        <w:tc>
          <w:tcPr>
            <w:tcW w:w="56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1.4</w:t>
            </w:r>
          </w:p>
        </w:tc>
        <w:tc>
          <w:tcPr>
            <w:tcW w:w="75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1.2</w:t>
            </w:r>
          </w:p>
        </w:tc>
        <w:tc>
          <w:tcPr>
            <w:tcW w:w="75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0.1</w:t>
            </w:r>
          </w:p>
        </w:tc>
        <w:tc>
          <w:tcPr>
            <w:tcW w:w="75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0.6</w:t>
            </w:r>
          </w:p>
        </w:tc>
        <w:tc>
          <w:tcPr>
            <w:tcW w:w="1843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0.4</w:t>
            </w:r>
          </w:p>
        </w:tc>
      </w:tr>
    </w:tbl>
    <w:p w:rsidR="00F86D65" w:rsidRPr="00F86D65" w:rsidRDefault="00F86D65" w:rsidP="00746B0F">
      <w:pPr>
        <w:pStyle w:val="a7"/>
        <w:ind w:left="851"/>
        <w:contextualSpacing w:val="0"/>
        <w:rPr>
          <w:i/>
          <w:sz w:val="20"/>
          <w:szCs w:val="20"/>
        </w:rPr>
      </w:pPr>
      <w:proofErr w:type="spellStart"/>
      <w:r w:rsidRPr="00F86D65">
        <w:rPr>
          <w:b/>
          <w:i/>
          <w:sz w:val="20"/>
          <w:szCs w:val="20"/>
        </w:rPr>
        <w:t>Т-критическое</w:t>
      </w:r>
      <w:proofErr w:type="spellEnd"/>
      <w:r w:rsidRPr="00F86D65">
        <w:rPr>
          <w:b/>
          <w:i/>
          <w:sz w:val="20"/>
          <w:szCs w:val="20"/>
        </w:rPr>
        <w:t xml:space="preserve"> для (</w:t>
      </w:r>
      <w:r w:rsidRPr="00F86D65">
        <w:rPr>
          <w:b/>
          <w:i/>
          <w:sz w:val="20"/>
          <w:szCs w:val="20"/>
          <w:lang w:val="en-US"/>
        </w:rPr>
        <w:t>n</w:t>
      </w:r>
      <w:r w:rsidRPr="00F86D65">
        <w:rPr>
          <w:b/>
          <w:i/>
          <w:sz w:val="20"/>
          <w:szCs w:val="20"/>
        </w:rPr>
        <w:t xml:space="preserve">=21) </w:t>
      </w:r>
      <w:r w:rsidRPr="00F86D65">
        <w:rPr>
          <w:rFonts w:eastAsia="Arial Unicode MS"/>
          <w:b/>
          <w:i/>
          <w:noProof/>
          <w:sz w:val="20"/>
          <w:szCs w:val="20"/>
        </w:rPr>
        <w:t>=</w:t>
      </w:r>
      <w:r w:rsidRPr="00F86D65">
        <w:rPr>
          <w:b/>
          <w:i/>
          <w:sz w:val="20"/>
          <w:szCs w:val="20"/>
          <w:shd w:val="clear" w:color="auto" w:fill="FFFFFF"/>
        </w:rPr>
        <w:t xml:space="preserve"> 2,831; </w:t>
      </w:r>
      <w:proofErr w:type="spellStart"/>
      <w:proofErr w:type="gramStart"/>
      <w:r w:rsidRPr="00F86D65">
        <w:rPr>
          <w:b/>
          <w:i/>
          <w:sz w:val="20"/>
          <w:szCs w:val="20"/>
        </w:rPr>
        <w:t>р</w:t>
      </w:r>
      <w:proofErr w:type="spellEnd"/>
      <w:proofErr w:type="gramEnd"/>
      <w:r w:rsidRPr="00F86D65">
        <w:rPr>
          <w:b/>
          <w:i/>
          <w:sz w:val="20"/>
          <w:szCs w:val="20"/>
        </w:rPr>
        <w:t xml:space="preserve"> ≤ 0,05</w:t>
      </w:r>
      <w:r w:rsidRPr="00F86D65">
        <w:rPr>
          <w:rFonts w:eastAsia="Arial Unicode MS"/>
          <w:b/>
          <w:i/>
          <w:noProof/>
          <w:sz w:val="20"/>
          <w:szCs w:val="20"/>
        </w:rPr>
        <w:t>,</w:t>
      </w:r>
      <w:r w:rsidRPr="00F86D65">
        <w:rPr>
          <w:b/>
          <w:i/>
          <w:sz w:val="20"/>
          <w:szCs w:val="20"/>
          <w:shd w:val="clear" w:color="auto" w:fill="FFFFFF"/>
        </w:rPr>
        <w:t xml:space="preserve"> </w:t>
      </w:r>
      <w:r w:rsidRPr="00F86D65">
        <w:rPr>
          <w:b/>
          <w:i/>
          <w:sz w:val="20"/>
          <w:szCs w:val="20"/>
          <w:shd w:val="clear" w:color="auto" w:fill="FFFFFF"/>
          <w:lang w:val="en-US"/>
        </w:rPr>
        <w:t>t</w:t>
      </w:r>
      <w:r w:rsidRPr="00F86D65">
        <w:rPr>
          <w:b/>
          <w:i/>
          <w:sz w:val="20"/>
          <w:szCs w:val="20"/>
          <w:shd w:val="clear" w:color="auto" w:fill="FFFFFF"/>
        </w:rPr>
        <w:t xml:space="preserve"> = 2,831; </w:t>
      </w:r>
      <w:proofErr w:type="spellStart"/>
      <w:r w:rsidRPr="00F86D65">
        <w:rPr>
          <w:b/>
          <w:i/>
          <w:sz w:val="20"/>
          <w:szCs w:val="20"/>
          <w:shd w:val="clear" w:color="auto" w:fill="FFFFFF"/>
        </w:rPr>
        <w:t>р</w:t>
      </w:r>
      <w:proofErr w:type="spellEnd"/>
      <w:r w:rsidRPr="00F86D65">
        <w:rPr>
          <w:b/>
          <w:i/>
          <w:sz w:val="20"/>
          <w:szCs w:val="20"/>
        </w:rPr>
        <w:t xml:space="preserve"> ≤ 0,01</w:t>
      </w:r>
      <w:r w:rsidRPr="00F86D65">
        <w:rPr>
          <w:rFonts w:eastAsia="Arial Unicode MS"/>
          <w:b/>
          <w:i/>
          <w:noProof/>
          <w:sz w:val="20"/>
          <w:szCs w:val="20"/>
        </w:rPr>
        <w:t xml:space="preserve">, </w:t>
      </w:r>
      <w:r w:rsidRPr="00F86D65">
        <w:rPr>
          <w:rFonts w:eastAsia="Arial Unicode MS"/>
          <w:b/>
          <w:i/>
          <w:noProof/>
          <w:sz w:val="20"/>
          <w:szCs w:val="20"/>
          <w:lang w:val="en-US"/>
        </w:rPr>
        <w:t>t</w:t>
      </w:r>
      <w:r w:rsidRPr="00F86D65">
        <w:rPr>
          <w:rFonts w:eastAsia="Arial Unicode MS"/>
          <w:b/>
          <w:i/>
          <w:noProof/>
          <w:sz w:val="20"/>
          <w:szCs w:val="20"/>
        </w:rPr>
        <w:t xml:space="preserve"> = </w:t>
      </w:r>
      <w:r w:rsidRPr="00F86D65">
        <w:rPr>
          <w:b/>
          <w:i/>
          <w:sz w:val="20"/>
          <w:szCs w:val="20"/>
          <w:shd w:val="clear" w:color="auto" w:fill="FFFFFF"/>
        </w:rPr>
        <w:t>2,080</w:t>
      </w:r>
      <w:r w:rsidRPr="00F86D65">
        <w:rPr>
          <w:b/>
          <w:i/>
          <w:sz w:val="20"/>
          <w:szCs w:val="20"/>
          <w:shd w:val="clear" w:color="auto" w:fill="FFFFFF"/>
        </w:rPr>
        <w:br/>
      </w:r>
      <w:r w:rsidRPr="00F86D65">
        <w:rPr>
          <w:i/>
          <w:sz w:val="20"/>
          <w:szCs w:val="20"/>
        </w:rPr>
        <w:br/>
        <w:t xml:space="preserve">Таблица 20. Средние значения взрослых по Критериям Осиповой и </w:t>
      </w:r>
      <w:proofErr w:type="spellStart"/>
      <w:r w:rsidRPr="00F86D65">
        <w:rPr>
          <w:i/>
          <w:sz w:val="20"/>
          <w:szCs w:val="20"/>
        </w:rPr>
        <w:t>Кашапова</w:t>
      </w:r>
      <w:proofErr w:type="spellEnd"/>
      <w:r w:rsidRPr="00F86D65">
        <w:rPr>
          <w:i/>
          <w:sz w:val="20"/>
          <w:szCs w:val="20"/>
        </w:rPr>
        <w:t xml:space="preserve"> </w:t>
      </w:r>
      <w:r w:rsidRPr="00F86D65">
        <w:rPr>
          <w:i/>
          <w:sz w:val="20"/>
          <w:szCs w:val="20"/>
        </w:rPr>
        <w:br/>
        <w:t xml:space="preserve">(См. </w:t>
      </w:r>
      <w:proofErr w:type="spellStart"/>
      <w:r w:rsidRPr="00F86D65">
        <w:rPr>
          <w:i/>
          <w:sz w:val="20"/>
          <w:szCs w:val="20"/>
        </w:rPr>
        <w:t>Прилож</w:t>
      </w:r>
      <w:proofErr w:type="spellEnd"/>
      <w:r w:rsidRPr="00F86D65">
        <w:rPr>
          <w:i/>
          <w:sz w:val="20"/>
          <w:szCs w:val="20"/>
        </w:rPr>
        <w:t>. 2)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709"/>
        <w:gridCol w:w="708"/>
        <w:gridCol w:w="709"/>
        <w:gridCol w:w="709"/>
        <w:gridCol w:w="850"/>
        <w:gridCol w:w="851"/>
        <w:gridCol w:w="992"/>
        <w:gridCol w:w="1418"/>
      </w:tblGrid>
      <w:tr w:rsidR="00F86D65" w:rsidRPr="00F86D65" w:rsidTr="00C4584F">
        <w:tc>
          <w:tcPr>
            <w:tcW w:w="1702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Критерий</w:t>
            </w:r>
            <w:r w:rsidRPr="00F86D65">
              <w:rPr>
                <w:rFonts w:eastAsia="Calibri"/>
                <w:b/>
                <w:sz w:val="20"/>
                <w:szCs w:val="20"/>
              </w:rPr>
              <w:br/>
              <w:t>Осиповой</w:t>
            </w:r>
          </w:p>
        </w:tc>
        <w:tc>
          <w:tcPr>
            <w:tcW w:w="6946" w:type="dxa"/>
            <w:gridSpan w:val="8"/>
            <w:shd w:val="clear" w:color="auto" w:fill="auto"/>
          </w:tcPr>
          <w:p w:rsidR="00F86D65" w:rsidRPr="00F86D65" w:rsidRDefault="00F86D65" w:rsidP="00746B0F">
            <w:pPr>
              <w:pStyle w:val="a7"/>
              <w:ind w:left="0" w:right="-23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 xml:space="preserve">Критерии </w:t>
            </w:r>
            <w:proofErr w:type="spellStart"/>
            <w:r w:rsidRPr="00F86D65">
              <w:rPr>
                <w:rFonts w:eastAsia="Calibri"/>
                <w:b/>
                <w:sz w:val="20"/>
                <w:szCs w:val="20"/>
              </w:rPr>
              <w:t>Кашапова</w:t>
            </w:r>
            <w:proofErr w:type="spellEnd"/>
            <w:r w:rsidRPr="00F86D65">
              <w:rPr>
                <w:rFonts w:eastAsia="Calibri"/>
                <w:b/>
                <w:sz w:val="20"/>
                <w:szCs w:val="20"/>
              </w:rPr>
              <w:t xml:space="preserve"> М. М.</w:t>
            </w:r>
          </w:p>
        </w:tc>
      </w:tr>
      <w:tr w:rsidR="00F86D65" w:rsidRPr="00F86D65" w:rsidTr="00C4584F">
        <w:tc>
          <w:tcPr>
            <w:tcW w:w="1702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К3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К5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Сумма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F86D65" w:rsidRPr="00F86D65" w:rsidTr="00C4584F">
        <w:trPr>
          <w:trHeight w:val="421"/>
        </w:trPr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Женщины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3,61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0,5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0,22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0,50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0,33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0,39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0,56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0,50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3,00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86D65" w:rsidRPr="00F86D65" w:rsidTr="00C4584F"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Мужчины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3,71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0,29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0,29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0,29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0,57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0,57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0,14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0,43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2,57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86D65" w:rsidRPr="00F86D65" w:rsidTr="00C4584F"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Т-Критерий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0.1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0.9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0.9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0.8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0.3</w:t>
            </w:r>
          </w:p>
        </w:tc>
        <w:tc>
          <w:tcPr>
            <w:tcW w:w="141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0.8</w:t>
            </w:r>
          </w:p>
        </w:tc>
      </w:tr>
    </w:tbl>
    <w:p w:rsidR="00F86D65" w:rsidRPr="00F86D65" w:rsidRDefault="00F86D65" w:rsidP="00746B0F">
      <w:pPr>
        <w:ind w:left="851"/>
        <w:jc w:val="both"/>
        <w:rPr>
          <w:i/>
        </w:rPr>
      </w:pPr>
      <w:proofErr w:type="spellStart"/>
      <w:r w:rsidRPr="00F86D65">
        <w:rPr>
          <w:b/>
          <w:i/>
        </w:rPr>
        <w:t>Т-критическое</w:t>
      </w:r>
      <w:proofErr w:type="spellEnd"/>
      <w:r w:rsidRPr="00F86D65">
        <w:rPr>
          <w:b/>
          <w:i/>
        </w:rPr>
        <w:t xml:space="preserve"> для (n=25) = 2,787; </w:t>
      </w:r>
      <w:proofErr w:type="spellStart"/>
      <w:proofErr w:type="gramStart"/>
      <w:r w:rsidRPr="00F86D65">
        <w:rPr>
          <w:b/>
          <w:i/>
        </w:rPr>
        <w:t>р</w:t>
      </w:r>
      <w:proofErr w:type="spellEnd"/>
      <w:proofErr w:type="gramEnd"/>
      <w:r w:rsidRPr="00F86D65">
        <w:rPr>
          <w:b/>
          <w:i/>
        </w:rPr>
        <w:t xml:space="preserve"> ≤ 0,05, </w:t>
      </w:r>
      <w:proofErr w:type="spellStart"/>
      <w:r w:rsidRPr="00F86D65">
        <w:rPr>
          <w:b/>
          <w:i/>
        </w:rPr>
        <w:t>t</w:t>
      </w:r>
      <w:proofErr w:type="spellEnd"/>
      <w:r w:rsidRPr="00F86D65">
        <w:rPr>
          <w:b/>
          <w:i/>
        </w:rPr>
        <w:t xml:space="preserve"> = 2,060; </w:t>
      </w:r>
      <w:proofErr w:type="spellStart"/>
      <w:r w:rsidRPr="00F86D65">
        <w:rPr>
          <w:b/>
          <w:i/>
        </w:rPr>
        <w:t>р</w:t>
      </w:r>
      <w:proofErr w:type="spellEnd"/>
      <w:r w:rsidRPr="00F86D65">
        <w:rPr>
          <w:b/>
          <w:i/>
        </w:rPr>
        <w:t xml:space="preserve"> ≤ 0,01, </w:t>
      </w:r>
      <w:proofErr w:type="spellStart"/>
      <w:r w:rsidRPr="00F86D65">
        <w:rPr>
          <w:b/>
          <w:i/>
        </w:rPr>
        <w:t>t</w:t>
      </w:r>
      <w:proofErr w:type="spellEnd"/>
      <w:r w:rsidRPr="00F86D65">
        <w:rPr>
          <w:b/>
          <w:i/>
        </w:rPr>
        <w:t xml:space="preserve"> = 2,787</w:t>
      </w:r>
      <w:r w:rsidRPr="00F86D65">
        <w:rPr>
          <w:b/>
          <w:i/>
        </w:rPr>
        <w:br/>
      </w:r>
      <w:r w:rsidRPr="00F86D65">
        <w:rPr>
          <w:i/>
        </w:rPr>
        <w:br/>
        <w:t xml:space="preserve">Таблица 21. Сравнение средних значений по Критериям Осиповой и </w:t>
      </w:r>
      <w:proofErr w:type="spellStart"/>
      <w:r w:rsidRPr="00F86D65">
        <w:rPr>
          <w:i/>
        </w:rPr>
        <w:t>Кашапова</w:t>
      </w:r>
      <w:proofErr w:type="spellEnd"/>
      <w:r w:rsidRPr="00F86D65">
        <w:rPr>
          <w:i/>
        </w:rPr>
        <w:t xml:space="preserve"> юношества и взрослых (</w:t>
      </w:r>
      <w:proofErr w:type="gramStart"/>
      <w:r w:rsidRPr="00F86D65">
        <w:rPr>
          <w:i/>
        </w:rPr>
        <w:t>См</w:t>
      </w:r>
      <w:proofErr w:type="gramEnd"/>
      <w:r w:rsidRPr="00F86D65">
        <w:rPr>
          <w:i/>
        </w:rPr>
        <w:t xml:space="preserve">. </w:t>
      </w:r>
      <w:proofErr w:type="spellStart"/>
      <w:r w:rsidRPr="00F86D65">
        <w:rPr>
          <w:i/>
        </w:rPr>
        <w:t>Прилож</w:t>
      </w:r>
      <w:proofErr w:type="spellEnd"/>
      <w:r w:rsidRPr="00F86D65">
        <w:rPr>
          <w:i/>
        </w:rPr>
        <w:t xml:space="preserve">. </w:t>
      </w:r>
      <w:r w:rsidRPr="00F86D65">
        <w:rPr>
          <w:i/>
          <w:lang w:val="en-US"/>
        </w:rPr>
        <w:t>1</w:t>
      </w:r>
      <w:r w:rsidRPr="00F86D65">
        <w:rPr>
          <w:i/>
        </w:rPr>
        <w:t>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709"/>
        <w:gridCol w:w="851"/>
        <w:gridCol w:w="850"/>
        <w:gridCol w:w="850"/>
        <w:gridCol w:w="851"/>
        <w:gridCol w:w="850"/>
        <w:gridCol w:w="851"/>
        <w:gridCol w:w="1276"/>
      </w:tblGrid>
      <w:tr w:rsidR="00F86D65" w:rsidRPr="00F86D65" w:rsidTr="00C4584F">
        <w:tc>
          <w:tcPr>
            <w:tcW w:w="1702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Критерий</w:t>
            </w:r>
            <w:r w:rsidRPr="00F86D65">
              <w:rPr>
                <w:rFonts w:eastAsia="Calibri"/>
                <w:b/>
                <w:sz w:val="20"/>
                <w:szCs w:val="20"/>
              </w:rPr>
              <w:br/>
              <w:t>Осиповой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F86D65" w:rsidRPr="00F86D65" w:rsidRDefault="00F86D65" w:rsidP="00746B0F">
            <w:pPr>
              <w:pStyle w:val="a7"/>
              <w:ind w:left="0" w:right="-23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 xml:space="preserve">Критерии </w:t>
            </w:r>
            <w:proofErr w:type="spellStart"/>
            <w:r w:rsidRPr="00F86D65">
              <w:rPr>
                <w:rFonts w:eastAsia="Calibri"/>
                <w:b/>
                <w:sz w:val="20"/>
                <w:szCs w:val="20"/>
              </w:rPr>
              <w:t>Кашапова</w:t>
            </w:r>
            <w:proofErr w:type="spellEnd"/>
            <w:r w:rsidRPr="00F86D65">
              <w:rPr>
                <w:rFonts w:eastAsia="Calibri"/>
                <w:b/>
                <w:sz w:val="20"/>
                <w:szCs w:val="20"/>
              </w:rPr>
              <w:t xml:space="preserve"> М. М.</w:t>
            </w:r>
          </w:p>
        </w:tc>
      </w:tr>
      <w:tr w:rsidR="00F86D65" w:rsidRPr="00F86D65" w:rsidTr="00C4584F">
        <w:tc>
          <w:tcPr>
            <w:tcW w:w="1702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К3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К5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Сумма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F86D65" w:rsidRPr="00F86D65" w:rsidTr="00C4584F">
        <w:trPr>
          <w:trHeight w:val="321"/>
        </w:trPr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Юношество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3,96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0,91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0,70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0,35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0,78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0,00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0,22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0,48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3,43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86D65" w:rsidRPr="00F86D65" w:rsidTr="00C4584F">
        <w:trPr>
          <w:trHeight w:val="410"/>
        </w:trPr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Взрослые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3,64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0,44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0,24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0,44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0,4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0,44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0,44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0,48</w:t>
            </w: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jc w:val="center"/>
            </w:pPr>
            <w:r w:rsidRPr="00F86D65">
              <w:t>2,88</w:t>
            </w:r>
          </w:p>
        </w:tc>
      </w:tr>
      <w:tr w:rsidR="00F86D65" w:rsidRPr="00F86D65" w:rsidTr="00C4584F"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Т-Критерий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0.7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F86D65">
              <w:rPr>
                <w:b/>
                <w:sz w:val="20"/>
                <w:szCs w:val="20"/>
                <w:u w:val="single"/>
              </w:rPr>
              <w:t>3.9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F86D65">
              <w:rPr>
                <w:b/>
                <w:sz w:val="20"/>
                <w:szCs w:val="20"/>
                <w:u w:val="single"/>
              </w:rPr>
              <w:t>3.5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0.6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F86D65">
              <w:rPr>
                <w:b/>
                <w:sz w:val="20"/>
                <w:szCs w:val="20"/>
                <w:u w:val="single"/>
              </w:rPr>
              <w:t>2.8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F86D65">
              <w:rPr>
                <w:b/>
                <w:sz w:val="20"/>
                <w:szCs w:val="20"/>
                <w:u w:val="single"/>
              </w:rPr>
              <w:t>4.4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1.6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sz w:val="20"/>
                <w:szCs w:val="20"/>
              </w:rPr>
              <w:t>1.4</w:t>
            </w:r>
          </w:p>
        </w:tc>
      </w:tr>
    </w:tbl>
    <w:p w:rsidR="00F86D65" w:rsidRPr="00F86D65" w:rsidRDefault="00F86D65" w:rsidP="00746B0F">
      <w:pPr>
        <w:ind w:left="851"/>
        <w:rPr>
          <w:b/>
          <w:i/>
          <w:shd w:val="clear" w:color="auto" w:fill="FFFFFF"/>
        </w:rPr>
      </w:pPr>
      <w:proofErr w:type="spellStart"/>
      <w:r w:rsidRPr="00F86D65">
        <w:rPr>
          <w:b/>
          <w:i/>
        </w:rPr>
        <w:t>Т-критическое</w:t>
      </w:r>
      <w:proofErr w:type="spellEnd"/>
      <w:r w:rsidRPr="00F86D65">
        <w:rPr>
          <w:b/>
          <w:i/>
        </w:rPr>
        <w:t xml:space="preserve"> для (</w:t>
      </w:r>
      <w:r w:rsidRPr="00F86D65">
        <w:rPr>
          <w:b/>
          <w:i/>
          <w:lang w:val="en-US"/>
        </w:rPr>
        <w:t>n</w:t>
      </w:r>
      <w:r w:rsidRPr="00F86D65">
        <w:rPr>
          <w:b/>
          <w:i/>
        </w:rPr>
        <w:t xml:space="preserve">=48) </w:t>
      </w:r>
      <w:r w:rsidRPr="00F86D65">
        <w:rPr>
          <w:rFonts w:eastAsia="Arial Unicode MS"/>
          <w:b/>
          <w:i/>
          <w:noProof/>
        </w:rPr>
        <w:t>=</w:t>
      </w:r>
      <w:r w:rsidRPr="00F86D65">
        <w:rPr>
          <w:b/>
          <w:i/>
          <w:shd w:val="clear" w:color="auto" w:fill="FFFFFF"/>
        </w:rPr>
        <w:t xml:space="preserve"> 2,682; </w:t>
      </w:r>
      <w:proofErr w:type="spellStart"/>
      <w:proofErr w:type="gramStart"/>
      <w:r w:rsidRPr="00F86D65">
        <w:rPr>
          <w:b/>
          <w:i/>
        </w:rPr>
        <w:t>р</w:t>
      </w:r>
      <w:proofErr w:type="spellEnd"/>
      <w:proofErr w:type="gramEnd"/>
      <w:r w:rsidRPr="00F86D65">
        <w:rPr>
          <w:b/>
          <w:i/>
        </w:rPr>
        <w:t xml:space="preserve"> ≤ 0,05</w:t>
      </w:r>
      <w:r w:rsidRPr="00F86D65">
        <w:rPr>
          <w:rFonts w:eastAsia="Arial Unicode MS"/>
          <w:b/>
          <w:i/>
          <w:noProof/>
        </w:rPr>
        <w:t>,</w:t>
      </w:r>
      <w:r w:rsidRPr="00F86D65">
        <w:rPr>
          <w:b/>
          <w:i/>
          <w:shd w:val="clear" w:color="auto" w:fill="FFFFFF"/>
        </w:rPr>
        <w:t xml:space="preserve"> </w:t>
      </w:r>
      <w:r w:rsidRPr="00F86D65">
        <w:rPr>
          <w:b/>
          <w:i/>
          <w:shd w:val="clear" w:color="auto" w:fill="FFFFFF"/>
          <w:lang w:val="en-US"/>
        </w:rPr>
        <w:t>t</w:t>
      </w:r>
      <w:r w:rsidRPr="00F86D65">
        <w:rPr>
          <w:b/>
          <w:i/>
          <w:shd w:val="clear" w:color="auto" w:fill="FFFFFF"/>
        </w:rPr>
        <w:t xml:space="preserve"> = 2,011; </w:t>
      </w:r>
      <w:proofErr w:type="spellStart"/>
      <w:r w:rsidRPr="00F86D65">
        <w:rPr>
          <w:b/>
          <w:i/>
          <w:shd w:val="clear" w:color="auto" w:fill="FFFFFF"/>
        </w:rPr>
        <w:t>р</w:t>
      </w:r>
      <w:proofErr w:type="spellEnd"/>
      <w:r w:rsidRPr="00F86D65">
        <w:rPr>
          <w:b/>
          <w:i/>
        </w:rPr>
        <w:t xml:space="preserve"> ≤ 0,01</w:t>
      </w:r>
      <w:r w:rsidRPr="00F86D65">
        <w:rPr>
          <w:rFonts w:eastAsia="Arial Unicode MS"/>
          <w:b/>
          <w:i/>
          <w:noProof/>
        </w:rPr>
        <w:t xml:space="preserve">, </w:t>
      </w:r>
      <w:r w:rsidRPr="00F86D65">
        <w:rPr>
          <w:rFonts w:eastAsia="Arial Unicode MS"/>
          <w:b/>
          <w:i/>
          <w:noProof/>
          <w:lang w:val="en-US"/>
        </w:rPr>
        <w:t>t</w:t>
      </w:r>
      <w:r w:rsidRPr="00F86D65">
        <w:rPr>
          <w:rFonts w:eastAsia="Arial Unicode MS"/>
          <w:b/>
          <w:i/>
          <w:noProof/>
        </w:rPr>
        <w:t xml:space="preserve"> = </w:t>
      </w:r>
      <w:r w:rsidRPr="00F86D65">
        <w:rPr>
          <w:b/>
          <w:i/>
          <w:shd w:val="clear" w:color="auto" w:fill="FFFFFF"/>
        </w:rPr>
        <w:t>2,682</w:t>
      </w:r>
    </w:p>
    <w:p w:rsidR="00F86D65" w:rsidRPr="00F86D65" w:rsidRDefault="00F86D65" w:rsidP="00746B0F">
      <w:pPr>
        <w:pStyle w:val="a7"/>
        <w:ind w:left="0" w:firstLine="680"/>
        <w:contextualSpacing w:val="0"/>
        <w:jc w:val="both"/>
        <w:rPr>
          <w:sz w:val="20"/>
          <w:szCs w:val="20"/>
        </w:rPr>
      </w:pPr>
    </w:p>
    <w:p w:rsidR="00F86D65" w:rsidRPr="00F86D65" w:rsidRDefault="00F86D65" w:rsidP="00746B0F">
      <w:pPr>
        <w:pStyle w:val="a7"/>
        <w:ind w:left="0" w:firstLine="680"/>
        <w:contextualSpacing w:val="0"/>
        <w:jc w:val="right"/>
        <w:rPr>
          <w:color w:val="00B050"/>
          <w:sz w:val="20"/>
          <w:szCs w:val="20"/>
        </w:rPr>
      </w:pPr>
      <w:r w:rsidRPr="00F86D65">
        <w:rPr>
          <w:i/>
          <w:sz w:val="20"/>
          <w:szCs w:val="20"/>
        </w:rPr>
        <w:t xml:space="preserve">Таблица 22. Сравнение средних значений по Критериям Осиповой и </w:t>
      </w:r>
      <w:proofErr w:type="spellStart"/>
      <w:r w:rsidRPr="00F86D65">
        <w:rPr>
          <w:i/>
          <w:sz w:val="20"/>
          <w:szCs w:val="20"/>
        </w:rPr>
        <w:t>Кашапова</w:t>
      </w:r>
      <w:proofErr w:type="spellEnd"/>
      <w:r w:rsidRPr="00F86D65">
        <w:rPr>
          <w:i/>
          <w:sz w:val="20"/>
          <w:szCs w:val="20"/>
        </w:rPr>
        <w:t xml:space="preserve"> юношества и взрослых (2 этап)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851"/>
        <w:gridCol w:w="850"/>
        <w:gridCol w:w="709"/>
        <w:gridCol w:w="887"/>
        <w:gridCol w:w="814"/>
        <w:gridCol w:w="709"/>
        <w:gridCol w:w="992"/>
        <w:gridCol w:w="1276"/>
      </w:tblGrid>
      <w:tr w:rsidR="00F86D65" w:rsidRPr="00F86D65" w:rsidTr="00C4584F">
        <w:tc>
          <w:tcPr>
            <w:tcW w:w="1702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Критерий</w:t>
            </w:r>
            <w:r w:rsidRPr="00F86D65">
              <w:rPr>
                <w:rFonts w:eastAsia="Calibri"/>
                <w:b/>
                <w:sz w:val="20"/>
                <w:szCs w:val="20"/>
              </w:rPr>
              <w:br/>
              <w:t>Осиповой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F86D65" w:rsidRPr="00F86D65" w:rsidRDefault="00F86D65" w:rsidP="00746B0F">
            <w:pPr>
              <w:pStyle w:val="a7"/>
              <w:ind w:left="0" w:right="-23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 xml:space="preserve">Критерии </w:t>
            </w:r>
            <w:proofErr w:type="spellStart"/>
            <w:r w:rsidRPr="00F86D65">
              <w:rPr>
                <w:rFonts w:eastAsia="Calibri"/>
                <w:b/>
                <w:sz w:val="20"/>
                <w:szCs w:val="20"/>
              </w:rPr>
              <w:t>Кашапова</w:t>
            </w:r>
            <w:proofErr w:type="spellEnd"/>
            <w:r w:rsidRPr="00F86D65">
              <w:rPr>
                <w:rFonts w:eastAsia="Calibri"/>
                <w:b/>
                <w:sz w:val="20"/>
                <w:szCs w:val="20"/>
              </w:rPr>
              <w:t xml:space="preserve"> М. М.</w:t>
            </w:r>
          </w:p>
        </w:tc>
      </w:tr>
      <w:tr w:rsidR="00F86D65" w:rsidRPr="00F86D65" w:rsidTr="00C4584F">
        <w:tc>
          <w:tcPr>
            <w:tcW w:w="1702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К3</w:t>
            </w:r>
          </w:p>
        </w:tc>
        <w:tc>
          <w:tcPr>
            <w:tcW w:w="887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814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К5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Сумма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F86D65" w:rsidRPr="00F86D65" w:rsidTr="00C4584F">
        <w:trPr>
          <w:trHeight w:val="321"/>
        </w:trPr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Юношество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2,50</w:t>
            </w:r>
          </w:p>
          <w:p w:rsidR="00F86D65" w:rsidRPr="00F86D65" w:rsidRDefault="00F86D65" w:rsidP="00746B0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1,00</w:t>
            </w:r>
          </w:p>
          <w:p w:rsidR="00F86D65" w:rsidRPr="00F86D65" w:rsidRDefault="00F86D65" w:rsidP="00746B0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0,72</w:t>
            </w:r>
          </w:p>
          <w:p w:rsidR="00F86D65" w:rsidRPr="00F86D65" w:rsidRDefault="00F86D65" w:rsidP="00746B0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0,22</w:t>
            </w:r>
          </w:p>
          <w:p w:rsidR="00F86D65" w:rsidRPr="00F86D65" w:rsidRDefault="00F86D65" w:rsidP="00746B0F">
            <w:pPr>
              <w:jc w:val="center"/>
            </w:pPr>
          </w:p>
        </w:tc>
        <w:tc>
          <w:tcPr>
            <w:tcW w:w="887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0,67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rFonts w:eastAsia="Calibri"/>
              </w:rPr>
            </w:pPr>
            <w:r w:rsidRPr="00F86D65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0,33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0,22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3,00</w:t>
            </w:r>
          </w:p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86D65" w:rsidRPr="00F86D65" w:rsidTr="00C4584F">
        <w:trPr>
          <w:trHeight w:val="410"/>
        </w:trPr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Взрослые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</w:rPr>
            </w:pPr>
            <w:r w:rsidRPr="00F86D65">
              <w:rPr>
                <w:bCs/>
              </w:rPr>
              <w:t>3,47</w:t>
            </w:r>
          </w:p>
          <w:p w:rsidR="00F86D65" w:rsidRPr="00F86D65" w:rsidRDefault="00F86D65" w:rsidP="00746B0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</w:rPr>
            </w:pPr>
            <w:r w:rsidRPr="00F86D65">
              <w:rPr>
                <w:bCs/>
              </w:rPr>
              <w:t>0,53</w:t>
            </w:r>
          </w:p>
          <w:p w:rsidR="00F86D65" w:rsidRPr="00F86D65" w:rsidRDefault="00F86D65" w:rsidP="00746B0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</w:rPr>
            </w:pPr>
            <w:r w:rsidRPr="00F86D65">
              <w:rPr>
                <w:bCs/>
              </w:rPr>
              <w:t>0,44</w:t>
            </w:r>
          </w:p>
          <w:p w:rsidR="00F86D65" w:rsidRPr="00F86D65" w:rsidRDefault="00F86D65" w:rsidP="00746B0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</w:rPr>
            </w:pPr>
            <w:r w:rsidRPr="00F86D65">
              <w:rPr>
                <w:bCs/>
              </w:rPr>
              <w:t>0,36</w:t>
            </w:r>
          </w:p>
          <w:p w:rsidR="00F86D65" w:rsidRPr="00F86D65" w:rsidRDefault="00F86D65" w:rsidP="00746B0F">
            <w:pPr>
              <w:jc w:val="center"/>
            </w:pPr>
          </w:p>
        </w:tc>
        <w:tc>
          <w:tcPr>
            <w:tcW w:w="887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</w:rPr>
            </w:pPr>
            <w:r w:rsidRPr="00F86D65">
              <w:rPr>
                <w:bCs/>
              </w:rPr>
              <w:t>0,26</w:t>
            </w:r>
          </w:p>
          <w:p w:rsidR="00F86D65" w:rsidRPr="00F86D65" w:rsidRDefault="00F86D65" w:rsidP="00746B0F">
            <w:pPr>
              <w:jc w:val="center"/>
            </w:pPr>
          </w:p>
        </w:tc>
        <w:tc>
          <w:tcPr>
            <w:tcW w:w="814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</w:rPr>
            </w:pPr>
            <w:r w:rsidRPr="00F86D65">
              <w:rPr>
                <w:bCs/>
              </w:rPr>
              <w:t>0,26</w:t>
            </w:r>
          </w:p>
          <w:p w:rsidR="00F86D65" w:rsidRPr="00F86D65" w:rsidRDefault="00F86D65" w:rsidP="00746B0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</w:rPr>
            </w:pPr>
            <w:r w:rsidRPr="00F86D65">
              <w:rPr>
                <w:bCs/>
              </w:rPr>
              <w:t>0,34</w:t>
            </w:r>
          </w:p>
          <w:p w:rsidR="00F86D65" w:rsidRPr="00F86D65" w:rsidRDefault="00F86D65" w:rsidP="00746B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</w:rPr>
            </w:pPr>
            <w:r w:rsidRPr="00F86D65">
              <w:rPr>
                <w:bCs/>
              </w:rPr>
              <w:t>0,60</w:t>
            </w:r>
          </w:p>
          <w:p w:rsidR="00F86D65" w:rsidRPr="00F86D65" w:rsidRDefault="00F86D65" w:rsidP="00746B0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</w:rPr>
            </w:pPr>
            <w:r w:rsidRPr="00F86D65">
              <w:rPr>
                <w:bCs/>
              </w:rPr>
              <w:t>2,79</w:t>
            </w:r>
          </w:p>
          <w:p w:rsidR="00F86D65" w:rsidRPr="00F86D65" w:rsidRDefault="00F86D65" w:rsidP="00746B0F">
            <w:pPr>
              <w:jc w:val="center"/>
            </w:pPr>
          </w:p>
        </w:tc>
      </w:tr>
      <w:tr w:rsidR="00F86D65" w:rsidRPr="00F86D65" w:rsidTr="00C4584F"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Т-Критерий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1.8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6.1 (0,01)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3.2</w:t>
            </w:r>
            <w:r w:rsidRPr="00F86D65">
              <w:rPr>
                <w:rFonts w:eastAsia="Calibri"/>
                <w:sz w:val="20"/>
                <w:szCs w:val="20"/>
              </w:rPr>
              <w:br/>
              <w:t>(0,01)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887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6.1</w:t>
            </w:r>
            <w:r w:rsidRPr="00F86D65">
              <w:rPr>
                <w:rFonts w:eastAsia="Calibri"/>
                <w:sz w:val="20"/>
                <w:szCs w:val="20"/>
              </w:rPr>
              <w:br/>
              <w:t>(0,01)</w:t>
            </w:r>
          </w:p>
        </w:tc>
        <w:tc>
          <w:tcPr>
            <w:tcW w:w="814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4.9</w:t>
            </w:r>
            <w:r w:rsidRPr="00F86D65">
              <w:rPr>
                <w:rFonts w:eastAsia="Calibri"/>
                <w:sz w:val="20"/>
                <w:szCs w:val="20"/>
              </w:rPr>
              <w:br/>
              <w:t>(0,01)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4.3</w:t>
            </w:r>
            <w:r w:rsidRPr="00F86D65">
              <w:rPr>
                <w:rFonts w:eastAsia="Calibri"/>
                <w:sz w:val="20"/>
                <w:szCs w:val="20"/>
              </w:rPr>
              <w:br/>
              <w:t>(0,01)</w:t>
            </w: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1.2</w:t>
            </w:r>
          </w:p>
        </w:tc>
      </w:tr>
    </w:tbl>
    <w:p w:rsidR="00F86D65" w:rsidRPr="00F86D65" w:rsidRDefault="00F86D65" w:rsidP="00746B0F">
      <w:pPr>
        <w:ind w:left="851"/>
        <w:rPr>
          <w:b/>
          <w:i/>
          <w:shd w:val="clear" w:color="auto" w:fill="FFFFFF"/>
        </w:rPr>
      </w:pPr>
      <w:r w:rsidRPr="00F86D65">
        <w:rPr>
          <w:b/>
          <w:i/>
        </w:rPr>
        <w:t>Т-критерий для (</w:t>
      </w:r>
      <w:r w:rsidRPr="00F86D65">
        <w:rPr>
          <w:b/>
          <w:i/>
          <w:lang w:val="en-US"/>
        </w:rPr>
        <w:t>n</w:t>
      </w:r>
      <w:r w:rsidRPr="00F86D65">
        <w:rPr>
          <w:b/>
          <w:i/>
        </w:rPr>
        <w:t xml:space="preserve">=144): </w:t>
      </w:r>
      <w:proofErr w:type="spellStart"/>
      <w:proofErr w:type="gramStart"/>
      <w:r w:rsidRPr="00F86D65">
        <w:rPr>
          <w:b/>
          <w:i/>
        </w:rPr>
        <w:t>р</w:t>
      </w:r>
      <w:proofErr w:type="spellEnd"/>
      <w:proofErr w:type="gramEnd"/>
      <w:r w:rsidRPr="00F86D65">
        <w:rPr>
          <w:b/>
          <w:i/>
        </w:rPr>
        <w:t xml:space="preserve"> ≤ 0,05</w:t>
      </w:r>
      <w:r w:rsidRPr="00F86D65">
        <w:rPr>
          <w:rFonts w:eastAsia="Arial Unicode MS"/>
          <w:b/>
          <w:i/>
          <w:noProof/>
        </w:rPr>
        <w:t>,</w:t>
      </w:r>
      <w:r w:rsidRPr="00F86D65">
        <w:rPr>
          <w:b/>
          <w:i/>
          <w:shd w:val="clear" w:color="auto" w:fill="FFFFFF"/>
        </w:rPr>
        <w:t xml:space="preserve"> </w:t>
      </w:r>
      <w:r w:rsidRPr="00F86D65">
        <w:rPr>
          <w:b/>
          <w:i/>
          <w:shd w:val="clear" w:color="auto" w:fill="FFFFFF"/>
          <w:lang w:val="en-US"/>
        </w:rPr>
        <w:t>t</w:t>
      </w:r>
      <w:r w:rsidRPr="00F86D65">
        <w:rPr>
          <w:b/>
          <w:i/>
          <w:shd w:val="clear" w:color="auto" w:fill="FFFFFF"/>
        </w:rPr>
        <w:t xml:space="preserve"> = 1.97; </w:t>
      </w:r>
      <w:proofErr w:type="spellStart"/>
      <w:r w:rsidRPr="00F86D65">
        <w:rPr>
          <w:b/>
          <w:i/>
          <w:shd w:val="clear" w:color="auto" w:fill="FFFFFF"/>
        </w:rPr>
        <w:t>р</w:t>
      </w:r>
      <w:proofErr w:type="spellEnd"/>
      <w:r w:rsidRPr="00F86D65">
        <w:rPr>
          <w:b/>
          <w:i/>
        </w:rPr>
        <w:t xml:space="preserve"> ≤ 0,01</w:t>
      </w:r>
      <w:r w:rsidRPr="00F86D65">
        <w:rPr>
          <w:rFonts w:eastAsia="Arial Unicode MS"/>
          <w:b/>
          <w:i/>
          <w:noProof/>
        </w:rPr>
        <w:t xml:space="preserve">, </w:t>
      </w:r>
      <w:r w:rsidRPr="00F86D65">
        <w:rPr>
          <w:rFonts w:eastAsia="Arial Unicode MS"/>
          <w:b/>
          <w:i/>
          <w:noProof/>
          <w:lang w:val="en-US"/>
        </w:rPr>
        <w:t>t</w:t>
      </w:r>
      <w:r w:rsidRPr="00F86D65">
        <w:rPr>
          <w:rFonts w:eastAsia="Arial Unicode MS"/>
          <w:b/>
          <w:i/>
          <w:noProof/>
        </w:rPr>
        <w:t xml:space="preserve"> = </w:t>
      </w:r>
      <w:r w:rsidRPr="00F86D65">
        <w:rPr>
          <w:b/>
          <w:i/>
          <w:shd w:val="clear" w:color="auto" w:fill="FFFFFF"/>
        </w:rPr>
        <w:t>2.61</w:t>
      </w:r>
    </w:p>
    <w:p w:rsidR="00F86D65" w:rsidRPr="00F86D65" w:rsidRDefault="00F86D65" w:rsidP="00746B0F">
      <w:pPr>
        <w:ind w:left="851"/>
        <w:rPr>
          <w:b/>
          <w:i/>
          <w:shd w:val="clear" w:color="auto" w:fill="FFFFFF"/>
        </w:rPr>
      </w:pPr>
    </w:p>
    <w:p w:rsidR="00F86D65" w:rsidRPr="00F86D65" w:rsidRDefault="00F86D65" w:rsidP="00746B0F">
      <w:pPr>
        <w:pStyle w:val="a7"/>
        <w:ind w:left="0" w:firstLine="680"/>
        <w:contextualSpacing w:val="0"/>
        <w:jc w:val="right"/>
        <w:rPr>
          <w:i/>
          <w:color w:val="00B050"/>
          <w:sz w:val="20"/>
          <w:szCs w:val="20"/>
        </w:rPr>
      </w:pPr>
      <w:r w:rsidRPr="00F86D65">
        <w:rPr>
          <w:i/>
          <w:sz w:val="20"/>
          <w:szCs w:val="20"/>
        </w:rPr>
        <w:t xml:space="preserve">Таблица 23. Средние значения по Критериям Осиповой и </w:t>
      </w:r>
      <w:proofErr w:type="spellStart"/>
      <w:r w:rsidRPr="00F86D65">
        <w:rPr>
          <w:i/>
          <w:sz w:val="20"/>
          <w:szCs w:val="20"/>
        </w:rPr>
        <w:t>Кашапова</w:t>
      </w:r>
      <w:proofErr w:type="spellEnd"/>
      <w:r w:rsidRPr="00F86D65">
        <w:rPr>
          <w:i/>
          <w:sz w:val="20"/>
          <w:szCs w:val="20"/>
        </w:rPr>
        <w:t xml:space="preserve"> учеников 10 Информационно-технологического и Гуманитарного классов</w:t>
      </w:r>
      <w:r w:rsidRPr="00F86D65">
        <w:rPr>
          <w:i/>
          <w:sz w:val="20"/>
          <w:szCs w:val="20"/>
        </w:rPr>
        <w:br/>
        <w:t xml:space="preserve"> (</w:t>
      </w:r>
      <w:proofErr w:type="gramStart"/>
      <w:r w:rsidRPr="00F86D65">
        <w:rPr>
          <w:i/>
          <w:sz w:val="20"/>
          <w:szCs w:val="20"/>
        </w:rPr>
        <w:t>См</w:t>
      </w:r>
      <w:proofErr w:type="gramEnd"/>
      <w:r w:rsidRPr="00F86D65">
        <w:rPr>
          <w:i/>
          <w:sz w:val="20"/>
          <w:szCs w:val="20"/>
        </w:rPr>
        <w:t xml:space="preserve">. </w:t>
      </w:r>
      <w:proofErr w:type="spellStart"/>
      <w:r w:rsidRPr="00F86D65">
        <w:rPr>
          <w:i/>
          <w:sz w:val="20"/>
          <w:szCs w:val="20"/>
        </w:rPr>
        <w:t>Прилож</w:t>
      </w:r>
      <w:proofErr w:type="spellEnd"/>
      <w:r w:rsidRPr="00F86D65">
        <w:rPr>
          <w:i/>
          <w:sz w:val="20"/>
          <w:szCs w:val="20"/>
        </w:rPr>
        <w:t>. 13;14)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709"/>
        <w:gridCol w:w="851"/>
        <w:gridCol w:w="850"/>
        <w:gridCol w:w="850"/>
        <w:gridCol w:w="851"/>
        <w:gridCol w:w="850"/>
        <w:gridCol w:w="709"/>
        <w:gridCol w:w="1276"/>
      </w:tblGrid>
      <w:tr w:rsidR="00F86D65" w:rsidRPr="00F86D65" w:rsidTr="00C4584F">
        <w:tc>
          <w:tcPr>
            <w:tcW w:w="1702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Критерий</w:t>
            </w:r>
            <w:r w:rsidRPr="00F86D65">
              <w:rPr>
                <w:rFonts w:eastAsia="Calibri"/>
                <w:b/>
                <w:sz w:val="20"/>
                <w:szCs w:val="20"/>
              </w:rPr>
              <w:br/>
              <w:t>Осиповой</w:t>
            </w:r>
          </w:p>
        </w:tc>
        <w:tc>
          <w:tcPr>
            <w:tcW w:w="6946" w:type="dxa"/>
            <w:gridSpan w:val="8"/>
            <w:shd w:val="clear" w:color="auto" w:fill="auto"/>
          </w:tcPr>
          <w:p w:rsidR="00F86D65" w:rsidRPr="00F86D65" w:rsidRDefault="00F86D65" w:rsidP="00746B0F">
            <w:pPr>
              <w:pStyle w:val="a7"/>
              <w:ind w:left="0" w:right="-23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 xml:space="preserve">Критерии </w:t>
            </w:r>
            <w:proofErr w:type="spellStart"/>
            <w:r w:rsidRPr="00F86D65">
              <w:rPr>
                <w:rFonts w:eastAsia="Calibri"/>
                <w:b/>
                <w:sz w:val="20"/>
                <w:szCs w:val="20"/>
              </w:rPr>
              <w:t>Кашапова</w:t>
            </w:r>
            <w:proofErr w:type="spellEnd"/>
            <w:r w:rsidRPr="00F86D65">
              <w:rPr>
                <w:rFonts w:eastAsia="Calibri"/>
                <w:b/>
                <w:sz w:val="20"/>
                <w:szCs w:val="20"/>
              </w:rPr>
              <w:t xml:space="preserve"> М. М.</w:t>
            </w:r>
          </w:p>
        </w:tc>
      </w:tr>
      <w:tr w:rsidR="00F86D65" w:rsidRPr="00F86D65" w:rsidTr="00C4584F">
        <w:tc>
          <w:tcPr>
            <w:tcW w:w="1702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К3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К5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Сумма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F86D65" w:rsidRPr="00F86D65" w:rsidTr="00C4584F">
        <w:trPr>
          <w:trHeight w:val="321"/>
        </w:trPr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 xml:space="preserve">10 </w:t>
            </w:r>
            <w:proofErr w:type="spellStart"/>
            <w:r w:rsidRPr="00F86D65">
              <w:rPr>
                <w:rFonts w:eastAsia="Calibri"/>
                <w:b/>
                <w:sz w:val="20"/>
                <w:szCs w:val="20"/>
              </w:rPr>
              <w:t>Ин-тех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2,32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0,95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0,73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0,23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0,23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2,91</w:t>
            </w:r>
          </w:p>
        </w:tc>
      </w:tr>
      <w:tr w:rsidR="00F86D65" w:rsidRPr="00F86D65" w:rsidTr="00C4584F"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 xml:space="preserve">10 </w:t>
            </w:r>
            <w:proofErr w:type="spellStart"/>
            <w:r w:rsidRPr="00F86D65">
              <w:rPr>
                <w:rFonts w:eastAsia="Calibri"/>
                <w:b/>
                <w:sz w:val="20"/>
                <w:szCs w:val="20"/>
              </w:rPr>
              <w:t>Гум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2,50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0,72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0,22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0,67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0,33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3,17</w:t>
            </w:r>
          </w:p>
        </w:tc>
      </w:tr>
      <w:tr w:rsidR="00F86D65" w:rsidRPr="00F86D65" w:rsidTr="00C4584F"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Т-Критерий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Style w:val="afb"/>
                <w:b w:val="0"/>
                <w:color w:val="000000"/>
                <w:sz w:val="20"/>
                <w:szCs w:val="20"/>
                <w:shd w:val="clear" w:color="auto" w:fill="FFFFFF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Style w:val="afb"/>
                <w:b w:val="0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Style w:val="afb"/>
                <w:b w:val="0"/>
                <w:color w:val="000000"/>
                <w:sz w:val="20"/>
                <w:szCs w:val="20"/>
                <w:shd w:val="clear" w:color="auto" w:fill="FFFFFF"/>
              </w:rPr>
              <w:t>0.1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Style w:val="afb"/>
                <w:b w:val="0"/>
                <w:color w:val="000000"/>
                <w:sz w:val="20"/>
                <w:szCs w:val="20"/>
                <w:shd w:val="clear" w:color="auto" w:fill="FFFFFF"/>
              </w:rPr>
              <w:t>0.1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Style w:val="afb"/>
                <w:b w:val="0"/>
                <w:color w:val="000000"/>
                <w:sz w:val="20"/>
                <w:szCs w:val="20"/>
                <w:shd w:val="clear" w:color="auto" w:fill="FFFFFF"/>
              </w:rPr>
              <w:t>0.4</w:t>
            </w:r>
          </w:p>
        </w:tc>
        <w:tc>
          <w:tcPr>
            <w:tcW w:w="851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Style w:val="afb"/>
                <w:b w:val="0"/>
                <w:color w:val="000000"/>
                <w:sz w:val="20"/>
                <w:szCs w:val="20"/>
                <w:shd w:val="clear" w:color="auto" w:fill="FFFFFF"/>
              </w:rPr>
              <w:t>0.7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Style w:val="afb"/>
                <w:b w:val="0"/>
                <w:color w:val="000000"/>
                <w:sz w:val="20"/>
                <w:szCs w:val="20"/>
                <w:shd w:val="clear" w:color="auto" w:fill="FFFFFF"/>
              </w:rPr>
              <w:t>1.6</w:t>
            </w: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Style w:val="afb"/>
                <w:b w:val="0"/>
                <w:color w:val="000000"/>
                <w:sz w:val="20"/>
                <w:szCs w:val="20"/>
                <w:shd w:val="clear" w:color="auto" w:fill="FFFFFF"/>
              </w:rPr>
              <w:t>0.5</w:t>
            </w:r>
          </w:p>
        </w:tc>
      </w:tr>
    </w:tbl>
    <w:p w:rsidR="00F86D65" w:rsidRPr="00F86D65" w:rsidRDefault="00F86D65" w:rsidP="00746B0F">
      <w:pPr>
        <w:ind w:left="851"/>
        <w:rPr>
          <w:b/>
          <w:i/>
          <w:shd w:val="clear" w:color="auto" w:fill="FFFFFF"/>
        </w:rPr>
      </w:pPr>
      <w:r w:rsidRPr="00F86D65">
        <w:rPr>
          <w:b/>
          <w:i/>
        </w:rPr>
        <w:t>Т-критерий для (</w:t>
      </w:r>
      <w:r w:rsidRPr="00F86D65">
        <w:rPr>
          <w:b/>
          <w:i/>
          <w:lang w:val="en-US"/>
        </w:rPr>
        <w:t>n</w:t>
      </w:r>
      <w:r w:rsidRPr="00F86D65">
        <w:rPr>
          <w:b/>
          <w:i/>
        </w:rPr>
        <w:t>=40)</w:t>
      </w:r>
      <w:r w:rsidRPr="00F86D65">
        <w:rPr>
          <w:b/>
          <w:i/>
          <w:shd w:val="clear" w:color="auto" w:fill="FFFFFF"/>
        </w:rPr>
        <w:t xml:space="preserve">: </w:t>
      </w:r>
      <w:proofErr w:type="spellStart"/>
      <w:proofErr w:type="gramStart"/>
      <w:r w:rsidRPr="00F86D65">
        <w:rPr>
          <w:b/>
          <w:i/>
        </w:rPr>
        <w:t>р</w:t>
      </w:r>
      <w:proofErr w:type="spellEnd"/>
      <w:proofErr w:type="gramEnd"/>
      <w:r w:rsidRPr="00F86D65">
        <w:rPr>
          <w:b/>
          <w:i/>
        </w:rPr>
        <w:t xml:space="preserve"> ≤ 0,05</w:t>
      </w:r>
      <w:r w:rsidRPr="00F86D65">
        <w:rPr>
          <w:rFonts w:eastAsia="Arial Unicode MS"/>
          <w:b/>
          <w:i/>
          <w:noProof/>
        </w:rPr>
        <w:t>,</w:t>
      </w:r>
      <w:r w:rsidRPr="00F86D65">
        <w:rPr>
          <w:b/>
          <w:i/>
          <w:shd w:val="clear" w:color="auto" w:fill="FFFFFF"/>
        </w:rPr>
        <w:t xml:space="preserve"> </w:t>
      </w:r>
      <w:r w:rsidRPr="00F86D65">
        <w:rPr>
          <w:b/>
          <w:i/>
          <w:shd w:val="clear" w:color="auto" w:fill="FFFFFF"/>
          <w:lang w:val="en-US"/>
        </w:rPr>
        <w:t>t</w:t>
      </w:r>
      <w:r w:rsidRPr="00F86D65">
        <w:rPr>
          <w:b/>
          <w:i/>
          <w:shd w:val="clear" w:color="auto" w:fill="FFFFFF"/>
        </w:rPr>
        <w:t xml:space="preserve"> = 2.02; </w:t>
      </w:r>
      <w:proofErr w:type="spellStart"/>
      <w:r w:rsidRPr="00F86D65">
        <w:rPr>
          <w:b/>
          <w:i/>
          <w:shd w:val="clear" w:color="auto" w:fill="FFFFFF"/>
        </w:rPr>
        <w:t>р</w:t>
      </w:r>
      <w:proofErr w:type="spellEnd"/>
      <w:r w:rsidRPr="00F86D65">
        <w:rPr>
          <w:b/>
          <w:i/>
        </w:rPr>
        <w:t xml:space="preserve"> ≤ 0,01</w:t>
      </w:r>
      <w:r w:rsidRPr="00F86D65">
        <w:rPr>
          <w:rFonts w:eastAsia="Arial Unicode MS"/>
          <w:b/>
          <w:i/>
          <w:noProof/>
        </w:rPr>
        <w:t xml:space="preserve">, </w:t>
      </w:r>
      <w:r w:rsidRPr="00F86D65">
        <w:rPr>
          <w:rFonts w:eastAsia="Arial Unicode MS"/>
          <w:b/>
          <w:i/>
          <w:noProof/>
          <w:lang w:val="en-US"/>
        </w:rPr>
        <w:t>t</w:t>
      </w:r>
      <w:r w:rsidRPr="00F86D65">
        <w:rPr>
          <w:rFonts w:eastAsia="Arial Unicode MS"/>
          <w:b/>
          <w:i/>
          <w:noProof/>
        </w:rPr>
        <w:t xml:space="preserve"> = </w:t>
      </w:r>
      <w:r w:rsidRPr="00F86D65">
        <w:rPr>
          <w:b/>
          <w:i/>
          <w:shd w:val="clear" w:color="auto" w:fill="FFFFFF"/>
        </w:rPr>
        <w:t>2.71</w:t>
      </w:r>
    </w:p>
    <w:p w:rsidR="00F86D65" w:rsidRPr="00F86D65" w:rsidRDefault="00F86D65" w:rsidP="00746B0F">
      <w:pPr>
        <w:pStyle w:val="a7"/>
        <w:ind w:left="0" w:firstLine="680"/>
        <w:contextualSpacing w:val="0"/>
        <w:jc w:val="both"/>
        <w:rPr>
          <w:sz w:val="20"/>
          <w:szCs w:val="20"/>
        </w:rPr>
      </w:pPr>
    </w:p>
    <w:p w:rsidR="00F86D65" w:rsidRPr="00F86D65" w:rsidRDefault="00F86D65" w:rsidP="00746B0F">
      <w:pPr>
        <w:pStyle w:val="a7"/>
        <w:ind w:left="0" w:firstLine="680"/>
        <w:contextualSpacing w:val="0"/>
        <w:jc w:val="right"/>
        <w:rPr>
          <w:color w:val="00B050"/>
          <w:sz w:val="20"/>
          <w:szCs w:val="20"/>
        </w:rPr>
      </w:pPr>
      <w:r w:rsidRPr="00F86D65">
        <w:rPr>
          <w:sz w:val="20"/>
          <w:szCs w:val="20"/>
        </w:rPr>
        <w:t xml:space="preserve">Таблица 24. Средние значения по Критериям Осиповой и </w:t>
      </w:r>
      <w:proofErr w:type="spellStart"/>
      <w:r w:rsidRPr="00F86D65">
        <w:rPr>
          <w:sz w:val="20"/>
          <w:szCs w:val="20"/>
        </w:rPr>
        <w:t>Кашапова</w:t>
      </w:r>
      <w:proofErr w:type="spellEnd"/>
      <w:r w:rsidRPr="00F86D65">
        <w:rPr>
          <w:sz w:val="20"/>
          <w:szCs w:val="20"/>
        </w:rPr>
        <w:t xml:space="preserve"> учеников 10 Информационно-технологического и Экономического классов </w:t>
      </w:r>
      <w:r w:rsidRPr="00F86D65">
        <w:rPr>
          <w:sz w:val="20"/>
          <w:szCs w:val="20"/>
        </w:rPr>
        <w:br/>
        <w:t>(</w:t>
      </w:r>
      <w:proofErr w:type="gramStart"/>
      <w:r w:rsidRPr="00F86D65">
        <w:rPr>
          <w:sz w:val="20"/>
          <w:szCs w:val="20"/>
        </w:rPr>
        <w:t>См</w:t>
      </w:r>
      <w:proofErr w:type="gramEnd"/>
      <w:r w:rsidRPr="00F86D65">
        <w:rPr>
          <w:sz w:val="20"/>
          <w:szCs w:val="20"/>
        </w:rPr>
        <w:t xml:space="preserve">. </w:t>
      </w:r>
      <w:proofErr w:type="spellStart"/>
      <w:r w:rsidRPr="00F86D65">
        <w:rPr>
          <w:sz w:val="20"/>
          <w:szCs w:val="20"/>
        </w:rPr>
        <w:t>Прилож</w:t>
      </w:r>
      <w:proofErr w:type="spellEnd"/>
      <w:r w:rsidRPr="00F86D65">
        <w:rPr>
          <w:sz w:val="20"/>
          <w:szCs w:val="20"/>
        </w:rPr>
        <w:t>. 3;13)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709"/>
        <w:gridCol w:w="708"/>
        <w:gridCol w:w="709"/>
        <w:gridCol w:w="709"/>
        <w:gridCol w:w="709"/>
        <w:gridCol w:w="708"/>
        <w:gridCol w:w="1276"/>
        <w:gridCol w:w="1418"/>
      </w:tblGrid>
      <w:tr w:rsidR="00F86D65" w:rsidRPr="00F86D65" w:rsidTr="00C4584F">
        <w:tc>
          <w:tcPr>
            <w:tcW w:w="1702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Критерий</w:t>
            </w:r>
            <w:r w:rsidRPr="00F86D65">
              <w:rPr>
                <w:rFonts w:eastAsia="Calibri"/>
                <w:b/>
                <w:sz w:val="20"/>
                <w:szCs w:val="20"/>
              </w:rPr>
              <w:br/>
              <w:t>Осиповой</w:t>
            </w:r>
          </w:p>
        </w:tc>
        <w:tc>
          <w:tcPr>
            <w:tcW w:w="6946" w:type="dxa"/>
            <w:gridSpan w:val="8"/>
            <w:shd w:val="clear" w:color="auto" w:fill="auto"/>
          </w:tcPr>
          <w:p w:rsidR="00F86D65" w:rsidRPr="00F86D65" w:rsidRDefault="00F86D65" w:rsidP="00746B0F">
            <w:pPr>
              <w:pStyle w:val="a7"/>
              <w:ind w:left="0" w:right="-23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 xml:space="preserve">Критерии </w:t>
            </w:r>
            <w:proofErr w:type="spellStart"/>
            <w:r w:rsidRPr="00F86D65">
              <w:rPr>
                <w:rFonts w:eastAsia="Calibri"/>
                <w:b/>
                <w:sz w:val="20"/>
                <w:szCs w:val="20"/>
              </w:rPr>
              <w:t>Кашапова</w:t>
            </w:r>
            <w:proofErr w:type="spellEnd"/>
            <w:r w:rsidRPr="00F86D65">
              <w:rPr>
                <w:rFonts w:eastAsia="Calibri"/>
                <w:b/>
                <w:sz w:val="20"/>
                <w:szCs w:val="20"/>
              </w:rPr>
              <w:t xml:space="preserve"> М. М.</w:t>
            </w:r>
          </w:p>
        </w:tc>
      </w:tr>
      <w:tr w:rsidR="00F86D65" w:rsidRPr="00F86D65" w:rsidTr="00C4584F">
        <w:tc>
          <w:tcPr>
            <w:tcW w:w="1702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К3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К5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Сумма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F86D65" w:rsidRPr="00F86D65" w:rsidTr="00C4584F">
        <w:trPr>
          <w:trHeight w:val="321"/>
        </w:trPr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 xml:space="preserve">10 </w:t>
            </w:r>
            <w:proofErr w:type="spellStart"/>
            <w:r w:rsidRPr="00F86D65">
              <w:rPr>
                <w:rFonts w:eastAsia="Calibri"/>
                <w:b/>
                <w:sz w:val="20"/>
                <w:szCs w:val="20"/>
              </w:rPr>
              <w:t>Ин-тех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2,32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0,95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0,73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0,23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0,73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0,23</w:t>
            </w: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0,05</w:t>
            </w:r>
          </w:p>
        </w:tc>
        <w:tc>
          <w:tcPr>
            <w:tcW w:w="1418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2,91</w:t>
            </w:r>
          </w:p>
        </w:tc>
      </w:tr>
      <w:tr w:rsidR="00F86D65" w:rsidRPr="00F86D65" w:rsidTr="00C4584F"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10 Эконом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3,96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0,91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0,70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0,35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0,78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0,48</w:t>
            </w:r>
          </w:p>
        </w:tc>
        <w:tc>
          <w:tcPr>
            <w:tcW w:w="1418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3,43</w:t>
            </w:r>
          </w:p>
        </w:tc>
      </w:tr>
      <w:tr w:rsidR="00F86D65" w:rsidRPr="00F86D65" w:rsidTr="00C4584F"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Т-Критерий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Style w:val="afb"/>
                <w:b w:val="0"/>
                <w:sz w:val="20"/>
                <w:szCs w:val="20"/>
                <w:shd w:val="clear" w:color="auto" w:fill="FFFFFF"/>
              </w:rPr>
              <w:t>4.3 (0,01)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0.5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0.2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0.9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0.1</w:t>
            </w:r>
          </w:p>
        </w:tc>
        <w:tc>
          <w:tcPr>
            <w:tcW w:w="1276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3.7 (0,01)</w:t>
            </w:r>
          </w:p>
        </w:tc>
        <w:tc>
          <w:tcPr>
            <w:tcW w:w="141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1.3</w:t>
            </w:r>
          </w:p>
        </w:tc>
      </w:tr>
    </w:tbl>
    <w:p w:rsidR="00F86D65" w:rsidRPr="00F86D65" w:rsidRDefault="00F86D65" w:rsidP="00746B0F">
      <w:pPr>
        <w:ind w:left="851"/>
        <w:rPr>
          <w:b/>
          <w:i/>
          <w:shd w:val="clear" w:color="auto" w:fill="FFFFFF"/>
        </w:rPr>
      </w:pPr>
      <w:r w:rsidRPr="00F86D65">
        <w:rPr>
          <w:b/>
          <w:i/>
        </w:rPr>
        <w:t>Т-критерий для (</w:t>
      </w:r>
      <w:r w:rsidRPr="00F86D65">
        <w:rPr>
          <w:b/>
          <w:i/>
          <w:lang w:val="en-US"/>
        </w:rPr>
        <w:t>n</w:t>
      </w:r>
      <w:r w:rsidRPr="00F86D65">
        <w:rPr>
          <w:b/>
          <w:i/>
        </w:rPr>
        <w:t>=45)</w:t>
      </w:r>
      <w:r w:rsidRPr="00F86D65">
        <w:rPr>
          <w:b/>
          <w:i/>
          <w:shd w:val="clear" w:color="auto" w:fill="FFFFFF"/>
        </w:rPr>
        <w:t xml:space="preserve">: </w:t>
      </w:r>
      <w:proofErr w:type="spellStart"/>
      <w:proofErr w:type="gramStart"/>
      <w:r w:rsidRPr="00F86D65">
        <w:rPr>
          <w:b/>
          <w:i/>
        </w:rPr>
        <w:t>р</w:t>
      </w:r>
      <w:proofErr w:type="spellEnd"/>
      <w:proofErr w:type="gramEnd"/>
      <w:r w:rsidRPr="00F86D65">
        <w:rPr>
          <w:b/>
          <w:i/>
        </w:rPr>
        <w:t xml:space="preserve"> ≤ 0,05</w:t>
      </w:r>
      <w:r w:rsidRPr="00F86D65">
        <w:rPr>
          <w:rFonts w:eastAsia="Arial Unicode MS"/>
          <w:b/>
          <w:i/>
          <w:noProof/>
        </w:rPr>
        <w:t>,</w:t>
      </w:r>
      <w:r w:rsidRPr="00F86D65">
        <w:rPr>
          <w:b/>
          <w:i/>
          <w:shd w:val="clear" w:color="auto" w:fill="FFFFFF"/>
        </w:rPr>
        <w:t xml:space="preserve"> </w:t>
      </w:r>
      <w:r w:rsidRPr="00F86D65">
        <w:rPr>
          <w:b/>
          <w:i/>
          <w:shd w:val="clear" w:color="auto" w:fill="FFFFFF"/>
          <w:lang w:val="en-US"/>
        </w:rPr>
        <w:t>t</w:t>
      </w:r>
      <w:r w:rsidRPr="00F86D65">
        <w:rPr>
          <w:b/>
          <w:i/>
          <w:shd w:val="clear" w:color="auto" w:fill="FFFFFF"/>
        </w:rPr>
        <w:t xml:space="preserve"> = 2.02; </w:t>
      </w:r>
      <w:proofErr w:type="spellStart"/>
      <w:r w:rsidRPr="00F86D65">
        <w:rPr>
          <w:b/>
          <w:i/>
          <w:shd w:val="clear" w:color="auto" w:fill="FFFFFF"/>
        </w:rPr>
        <w:t>р</w:t>
      </w:r>
      <w:proofErr w:type="spellEnd"/>
      <w:r w:rsidRPr="00F86D65">
        <w:rPr>
          <w:b/>
          <w:i/>
        </w:rPr>
        <w:t xml:space="preserve"> ≤ 0,01</w:t>
      </w:r>
      <w:r w:rsidRPr="00F86D65">
        <w:rPr>
          <w:rFonts w:eastAsia="Arial Unicode MS"/>
          <w:b/>
          <w:i/>
          <w:noProof/>
        </w:rPr>
        <w:t xml:space="preserve">, </w:t>
      </w:r>
      <w:r w:rsidRPr="00F86D65">
        <w:rPr>
          <w:rFonts w:eastAsia="Arial Unicode MS"/>
          <w:b/>
          <w:i/>
          <w:noProof/>
          <w:lang w:val="en-US"/>
        </w:rPr>
        <w:t>t</w:t>
      </w:r>
      <w:r w:rsidRPr="00F86D65">
        <w:rPr>
          <w:rFonts w:eastAsia="Arial Unicode MS"/>
          <w:b/>
          <w:i/>
          <w:noProof/>
        </w:rPr>
        <w:t xml:space="preserve"> = </w:t>
      </w:r>
      <w:r w:rsidRPr="00F86D65">
        <w:rPr>
          <w:b/>
          <w:i/>
          <w:shd w:val="clear" w:color="auto" w:fill="FFFFFF"/>
        </w:rPr>
        <w:t>2.7</w:t>
      </w:r>
    </w:p>
    <w:p w:rsidR="00F86D65" w:rsidRPr="00F86D65" w:rsidRDefault="00F86D65" w:rsidP="00746B0F">
      <w:pPr>
        <w:pStyle w:val="a7"/>
        <w:ind w:left="0" w:firstLine="680"/>
        <w:contextualSpacing w:val="0"/>
        <w:jc w:val="both"/>
        <w:rPr>
          <w:sz w:val="20"/>
          <w:szCs w:val="20"/>
        </w:rPr>
      </w:pPr>
    </w:p>
    <w:p w:rsidR="00F86D65" w:rsidRPr="00F86D65" w:rsidRDefault="00F86D65" w:rsidP="00746B0F">
      <w:pPr>
        <w:pStyle w:val="a7"/>
        <w:ind w:left="0" w:firstLine="680"/>
        <w:contextualSpacing w:val="0"/>
        <w:jc w:val="right"/>
        <w:rPr>
          <w:color w:val="00B050"/>
          <w:sz w:val="20"/>
          <w:szCs w:val="20"/>
        </w:rPr>
      </w:pPr>
      <w:r w:rsidRPr="00F86D65">
        <w:rPr>
          <w:sz w:val="20"/>
          <w:szCs w:val="20"/>
        </w:rPr>
        <w:t xml:space="preserve">Таблица 25. Средние значения по Критериям Осиповой и </w:t>
      </w:r>
      <w:proofErr w:type="spellStart"/>
      <w:r w:rsidRPr="00F86D65">
        <w:rPr>
          <w:sz w:val="20"/>
          <w:szCs w:val="20"/>
        </w:rPr>
        <w:t>Кашапова</w:t>
      </w:r>
      <w:proofErr w:type="spellEnd"/>
      <w:r w:rsidRPr="00F86D65">
        <w:rPr>
          <w:sz w:val="20"/>
          <w:szCs w:val="20"/>
        </w:rPr>
        <w:t xml:space="preserve"> учеников 10 Гуманитарного и Экономического классов (</w:t>
      </w:r>
      <w:proofErr w:type="gramStart"/>
      <w:r w:rsidRPr="00F86D65">
        <w:rPr>
          <w:sz w:val="20"/>
          <w:szCs w:val="20"/>
        </w:rPr>
        <w:t>См</w:t>
      </w:r>
      <w:proofErr w:type="gramEnd"/>
      <w:r w:rsidRPr="00F86D65">
        <w:rPr>
          <w:sz w:val="20"/>
          <w:szCs w:val="20"/>
        </w:rPr>
        <w:t xml:space="preserve">. </w:t>
      </w:r>
      <w:proofErr w:type="spellStart"/>
      <w:r w:rsidRPr="00F86D65">
        <w:rPr>
          <w:sz w:val="20"/>
          <w:szCs w:val="20"/>
        </w:rPr>
        <w:t>Прилож</w:t>
      </w:r>
      <w:proofErr w:type="spellEnd"/>
      <w:r w:rsidRPr="00F86D65">
        <w:rPr>
          <w:sz w:val="20"/>
          <w:szCs w:val="20"/>
        </w:rPr>
        <w:t>. 3; 14)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709"/>
        <w:gridCol w:w="708"/>
        <w:gridCol w:w="709"/>
        <w:gridCol w:w="709"/>
        <w:gridCol w:w="709"/>
        <w:gridCol w:w="708"/>
        <w:gridCol w:w="709"/>
        <w:gridCol w:w="1985"/>
      </w:tblGrid>
      <w:tr w:rsidR="00F86D65" w:rsidRPr="00F86D65" w:rsidTr="00C4584F">
        <w:tc>
          <w:tcPr>
            <w:tcW w:w="1702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Критерий</w:t>
            </w:r>
            <w:r w:rsidRPr="00F86D65">
              <w:rPr>
                <w:rFonts w:eastAsia="Calibri"/>
                <w:b/>
                <w:sz w:val="20"/>
                <w:szCs w:val="20"/>
              </w:rPr>
              <w:br/>
              <w:t>Осиповой</w:t>
            </w:r>
          </w:p>
        </w:tc>
        <w:tc>
          <w:tcPr>
            <w:tcW w:w="6946" w:type="dxa"/>
            <w:gridSpan w:val="8"/>
            <w:shd w:val="clear" w:color="auto" w:fill="auto"/>
          </w:tcPr>
          <w:p w:rsidR="00F86D65" w:rsidRPr="00F86D65" w:rsidRDefault="00F86D65" w:rsidP="00746B0F">
            <w:pPr>
              <w:pStyle w:val="a7"/>
              <w:ind w:left="0" w:right="-23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 xml:space="preserve">Критерии </w:t>
            </w:r>
            <w:proofErr w:type="spellStart"/>
            <w:r w:rsidRPr="00F86D65">
              <w:rPr>
                <w:rFonts w:eastAsia="Calibri"/>
                <w:b/>
                <w:sz w:val="20"/>
                <w:szCs w:val="20"/>
              </w:rPr>
              <w:t>Кашапова</w:t>
            </w:r>
            <w:proofErr w:type="spellEnd"/>
            <w:r w:rsidRPr="00F86D65">
              <w:rPr>
                <w:rFonts w:eastAsia="Calibri"/>
                <w:b/>
                <w:sz w:val="20"/>
                <w:szCs w:val="20"/>
              </w:rPr>
              <w:t xml:space="preserve"> М. М.</w:t>
            </w:r>
          </w:p>
        </w:tc>
      </w:tr>
      <w:tr w:rsidR="00F86D65" w:rsidRPr="00F86D65" w:rsidTr="00C4584F">
        <w:tc>
          <w:tcPr>
            <w:tcW w:w="1702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К3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К5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К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Сумма</w:t>
            </w:r>
            <w:proofErr w:type="gramStart"/>
            <w:r w:rsidRPr="00F86D65">
              <w:rPr>
                <w:rFonts w:eastAsia="Calibri"/>
                <w:b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F86D65" w:rsidRPr="00F86D65" w:rsidTr="00C4584F">
        <w:trPr>
          <w:trHeight w:val="321"/>
        </w:trPr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 xml:space="preserve">10 </w:t>
            </w:r>
            <w:proofErr w:type="spellStart"/>
            <w:r w:rsidRPr="00F86D65">
              <w:rPr>
                <w:rFonts w:eastAsia="Calibri"/>
                <w:b/>
                <w:sz w:val="20"/>
                <w:szCs w:val="20"/>
              </w:rPr>
              <w:t>Гум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2,50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0,72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0,22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0,67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0,33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0,22</w:t>
            </w:r>
          </w:p>
        </w:tc>
        <w:tc>
          <w:tcPr>
            <w:tcW w:w="1985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color w:val="000000"/>
              </w:rPr>
            </w:pPr>
            <w:r w:rsidRPr="00F86D65">
              <w:rPr>
                <w:color w:val="000000"/>
              </w:rPr>
              <w:t>3,17</w:t>
            </w:r>
          </w:p>
        </w:tc>
      </w:tr>
      <w:tr w:rsidR="00F86D65" w:rsidRPr="00F86D65" w:rsidTr="00C4584F"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10 Эконом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3,96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0,91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0,70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0,35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0,78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0,22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0,48</w:t>
            </w:r>
          </w:p>
        </w:tc>
        <w:tc>
          <w:tcPr>
            <w:tcW w:w="1985" w:type="dxa"/>
            <w:shd w:val="clear" w:color="auto" w:fill="auto"/>
          </w:tcPr>
          <w:p w:rsidR="00F86D65" w:rsidRPr="00F86D65" w:rsidRDefault="00F86D65" w:rsidP="00746B0F">
            <w:pPr>
              <w:jc w:val="center"/>
              <w:rPr>
                <w:bCs/>
                <w:color w:val="000000"/>
              </w:rPr>
            </w:pPr>
            <w:r w:rsidRPr="00F86D65">
              <w:rPr>
                <w:bCs/>
                <w:color w:val="000000"/>
              </w:rPr>
              <w:t>3,43</w:t>
            </w:r>
          </w:p>
        </w:tc>
      </w:tr>
      <w:tr w:rsidR="00F86D65" w:rsidRPr="00F86D65" w:rsidTr="00C4584F">
        <w:tc>
          <w:tcPr>
            <w:tcW w:w="1702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6D65">
              <w:rPr>
                <w:rFonts w:eastAsia="Calibri"/>
                <w:b/>
                <w:sz w:val="20"/>
                <w:szCs w:val="20"/>
              </w:rPr>
              <w:t>Т-Критерий</w:t>
            </w:r>
          </w:p>
        </w:tc>
        <w:tc>
          <w:tcPr>
            <w:tcW w:w="1417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3.4(0,01)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0.1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0.9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0.8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0.8</w:t>
            </w:r>
          </w:p>
        </w:tc>
        <w:tc>
          <w:tcPr>
            <w:tcW w:w="709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1.7</w:t>
            </w:r>
          </w:p>
        </w:tc>
        <w:tc>
          <w:tcPr>
            <w:tcW w:w="1985" w:type="dxa"/>
            <w:shd w:val="clear" w:color="auto" w:fill="auto"/>
          </w:tcPr>
          <w:p w:rsidR="00F86D65" w:rsidRPr="00F86D65" w:rsidRDefault="00F86D65" w:rsidP="00746B0F">
            <w:pPr>
              <w:pStyle w:val="a7"/>
              <w:ind w:left="0"/>
              <w:contextualSpacing w:val="0"/>
              <w:jc w:val="center"/>
              <w:rPr>
                <w:rFonts w:eastAsia="Calibri"/>
                <w:sz w:val="20"/>
                <w:szCs w:val="20"/>
              </w:rPr>
            </w:pPr>
            <w:r w:rsidRPr="00F86D65">
              <w:rPr>
                <w:rFonts w:eastAsia="Calibri"/>
                <w:sz w:val="20"/>
                <w:szCs w:val="20"/>
              </w:rPr>
              <w:t>0.5</w:t>
            </w:r>
          </w:p>
        </w:tc>
      </w:tr>
    </w:tbl>
    <w:p w:rsidR="00F86D65" w:rsidRPr="00F86D65" w:rsidRDefault="00F86D65" w:rsidP="00746B0F">
      <w:pPr>
        <w:ind w:left="851"/>
        <w:rPr>
          <w:b/>
          <w:i/>
          <w:shd w:val="clear" w:color="auto" w:fill="FFFFFF"/>
        </w:rPr>
      </w:pPr>
      <w:r w:rsidRPr="00F86D65">
        <w:rPr>
          <w:b/>
          <w:i/>
        </w:rPr>
        <w:t>Т-критерий для (</w:t>
      </w:r>
      <w:r w:rsidRPr="00F86D65">
        <w:rPr>
          <w:b/>
          <w:i/>
          <w:lang w:val="en-US"/>
        </w:rPr>
        <w:t>n</w:t>
      </w:r>
      <w:r w:rsidRPr="00F86D65">
        <w:rPr>
          <w:b/>
          <w:i/>
        </w:rPr>
        <w:t>=41)</w:t>
      </w:r>
      <w:r w:rsidRPr="00F86D65">
        <w:rPr>
          <w:b/>
          <w:i/>
          <w:shd w:val="clear" w:color="auto" w:fill="FFFFFF"/>
        </w:rPr>
        <w:t xml:space="preserve">: </w:t>
      </w:r>
      <w:proofErr w:type="spellStart"/>
      <w:proofErr w:type="gramStart"/>
      <w:r w:rsidRPr="00F86D65">
        <w:rPr>
          <w:b/>
          <w:i/>
        </w:rPr>
        <w:t>р</w:t>
      </w:r>
      <w:proofErr w:type="spellEnd"/>
      <w:proofErr w:type="gramEnd"/>
      <w:r w:rsidRPr="00F86D65">
        <w:rPr>
          <w:b/>
          <w:i/>
        </w:rPr>
        <w:t xml:space="preserve"> ≤ 0,05</w:t>
      </w:r>
      <w:r w:rsidRPr="00F86D65">
        <w:rPr>
          <w:rFonts w:eastAsia="Arial Unicode MS"/>
          <w:b/>
          <w:i/>
          <w:noProof/>
        </w:rPr>
        <w:t>,</w:t>
      </w:r>
      <w:r w:rsidRPr="00F86D65">
        <w:rPr>
          <w:b/>
          <w:i/>
          <w:shd w:val="clear" w:color="auto" w:fill="FFFFFF"/>
        </w:rPr>
        <w:t xml:space="preserve"> </w:t>
      </w:r>
      <w:r w:rsidRPr="00F86D65">
        <w:rPr>
          <w:b/>
          <w:i/>
          <w:shd w:val="clear" w:color="auto" w:fill="FFFFFF"/>
          <w:lang w:val="en-US"/>
        </w:rPr>
        <w:t>t</w:t>
      </w:r>
      <w:r w:rsidRPr="00F86D65">
        <w:rPr>
          <w:b/>
          <w:i/>
          <w:shd w:val="clear" w:color="auto" w:fill="FFFFFF"/>
        </w:rPr>
        <w:t xml:space="preserve"> = 2.02; </w:t>
      </w:r>
      <w:proofErr w:type="spellStart"/>
      <w:r w:rsidRPr="00F86D65">
        <w:rPr>
          <w:b/>
          <w:i/>
          <w:shd w:val="clear" w:color="auto" w:fill="FFFFFF"/>
        </w:rPr>
        <w:t>р</w:t>
      </w:r>
      <w:proofErr w:type="spellEnd"/>
      <w:r w:rsidRPr="00F86D65">
        <w:rPr>
          <w:b/>
          <w:i/>
        </w:rPr>
        <w:t xml:space="preserve"> ≤ 0,01</w:t>
      </w:r>
      <w:r w:rsidRPr="00F86D65">
        <w:rPr>
          <w:rFonts w:eastAsia="Arial Unicode MS"/>
          <w:b/>
          <w:i/>
          <w:noProof/>
        </w:rPr>
        <w:t xml:space="preserve">, </w:t>
      </w:r>
      <w:r w:rsidRPr="00F86D65">
        <w:rPr>
          <w:rFonts w:eastAsia="Arial Unicode MS"/>
          <w:b/>
          <w:i/>
          <w:noProof/>
          <w:lang w:val="en-US"/>
        </w:rPr>
        <w:t>t</w:t>
      </w:r>
      <w:r w:rsidRPr="00F86D65">
        <w:rPr>
          <w:rFonts w:eastAsia="Arial Unicode MS"/>
          <w:b/>
          <w:i/>
          <w:noProof/>
        </w:rPr>
        <w:t xml:space="preserve"> = </w:t>
      </w:r>
      <w:r w:rsidRPr="00F86D65">
        <w:rPr>
          <w:b/>
          <w:i/>
          <w:shd w:val="clear" w:color="auto" w:fill="FFFFFF"/>
        </w:rPr>
        <w:t>2.7</w:t>
      </w:r>
    </w:p>
    <w:p w:rsidR="00F86D65" w:rsidRPr="00746B0F" w:rsidRDefault="00F86D65" w:rsidP="00746B0F">
      <w:pPr>
        <w:pStyle w:val="a7"/>
        <w:ind w:left="0" w:firstLine="680"/>
        <w:contextualSpacing w:val="0"/>
        <w:jc w:val="both"/>
        <w:rPr>
          <w:sz w:val="20"/>
          <w:szCs w:val="20"/>
        </w:rPr>
      </w:pPr>
    </w:p>
    <w:p w:rsidR="009153EE" w:rsidRPr="00746B0F" w:rsidRDefault="009153EE" w:rsidP="009153EE">
      <w:pPr>
        <w:ind w:left="-567" w:firstLine="680"/>
        <w:jc w:val="center"/>
        <w:rPr>
          <w:b/>
        </w:rPr>
      </w:pPr>
      <w:r w:rsidRPr="00746B0F">
        <w:rPr>
          <w:b/>
        </w:rPr>
        <w:t xml:space="preserve">Корреляционный анализ результатов тестирования взрослых людей. </w:t>
      </w:r>
      <w:r w:rsidRPr="00746B0F">
        <w:t>(</w:t>
      </w:r>
      <w:proofErr w:type="gramStart"/>
      <w:r w:rsidRPr="00746B0F">
        <w:t>См</w:t>
      </w:r>
      <w:proofErr w:type="gramEnd"/>
      <w:r w:rsidRPr="00746B0F">
        <w:t xml:space="preserve">. </w:t>
      </w:r>
      <w:proofErr w:type="spellStart"/>
      <w:r w:rsidRPr="00746B0F">
        <w:t>Прилож</w:t>
      </w:r>
      <w:proofErr w:type="spellEnd"/>
      <w:r w:rsidRPr="00746B0F">
        <w:t>. 5; 7)</w:t>
      </w:r>
    </w:p>
    <w:p w:rsidR="009153EE" w:rsidRPr="00746B0F" w:rsidRDefault="009153EE" w:rsidP="009153EE">
      <w:pPr>
        <w:ind w:left="-567" w:firstLine="680"/>
        <w:jc w:val="center"/>
        <w:rPr>
          <w:b/>
          <w:i/>
        </w:rPr>
      </w:pPr>
      <w:r w:rsidRPr="00746B0F">
        <w:rPr>
          <w:b/>
          <w:i/>
        </w:rPr>
        <w:t>(</w:t>
      </w:r>
      <w:proofErr w:type="spellStart"/>
      <w:proofErr w:type="gramStart"/>
      <w:r w:rsidRPr="00746B0F">
        <w:rPr>
          <w:b/>
          <w:i/>
        </w:rPr>
        <w:t>р</w:t>
      </w:r>
      <w:proofErr w:type="spellEnd"/>
      <w:proofErr w:type="gramEnd"/>
      <w:r w:rsidRPr="00746B0F">
        <w:rPr>
          <w:b/>
          <w:i/>
        </w:rPr>
        <w:t xml:space="preserve"> ≤ 0,05, </w:t>
      </w:r>
      <w:proofErr w:type="spellStart"/>
      <w:r w:rsidRPr="00746B0F">
        <w:rPr>
          <w:b/>
          <w:i/>
        </w:rPr>
        <w:t>t</w:t>
      </w:r>
      <w:proofErr w:type="spellEnd"/>
      <w:r w:rsidRPr="00746B0F">
        <w:rPr>
          <w:b/>
          <w:i/>
        </w:rPr>
        <w:t xml:space="preserve"> = 0,39; </w:t>
      </w:r>
      <w:proofErr w:type="spellStart"/>
      <w:r w:rsidRPr="00746B0F">
        <w:rPr>
          <w:b/>
          <w:i/>
        </w:rPr>
        <w:t>р</w:t>
      </w:r>
      <w:proofErr w:type="spellEnd"/>
      <w:r w:rsidRPr="00746B0F">
        <w:rPr>
          <w:b/>
          <w:i/>
        </w:rPr>
        <w:t xml:space="preserve"> ≤ 0,01, </w:t>
      </w:r>
      <w:proofErr w:type="spellStart"/>
      <w:r w:rsidRPr="00746B0F">
        <w:rPr>
          <w:b/>
          <w:i/>
        </w:rPr>
        <w:t>t</w:t>
      </w:r>
      <w:proofErr w:type="spellEnd"/>
      <w:r w:rsidRPr="00746B0F">
        <w:rPr>
          <w:b/>
          <w:i/>
        </w:rPr>
        <w:t xml:space="preserve"> =0,51)</w:t>
      </w:r>
    </w:p>
    <w:p w:rsidR="009153EE" w:rsidRPr="00746B0F" w:rsidRDefault="009153EE" w:rsidP="009153EE">
      <w:pPr>
        <w:ind w:firstLine="680"/>
        <w:jc w:val="both"/>
      </w:pPr>
      <w:proofErr w:type="gramStart"/>
      <w:r w:rsidRPr="00746B0F">
        <w:t xml:space="preserve">Беглость в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Беглостью (t=0.933) в невербальной </w:t>
      </w:r>
      <w:proofErr w:type="spellStart"/>
      <w:r w:rsidRPr="00746B0F">
        <w:t>креативности</w:t>
      </w:r>
      <w:proofErr w:type="spellEnd"/>
      <w:r w:rsidRPr="00746B0F">
        <w:t>, с оригинальностью (</w:t>
      </w:r>
      <w:r w:rsidRPr="00746B0F">
        <w:rPr>
          <w:lang w:val="en-US"/>
        </w:rPr>
        <w:t>t</w:t>
      </w:r>
      <w:r w:rsidRPr="00746B0F">
        <w:t xml:space="preserve">=0.503) в невербальной </w:t>
      </w:r>
      <w:proofErr w:type="spellStart"/>
      <w:r w:rsidRPr="00746B0F">
        <w:t>креативности</w:t>
      </w:r>
      <w:proofErr w:type="spellEnd"/>
      <w:r w:rsidRPr="00746B0F">
        <w:t>, с уникальностью (</w:t>
      </w:r>
      <w:r w:rsidRPr="00746B0F">
        <w:rPr>
          <w:lang w:val="en-US"/>
        </w:rPr>
        <w:t>t</w:t>
      </w:r>
      <w:r w:rsidRPr="00746B0F">
        <w:t xml:space="preserve">=0.529) в невербальной </w:t>
      </w:r>
      <w:proofErr w:type="spellStart"/>
      <w:r w:rsidRPr="00746B0F">
        <w:t>креативности</w:t>
      </w:r>
      <w:proofErr w:type="spellEnd"/>
      <w:r w:rsidRPr="00746B0F">
        <w:t>, что позволяет говорить о связи вербального и невербального творчества.</w:t>
      </w:r>
      <w:proofErr w:type="gramEnd"/>
    </w:p>
    <w:p w:rsidR="009153EE" w:rsidRPr="00746B0F" w:rsidRDefault="009153EE" w:rsidP="009153EE">
      <w:pPr>
        <w:ind w:firstLine="680"/>
        <w:jc w:val="both"/>
      </w:pPr>
      <w:proofErr w:type="gramStart"/>
      <w:r w:rsidRPr="00746B0F">
        <w:t xml:space="preserve">Беглость в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количеством существительных (</w:t>
      </w:r>
      <w:r w:rsidRPr="00746B0F">
        <w:rPr>
          <w:lang w:val="en-US"/>
        </w:rPr>
        <w:t>t</w:t>
      </w:r>
      <w:r w:rsidRPr="00746B0F">
        <w:t>=0.509), прилагательных (</w:t>
      </w:r>
      <w:r w:rsidRPr="00746B0F">
        <w:rPr>
          <w:lang w:val="en-US"/>
        </w:rPr>
        <w:t>t</w:t>
      </w:r>
      <w:r w:rsidRPr="00746B0F">
        <w:t>=0.519) и глаголов (</w:t>
      </w:r>
      <w:r w:rsidRPr="00746B0F">
        <w:rPr>
          <w:lang w:val="en-US"/>
        </w:rPr>
        <w:t>t</w:t>
      </w:r>
      <w:r w:rsidRPr="00746B0F">
        <w:t>=0.514) в описании проблемной ситуации, а также со значением критерия Осиповой (</w:t>
      </w:r>
      <w:r w:rsidRPr="00746B0F">
        <w:rPr>
          <w:lang w:val="en-US"/>
        </w:rPr>
        <w:t>t</w:t>
      </w:r>
      <w:r w:rsidRPr="00746B0F">
        <w:t xml:space="preserve">=0.52) и критерия </w:t>
      </w:r>
      <w:proofErr w:type="spellStart"/>
      <w:r w:rsidRPr="00746B0F">
        <w:t>Кашапова</w:t>
      </w:r>
      <w:proofErr w:type="spellEnd"/>
      <w:r w:rsidRPr="00746B0F">
        <w:t xml:space="preserve"> М.М. (</w:t>
      </w:r>
      <w:r w:rsidRPr="00746B0F">
        <w:rPr>
          <w:lang w:val="en-US"/>
        </w:rPr>
        <w:t>t</w:t>
      </w:r>
      <w:r w:rsidRPr="00746B0F">
        <w:t>=0.536).</w:t>
      </w:r>
      <w:proofErr w:type="gramEnd"/>
      <w:r w:rsidRPr="00746B0F">
        <w:t xml:space="preserve"> Это значит, что чем больше человек производит идей словесных, тем </w:t>
      </w:r>
      <w:proofErr w:type="spellStart"/>
      <w:r w:rsidRPr="00746B0F">
        <w:t>надситуативней</w:t>
      </w:r>
      <w:proofErr w:type="spellEnd"/>
      <w:r w:rsidRPr="00746B0F">
        <w:t xml:space="preserve"> он решает проблемные ситуации. Уникальность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прямо пропорционально связана с Беглостью </w:t>
      </w:r>
      <w:proofErr w:type="gramStart"/>
      <w:r w:rsidRPr="00746B0F">
        <w:t>в</w:t>
      </w:r>
      <w:proofErr w:type="gramEnd"/>
      <w:r w:rsidRPr="00746B0F">
        <w:t xml:space="preserve">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(</w:t>
      </w:r>
      <w:proofErr w:type="spellStart"/>
      <w:r w:rsidRPr="00746B0F">
        <w:t>t</w:t>
      </w:r>
      <w:proofErr w:type="spellEnd"/>
      <w:r w:rsidRPr="00746B0F">
        <w:t xml:space="preserve"> = 0,511). Это значит, что чем больше человек производит нестандартных идей, тем больше у него появляется идей образных, тем </w:t>
      </w:r>
      <w:proofErr w:type="spellStart"/>
      <w:r w:rsidRPr="00746B0F">
        <w:t>надситуативней</w:t>
      </w:r>
      <w:proofErr w:type="spellEnd"/>
      <w:r w:rsidRPr="00746B0F">
        <w:t xml:space="preserve"> он решает проблемные ситуации. Оригинальность </w:t>
      </w:r>
      <w:proofErr w:type="gramStart"/>
      <w:r w:rsidRPr="00746B0F">
        <w:t>в</w:t>
      </w:r>
      <w:proofErr w:type="gramEnd"/>
      <w:r w:rsidRPr="00746B0F">
        <w:t xml:space="preserve">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прямо пропорционально связана с Беглостью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(</w:t>
      </w:r>
      <w:proofErr w:type="spellStart"/>
      <w:r w:rsidRPr="00746B0F">
        <w:t>t</w:t>
      </w:r>
      <w:proofErr w:type="spellEnd"/>
      <w:r w:rsidRPr="00746B0F">
        <w:t xml:space="preserve"> = 0,449). Это значит, что чем больше человек производит редких словесных идей, тем больше он производит образных идей.</w:t>
      </w:r>
    </w:p>
    <w:p w:rsidR="009153EE" w:rsidRPr="00746B0F" w:rsidRDefault="009153EE" w:rsidP="009153EE">
      <w:pPr>
        <w:ind w:firstLine="680"/>
        <w:jc w:val="both"/>
      </w:pPr>
      <w:r w:rsidRPr="00746B0F">
        <w:t xml:space="preserve">Беглость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количеством существительных (t=0.454), прилагательных (t=0.497) и глаголов (t=0.487) в описании проблемной ситуации, а также </w:t>
      </w:r>
      <w:proofErr w:type="gramStart"/>
      <w:r w:rsidRPr="00746B0F">
        <w:t>с</w:t>
      </w:r>
      <w:proofErr w:type="gramEnd"/>
      <w:r w:rsidRPr="00746B0F">
        <w:t xml:space="preserve"> значением критерия Осиповой (t=0.454) и критерия </w:t>
      </w:r>
      <w:proofErr w:type="spellStart"/>
      <w:r w:rsidRPr="00746B0F">
        <w:t>Кашапова</w:t>
      </w:r>
      <w:proofErr w:type="spellEnd"/>
      <w:r w:rsidRPr="00746B0F">
        <w:t xml:space="preserve"> М.М. (t=0.485). Это значит, что чем больше человек производит идей образных, тем </w:t>
      </w:r>
      <w:proofErr w:type="spellStart"/>
      <w:r w:rsidRPr="00746B0F">
        <w:t>надситуативней</w:t>
      </w:r>
      <w:proofErr w:type="spellEnd"/>
      <w:r w:rsidRPr="00746B0F">
        <w:t xml:space="preserve"> он решает проблемные ситуации.</w:t>
      </w:r>
    </w:p>
    <w:p w:rsidR="009153EE" w:rsidRPr="00746B0F" w:rsidRDefault="009153EE" w:rsidP="009153EE">
      <w:pPr>
        <w:jc w:val="center"/>
        <w:rPr>
          <w:b/>
        </w:rPr>
      </w:pPr>
      <w:r w:rsidRPr="00746B0F">
        <w:rPr>
          <w:b/>
        </w:rPr>
        <w:t xml:space="preserve">Корреляционный анализ результатов тестирования юношества и взрослых людей. </w:t>
      </w:r>
      <w:r w:rsidRPr="00746B0F">
        <w:rPr>
          <w:b/>
        </w:rPr>
        <w:br/>
      </w:r>
      <w:r w:rsidRPr="00746B0F">
        <w:t>(</w:t>
      </w:r>
      <w:proofErr w:type="gramStart"/>
      <w:r w:rsidRPr="00746B0F">
        <w:t>См</w:t>
      </w:r>
      <w:proofErr w:type="gramEnd"/>
      <w:r w:rsidRPr="00746B0F">
        <w:t xml:space="preserve">. </w:t>
      </w:r>
      <w:proofErr w:type="spellStart"/>
      <w:r w:rsidRPr="00746B0F">
        <w:t>Прилож</w:t>
      </w:r>
      <w:proofErr w:type="spellEnd"/>
      <w:r w:rsidRPr="00746B0F">
        <w:t>. 4; 7)</w:t>
      </w:r>
    </w:p>
    <w:p w:rsidR="009153EE" w:rsidRPr="00746B0F" w:rsidRDefault="009153EE" w:rsidP="009153EE">
      <w:pPr>
        <w:ind w:left="-567" w:firstLine="680"/>
        <w:jc w:val="center"/>
        <w:rPr>
          <w:b/>
          <w:i/>
        </w:rPr>
      </w:pPr>
      <w:r w:rsidRPr="00746B0F">
        <w:rPr>
          <w:b/>
          <w:i/>
        </w:rPr>
        <w:t>(</w:t>
      </w:r>
      <w:proofErr w:type="spellStart"/>
      <w:proofErr w:type="gramStart"/>
      <w:r w:rsidRPr="00746B0F">
        <w:rPr>
          <w:b/>
          <w:i/>
        </w:rPr>
        <w:t>р</w:t>
      </w:r>
      <w:proofErr w:type="spellEnd"/>
      <w:proofErr w:type="gramEnd"/>
      <w:r w:rsidRPr="00746B0F">
        <w:rPr>
          <w:b/>
          <w:i/>
        </w:rPr>
        <w:t xml:space="preserve"> ≤ 0,05, </w:t>
      </w:r>
      <w:proofErr w:type="spellStart"/>
      <w:r w:rsidRPr="00746B0F">
        <w:rPr>
          <w:b/>
          <w:i/>
        </w:rPr>
        <w:t>t</w:t>
      </w:r>
      <w:proofErr w:type="spellEnd"/>
      <w:r w:rsidRPr="00746B0F">
        <w:rPr>
          <w:b/>
          <w:i/>
        </w:rPr>
        <w:t xml:space="preserve"> = 0,29; </w:t>
      </w:r>
      <w:proofErr w:type="spellStart"/>
      <w:r w:rsidRPr="00746B0F">
        <w:rPr>
          <w:b/>
          <w:i/>
        </w:rPr>
        <w:t>р</w:t>
      </w:r>
      <w:proofErr w:type="spellEnd"/>
      <w:r w:rsidRPr="00746B0F">
        <w:rPr>
          <w:b/>
          <w:i/>
        </w:rPr>
        <w:t xml:space="preserve"> ≤ 0,01, </w:t>
      </w:r>
      <w:proofErr w:type="spellStart"/>
      <w:r w:rsidRPr="00746B0F">
        <w:rPr>
          <w:b/>
          <w:i/>
        </w:rPr>
        <w:t>t</w:t>
      </w:r>
      <w:proofErr w:type="spellEnd"/>
      <w:r w:rsidRPr="00746B0F">
        <w:rPr>
          <w:b/>
          <w:i/>
        </w:rPr>
        <w:t xml:space="preserve"> =0,37)</w:t>
      </w:r>
    </w:p>
    <w:p w:rsidR="009153EE" w:rsidRPr="00746B0F" w:rsidRDefault="009153EE" w:rsidP="009153EE">
      <w:pPr>
        <w:ind w:firstLine="680"/>
        <w:jc w:val="both"/>
      </w:pPr>
      <w:r w:rsidRPr="00746B0F">
        <w:lastRenderedPageBreak/>
        <w:t xml:space="preserve">Беглость </w:t>
      </w:r>
      <w:proofErr w:type="gramStart"/>
      <w:r w:rsidRPr="00746B0F">
        <w:t>в</w:t>
      </w:r>
      <w:proofErr w:type="gramEnd"/>
      <w:r w:rsidRPr="00746B0F">
        <w:t xml:space="preserve">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Беглостью (t=0.907) в невербальной </w:t>
      </w:r>
      <w:proofErr w:type="spellStart"/>
      <w:r w:rsidRPr="00746B0F">
        <w:t>креативности</w:t>
      </w:r>
      <w:proofErr w:type="spellEnd"/>
      <w:r w:rsidRPr="00746B0F">
        <w:t>, с оригинальностью (</w:t>
      </w:r>
      <w:r w:rsidRPr="00746B0F">
        <w:rPr>
          <w:lang w:val="en-US"/>
        </w:rPr>
        <w:t>t</w:t>
      </w:r>
      <w:r w:rsidRPr="00746B0F">
        <w:t xml:space="preserve">=0.438)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, с уникальностью (t=0.485)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. Это значит, что чем больше человек производит идей словесных, тем больше у него появляется идей образных. Беглость в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количеством существительных (t=0.461), прилагательных (t=0.465) и глаголов (t=0.515) в описании проблемной ситуации, а также </w:t>
      </w:r>
      <w:proofErr w:type="gramStart"/>
      <w:r w:rsidRPr="00746B0F">
        <w:t>с</w:t>
      </w:r>
      <w:proofErr w:type="gramEnd"/>
      <w:r w:rsidRPr="00746B0F">
        <w:t xml:space="preserve"> значением критерия Осиповой (t=0.512) и критерия </w:t>
      </w:r>
      <w:proofErr w:type="spellStart"/>
      <w:r w:rsidRPr="00746B0F">
        <w:t>Кашапова</w:t>
      </w:r>
      <w:proofErr w:type="spellEnd"/>
      <w:r w:rsidRPr="00746B0F">
        <w:t xml:space="preserve"> М.М. (t=0.466) Это значит, что чем больше человек производит идей словесных, тем </w:t>
      </w:r>
      <w:proofErr w:type="spellStart"/>
      <w:r w:rsidRPr="00746B0F">
        <w:t>надситуативней</w:t>
      </w:r>
      <w:proofErr w:type="spellEnd"/>
      <w:r w:rsidRPr="00746B0F">
        <w:t xml:space="preserve"> он решает проблемные ситуации.</w:t>
      </w:r>
    </w:p>
    <w:p w:rsidR="009153EE" w:rsidRPr="00746B0F" w:rsidRDefault="009153EE" w:rsidP="009153EE">
      <w:pPr>
        <w:ind w:firstLine="680"/>
        <w:jc w:val="both"/>
      </w:pPr>
      <w:r w:rsidRPr="00746B0F">
        <w:t xml:space="preserve">Оригинальность </w:t>
      </w:r>
      <w:proofErr w:type="gramStart"/>
      <w:r w:rsidRPr="00746B0F">
        <w:t>в</w:t>
      </w:r>
      <w:proofErr w:type="gramEnd"/>
      <w:r w:rsidRPr="00746B0F">
        <w:t xml:space="preserve">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беглостью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(</w:t>
      </w:r>
      <w:proofErr w:type="spellStart"/>
      <w:r w:rsidRPr="00746B0F">
        <w:t>t</w:t>
      </w:r>
      <w:proofErr w:type="spellEnd"/>
      <w:r w:rsidRPr="00746B0F">
        <w:t xml:space="preserve"> = 0,368). Это значит, что чем больше человек производит редких словесных идей, тем больше он производит образных идей. Уникальность </w:t>
      </w:r>
      <w:proofErr w:type="gramStart"/>
      <w:r w:rsidRPr="00746B0F">
        <w:t>в</w:t>
      </w:r>
      <w:proofErr w:type="gramEnd"/>
      <w:r w:rsidRPr="00746B0F">
        <w:t xml:space="preserve">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Беглостью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(</w:t>
      </w:r>
      <w:proofErr w:type="spellStart"/>
      <w:r w:rsidRPr="00746B0F">
        <w:t>t</w:t>
      </w:r>
      <w:proofErr w:type="spellEnd"/>
      <w:r w:rsidRPr="00746B0F">
        <w:t xml:space="preserve"> = 0,55). Это значит, что чем больше человек производит нестандартных идей, тем больше у него появляется идей образных. </w:t>
      </w:r>
    </w:p>
    <w:p w:rsidR="009153EE" w:rsidRPr="00746B0F" w:rsidRDefault="009153EE" w:rsidP="009153EE">
      <w:pPr>
        <w:ind w:firstLine="680"/>
        <w:jc w:val="both"/>
      </w:pPr>
      <w:r w:rsidRPr="00746B0F">
        <w:t xml:space="preserve">Беглость </w:t>
      </w:r>
      <w:proofErr w:type="gramStart"/>
      <w:r w:rsidRPr="00746B0F">
        <w:t>в</w:t>
      </w:r>
      <w:proofErr w:type="gramEnd"/>
      <w:r w:rsidRPr="00746B0F">
        <w:t xml:space="preserve">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беглостью (t=0.907) в вербальной </w:t>
      </w:r>
      <w:proofErr w:type="spellStart"/>
      <w:r w:rsidRPr="00746B0F">
        <w:t>креативности</w:t>
      </w:r>
      <w:proofErr w:type="spellEnd"/>
      <w:r w:rsidRPr="00746B0F">
        <w:t>, с оригинальностью (</w:t>
      </w:r>
      <w:r w:rsidRPr="00746B0F">
        <w:rPr>
          <w:lang w:val="en-US"/>
        </w:rPr>
        <w:t>t</w:t>
      </w:r>
      <w:r w:rsidRPr="00746B0F">
        <w:t xml:space="preserve">=0,368) в вербальной </w:t>
      </w:r>
      <w:proofErr w:type="spellStart"/>
      <w:r w:rsidRPr="00746B0F">
        <w:t>креативности</w:t>
      </w:r>
      <w:proofErr w:type="spellEnd"/>
      <w:r w:rsidRPr="00746B0F">
        <w:t xml:space="preserve">, с уникальностью (t=0,55) в вербальной </w:t>
      </w:r>
      <w:proofErr w:type="spellStart"/>
      <w:r w:rsidRPr="00746B0F">
        <w:t>креативности</w:t>
      </w:r>
      <w:proofErr w:type="spellEnd"/>
      <w:r w:rsidRPr="00746B0F">
        <w:t xml:space="preserve">. Это значит, что чем больше человек производит идей образных, тем больше у него появляется идей словесных. Беглость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количеством существительных (</w:t>
      </w:r>
      <w:r w:rsidRPr="00746B0F">
        <w:rPr>
          <w:lang w:val="en-US"/>
        </w:rPr>
        <w:t>t</w:t>
      </w:r>
      <w:r w:rsidRPr="00746B0F">
        <w:t>=0.381), прилагательных (t=0.485) и глаголов (</w:t>
      </w:r>
      <w:r w:rsidRPr="00746B0F">
        <w:rPr>
          <w:lang w:val="en-US"/>
        </w:rPr>
        <w:t>t</w:t>
      </w:r>
      <w:r w:rsidRPr="00746B0F">
        <w:t xml:space="preserve">=0.372) в описании проблемной ситуации, а также </w:t>
      </w:r>
      <w:proofErr w:type="gramStart"/>
      <w:r w:rsidRPr="00746B0F">
        <w:t>с</w:t>
      </w:r>
      <w:proofErr w:type="gramEnd"/>
      <w:r w:rsidRPr="00746B0F">
        <w:t xml:space="preserve"> значением критерия Осиповой (t=0.505) и критерия </w:t>
      </w:r>
      <w:proofErr w:type="spellStart"/>
      <w:r w:rsidRPr="00746B0F">
        <w:t>Кашапова</w:t>
      </w:r>
      <w:proofErr w:type="spellEnd"/>
      <w:r w:rsidRPr="00746B0F">
        <w:t xml:space="preserve"> М.М. (t=0.551) Это значит, что чем больше человек производит идей образных, тем </w:t>
      </w:r>
      <w:proofErr w:type="spellStart"/>
      <w:r w:rsidRPr="00746B0F">
        <w:t>надситуативней</w:t>
      </w:r>
      <w:proofErr w:type="spellEnd"/>
      <w:r w:rsidRPr="00746B0F">
        <w:t xml:space="preserve"> он решает проблемные ситуации.</w:t>
      </w:r>
    </w:p>
    <w:p w:rsidR="009153EE" w:rsidRPr="00746B0F" w:rsidRDefault="009153EE" w:rsidP="009153EE">
      <w:pPr>
        <w:ind w:firstLine="680"/>
        <w:jc w:val="both"/>
      </w:pPr>
      <w:r w:rsidRPr="00746B0F">
        <w:t xml:space="preserve">Уникальность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Беглостью (t=0.485) </w:t>
      </w:r>
      <w:proofErr w:type="gramStart"/>
      <w:r w:rsidRPr="00746B0F">
        <w:t>в</w:t>
      </w:r>
      <w:proofErr w:type="gramEnd"/>
      <w:r w:rsidRPr="00746B0F">
        <w:t xml:space="preserve"> вербальной </w:t>
      </w:r>
      <w:proofErr w:type="spellStart"/>
      <w:r w:rsidRPr="00746B0F">
        <w:t>креативности</w:t>
      </w:r>
      <w:proofErr w:type="spellEnd"/>
      <w:r w:rsidRPr="00746B0F">
        <w:t xml:space="preserve">. Это значит, что чем больше человек производит нестандартных идей, тем больше у него появляется идей словесных. </w:t>
      </w:r>
      <w:proofErr w:type="gramStart"/>
      <w:r w:rsidRPr="00746B0F">
        <w:t xml:space="preserve">Уникальность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количеством существительных (t=0.429), прилагательных (t=0.374) и глаголов (t=0.392) в описании проблемной ситуации. </w:t>
      </w:r>
      <w:proofErr w:type="gramEnd"/>
    </w:p>
    <w:p w:rsidR="009153EE" w:rsidRPr="00746B0F" w:rsidRDefault="009153EE" w:rsidP="009153EE">
      <w:pPr>
        <w:ind w:firstLine="680"/>
        <w:jc w:val="both"/>
      </w:pPr>
    </w:p>
    <w:p w:rsidR="009153EE" w:rsidRPr="00746B0F" w:rsidRDefault="009153EE" w:rsidP="009153EE">
      <w:pPr>
        <w:pStyle w:val="a7"/>
        <w:ind w:left="0"/>
        <w:contextualSpacing w:val="0"/>
        <w:jc w:val="center"/>
        <w:rPr>
          <w:b/>
          <w:i/>
          <w:sz w:val="20"/>
          <w:szCs w:val="20"/>
        </w:rPr>
      </w:pPr>
      <w:r w:rsidRPr="00746B0F">
        <w:rPr>
          <w:b/>
          <w:sz w:val="20"/>
          <w:szCs w:val="20"/>
        </w:rPr>
        <w:t>Корреляционный анализ результатов тестирования 10 Экономического класса</w:t>
      </w:r>
      <w:r w:rsidRPr="00746B0F">
        <w:rPr>
          <w:b/>
          <w:i/>
          <w:sz w:val="20"/>
          <w:szCs w:val="20"/>
        </w:rPr>
        <w:t xml:space="preserve"> </w:t>
      </w:r>
      <w:r w:rsidRPr="00746B0F">
        <w:rPr>
          <w:sz w:val="20"/>
          <w:szCs w:val="20"/>
        </w:rPr>
        <w:t>(</w:t>
      </w:r>
      <w:proofErr w:type="gramStart"/>
      <w:r w:rsidRPr="00746B0F">
        <w:rPr>
          <w:sz w:val="20"/>
          <w:szCs w:val="20"/>
        </w:rPr>
        <w:t>См</w:t>
      </w:r>
      <w:proofErr w:type="gramEnd"/>
      <w:r w:rsidRPr="00746B0F">
        <w:rPr>
          <w:sz w:val="20"/>
          <w:szCs w:val="20"/>
        </w:rPr>
        <w:t xml:space="preserve">. </w:t>
      </w:r>
      <w:proofErr w:type="spellStart"/>
      <w:r w:rsidRPr="00746B0F">
        <w:rPr>
          <w:sz w:val="20"/>
          <w:szCs w:val="20"/>
        </w:rPr>
        <w:t>Прилож</w:t>
      </w:r>
      <w:proofErr w:type="spellEnd"/>
      <w:r w:rsidRPr="00746B0F">
        <w:rPr>
          <w:sz w:val="20"/>
          <w:szCs w:val="20"/>
        </w:rPr>
        <w:t>. 6; 7)</w:t>
      </w:r>
    </w:p>
    <w:p w:rsidR="009153EE" w:rsidRPr="00746B0F" w:rsidRDefault="009153EE" w:rsidP="009153EE">
      <w:pPr>
        <w:pStyle w:val="a7"/>
        <w:ind w:left="-567" w:firstLine="680"/>
        <w:contextualSpacing w:val="0"/>
        <w:jc w:val="center"/>
        <w:rPr>
          <w:b/>
          <w:i/>
          <w:sz w:val="20"/>
          <w:szCs w:val="20"/>
        </w:rPr>
      </w:pPr>
      <w:r w:rsidRPr="00746B0F">
        <w:rPr>
          <w:b/>
          <w:i/>
          <w:sz w:val="20"/>
          <w:szCs w:val="20"/>
        </w:rPr>
        <w:t>(</w:t>
      </w:r>
      <w:proofErr w:type="spellStart"/>
      <w:proofErr w:type="gramStart"/>
      <w:r w:rsidRPr="00746B0F">
        <w:rPr>
          <w:b/>
          <w:i/>
          <w:sz w:val="20"/>
          <w:szCs w:val="20"/>
        </w:rPr>
        <w:t>р</w:t>
      </w:r>
      <w:proofErr w:type="spellEnd"/>
      <w:proofErr w:type="gramEnd"/>
      <w:r w:rsidRPr="00746B0F">
        <w:rPr>
          <w:b/>
          <w:i/>
          <w:sz w:val="20"/>
          <w:szCs w:val="20"/>
        </w:rPr>
        <w:t xml:space="preserve"> ≤ 0,05, </w:t>
      </w:r>
      <w:proofErr w:type="spellStart"/>
      <w:r w:rsidRPr="00746B0F">
        <w:rPr>
          <w:b/>
          <w:i/>
          <w:sz w:val="20"/>
          <w:szCs w:val="20"/>
        </w:rPr>
        <w:t>t</w:t>
      </w:r>
      <w:proofErr w:type="spellEnd"/>
      <w:r w:rsidRPr="00746B0F">
        <w:rPr>
          <w:b/>
          <w:i/>
          <w:sz w:val="20"/>
          <w:szCs w:val="20"/>
        </w:rPr>
        <w:t xml:space="preserve"> = 0.42;   </w:t>
      </w:r>
      <w:proofErr w:type="spellStart"/>
      <w:r w:rsidRPr="00746B0F">
        <w:rPr>
          <w:b/>
          <w:i/>
          <w:sz w:val="20"/>
          <w:szCs w:val="20"/>
        </w:rPr>
        <w:t>р</w:t>
      </w:r>
      <w:proofErr w:type="spellEnd"/>
      <w:r w:rsidRPr="00746B0F">
        <w:rPr>
          <w:b/>
          <w:i/>
          <w:sz w:val="20"/>
          <w:szCs w:val="20"/>
        </w:rPr>
        <w:t xml:space="preserve"> ≤ 0,01, </w:t>
      </w:r>
      <w:proofErr w:type="spellStart"/>
      <w:r w:rsidRPr="00746B0F">
        <w:rPr>
          <w:b/>
          <w:i/>
          <w:sz w:val="20"/>
          <w:szCs w:val="20"/>
        </w:rPr>
        <w:t>t</w:t>
      </w:r>
      <w:proofErr w:type="spellEnd"/>
      <w:r w:rsidRPr="00746B0F">
        <w:rPr>
          <w:b/>
          <w:i/>
          <w:sz w:val="20"/>
          <w:szCs w:val="20"/>
        </w:rPr>
        <w:t xml:space="preserve"> = 0.53)</w:t>
      </w:r>
    </w:p>
    <w:p w:rsidR="009153EE" w:rsidRPr="00746B0F" w:rsidRDefault="009153EE" w:rsidP="009153EE">
      <w:pPr>
        <w:pStyle w:val="a7"/>
        <w:ind w:left="-567" w:firstLine="680"/>
        <w:contextualSpacing w:val="0"/>
        <w:jc w:val="center"/>
        <w:rPr>
          <w:i/>
          <w:sz w:val="20"/>
          <w:szCs w:val="20"/>
        </w:rPr>
      </w:pPr>
    </w:p>
    <w:p w:rsidR="009153EE" w:rsidRPr="00746B0F" w:rsidRDefault="009153EE" w:rsidP="009153EE">
      <w:pPr>
        <w:ind w:firstLine="680"/>
        <w:jc w:val="both"/>
      </w:pPr>
      <w:proofErr w:type="gramStart"/>
      <w:r w:rsidRPr="00746B0F">
        <w:t xml:space="preserve">Беглость в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Беглостью (t=0.807) в невербальной </w:t>
      </w:r>
      <w:proofErr w:type="spellStart"/>
      <w:r w:rsidRPr="00746B0F">
        <w:t>креативности</w:t>
      </w:r>
      <w:proofErr w:type="spellEnd"/>
      <w:r w:rsidRPr="00746B0F">
        <w:t>. с уникальностью (</w:t>
      </w:r>
      <w:r w:rsidRPr="00746B0F">
        <w:rPr>
          <w:lang w:val="en-US"/>
        </w:rPr>
        <w:t>t</w:t>
      </w:r>
      <w:r w:rsidRPr="00746B0F">
        <w:t xml:space="preserve">=0.521) в невербальной </w:t>
      </w:r>
      <w:proofErr w:type="spellStart"/>
      <w:r w:rsidRPr="00746B0F">
        <w:t>креативности</w:t>
      </w:r>
      <w:proofErr w:type="spellEnd"/>
      <w:r w:rsidRPr="00746B0F">
        <w:t>, с количеством существительных (</w:t>
      </w:r>
      <w:r w:rsidRPr="00746B0F">
        <w:rPr>
          <w:lang w:val="en-US"/>
        </w:rPr>
        <w:t>t</w:t>
      </w:r>
      <w:r w:rsidRPr="00746B0F">
        <w:t>=0.507), прилагательных (</w:t>
      </w:r>
      <w:r w:rsidRPr="00746B0F">
        <w:rPr>
          <w:lang w:val="en-US"/>
        </w:rPr>
        <w:t>t</w:t>
      </w:r>
      <w:r w:rsidRPr="00746B0F">
        <w:t>=0.434) и глаголов (</w:t>
      </w:r>
      <w:r w:rsidRPr="00746B0F">
        <w:rPr>
          <w:lang w:val="en-US"/>
        </w:rPr>
        <w:t>t</w:t>
      </w:r>
      <w:r w:rsidRPr="00746B0F">
        <w:t>=0.558) в описании проблемной ситуации, а также со значением критерия Осиповой (</w:t>
      </w:r>
      <w:r w:rsidRPr="00746B0F">
        <w:rPr>
          <w:lang w:val="en-US"/>
        </w:rPr>
        <w:t>t</w:t>
      </w:r>
      <w:r w:rsidRPr="00746B0F">
        <w:t xml:space="preserve">=0.558) и критерия </w:t>
      </w:r>
      <w:proofErr w:type="spellStart"/>
      <w:r w:rsidRPr="00746B0F">
        <w:t>Кашапова</w:t>
      </w:r>
      <w:proofErr w:type="spellEnd"/>
      <w:r w:rsidRPr="00746B0F">
        <w:t xml:space="preserve"> М.М. (</w:t>
      </w:r>
      <w:r w:rsidRPr="00746B0F">
        <w:rPr>
          <w:lang w:val="en-US"/>
        </w:rPr>
        <w:t>t</w:t>
      </w:r>
      <w:r w:rsidRPr="00746B0F">
        <w:t>=0.438).</w:t>
      </w:r>
      <w:proofErr w:type="gramEnd"/>
      <w:r w:rsidRPr="00746B0F">
        <w:t xml:space="preserve"> Это значит, что чем больше человек производит идей словесных, тем больше у него появляется идей образных, тем больше у него появляется нестандартных образных идей, тем </w:t>
      </w:r>
      <w:proofErr w:type="spellStart"/>
      <w:r w:rsidRPr="00746B0F">
        <w:t>надситуативней</w:t>
      </w:r>
      <w:proofErr w:type="spellEnd"/>
      <w:r w:rsidRPr="00746B0F">
        <w:t xml:space="preserve"> он решает проблемные ситуации.</w:t>
      </w:r>
    </w:p>
    <w:p w:rsidR="009153EE" w:rsidRPr="00746B0F" w:rsidRDefault="009153EE" w:rsidP="009153EE">
      <w:pPr>
        <w:ind w:firstLine="680"/>
        <w:jc w:val="both"/>
      </w:pPr>
      <w:r w:rsidRPr="00746B0F">
        <w:t xml:space="preserve">Уникальность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Беглостью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(t=0.568, </w:t>
      </w:r>
      <w:proofErr w:type="spellStart"/>
      <w:proofErr w:type="gramStart"/>
      <w:r w:rsidRPr="00746B0F">
        <w:t>р</w:t>
      </w:r>
      <w:proofErr w:type="spellEnd"/>
      <w:proofErr w:type="gramEnd"/>
      <w:r w:rsidRPr="00746B0F">
        <w:t xml:space="preserve"> ≤ 0,01). Это значит, что чем больше человек производит нестандартных словесных идей, тем больше у него появляется идей образных. </w:t>
      </w:r>
    </w:p>
    <w:p w:rsidR="009153EE" w:rsidRPr="00746B0F" w:rsidRDefault="009153EE" w:rsidP="009153EE">
      <w:pPr>
        <w:ind w:firstLine="680"/>
        <w:jc w:val="both"/>
      </w:pPr>
      <w:proofErr w:type="gramStart"/>
      <w:r w:rsidRPr="00746B0F">
        <w:t xml:space="preserve">Беглость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связана с количеством прилагательных (</w:t>
      </w:r>
      <w:r w:rsidRPr="00746B0F">
        <w:rPr>
          <w:lang w:val="en-US"/>
        </w:rPr>
        <w:t>t</w:t>
      </w:r>
      <w:r w:rsidRPr="00746B0F">
        <w:t>=0.485) в описании проблемной ситуации, а также со значением критерия Осиповой (</w:t>
      </w:r>
      <w:r w:rsidRPr="00746B0F">
        <w:rPr>
          <w:lang w:val="en-US"/>
        </w:rPr>
        <w:t>t</w:t>
      </w:r>
      <w:r w:rsidRPr="00746B0F">
        <w:t xml:space="preserve">=0.558) и критерием </w:t>
      </w:r>
      <w:proofErr w:type="spellStart"/>
      <w:r w:rsidRPr="00746B0F">
        <w:t>Кашапова</w:t>
      </w:r>
      <w:proofErr w:type="spellEnd"/>
      <w:r w:rsidRPr="00746B0F">
        <w:t xml:space="preserve"> М.М. (</w:t>
      </w:r>
      <w:r w:rsidRPr="00746B0F">
        <w:rPr>
          <w:lang w:val="en-US"/>
        </w:rPr>
        <w:t>t</w:t>
      </w:r>
      <w:r w:rsidRPr="00746B0F">
        <w:t>=0.597).</w:t>
      </w:r>
      <w:proofErr w:type="gramEnd"/>
      <w:r w:rsidRPr="00746B0F">
        <w:t xml:space="preserve"> Это значит, что чем больше человек производит идей образных, тем </w:t>
      </w:r>
      <w:proofErr w:type="spellStart"/>
      <w:r w:rsidRPr="00746B0F">
        <w:t>надситуативней</w:t>
      </w:r>
      <w:proofErr w:type="spellEnd"/>
      <w:r w:rsidRPr="00746B0F">
        <w:t xml:space="preserve"> он решает проблемные ситуации.</w:t>
      </w:r>
    </w:p>
    <w:p w:rsidR="009153EE" w:rsidRPr="00746B0F" w:rsidRDefault="009153EE" w:rsidP="009153EE">
      <w:pPr>
        <w:ind w:firstLine="680"/>
        <w:jc w:val="both"/>
      </w:pPr>
    </w:p>
    <w:p w:rsidR="009153EE" w:rsidRPr="00746B0F" w:rsidRDefault="009153EE" w:rsidP="009153EE">
      <w:pPr>
        <w:ind w:firstLine="680"/>
        <w:jc w:val="center"/>
        <w:rPr>
          <w:b/>
        </w:rPr>
      </w:pPr>
      <w:r w:rsidRPr="00746B0F">
        <w:rPr>
          <w:b/>
        </w:rPr>
        <w:t>Корреляционный анализ результатов тестирования 10 Информационно-технологического класса. (</w:t>
      </w:r>
      <w:proofErr w:type="gramStart"/>
      <w:r w:rsidRPr="00746B0F">
        <w:rPr>
          <w:b/>
        </w:rPr>
        <w:t>См</w:t>
      </w:r>
      <w:proofErr w:type="gramEnd"/>
      <w:r w:rsidRPr="00746B0F">
        <w:rPr>
          <w:b/>
        </w:rPr>
        <w:t xml:space="preserve">. </w:t>
      </w:r>
      <w:proofErr w:type="spellStart"/>
      <w:r w:rsidRPr="00746B0F">
        <w:rPr>
          <w:b/>
        </w:rPr>
        <w:t>Прилож</w:t>
      </w:r>
      <w:proofErr w:type="spellEnd"/>
      <w:r w:rsidRPr="00746B0F">
        <w:rPr>
          <w:b/>
        </w:rPr>
        <w:t>. 15)</w:t>
      </w:r>
    </w:p>
    <w:p w:rsidR="009153EE" w:rsidRPr="00746B0F" w:rsidRDefault="009153EE" w:rsidP="009153EE">
      <w:pPr>
        <w:ind w:firstLine="680"/>
        <w:jc w:val="center"/>
      </w:pPr>
    </w:p>
    <w:p w:rsidR="009153EE" w:rsidRPr="00746B0F" w:rsidRDefault="009153EE" w:rsidP="009153EE">
      <w:pPr>
        <w:ind w:firstLine="680"/>
        <w:jc w:val="both"/>
      </w:pPr>
      <w:r w:rsidRPr="00746B0F">
        <w:t xml:space="preserve">Беглость </w:t>
      </w:r>
      <w:proofErr w:type="gramStart"/>
      <w:r w:rsidRPr="00746B0F">
        <w:t>в</w:t>
      </w:r>
      <w:proofErr w:type="gramEnd"/>
      <w:r w:rsidRPr="00746B0F">
        <w:t xml:space="preserve">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Беглостью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(</w:t>
      </w:r>
      <w:r w:rsidRPr="00746B0F">
        <w:rPr>
          <w:lang w:val="en-US"/>
        </w:rPr>
        <w:t>t</w:t>
      </w:r>
      <w:r w:rsidRPr="00746B0F">
        <w:t>= 0.503). Это значит, что чем больше человек производит идей словесных, тем больше у него появляется идей образных.</w:t>
      </w:r>
    </w:p>
    <w:p w:rsidR="009153EE" w:rsidRPr="00746B0F" w:rsidRDefault="009153EE" w:rsidP="009153EE">
      <w:pPr>
        <w:ind w:firstLine="720"/>
        <w:jc w:val="both"/>
      </w:pPr>
      <w:r w:rsidRPr="00746B0F">
        <w:t xml:space="preserve">Уникальность </w:t>
      </w:r>
      <w:proofErr w:type="gramStart"/>
      <w:r w:rsidRPr="00746B0F">
        <w:t>в</w:t>
      </w:r>
      <w:proofErr w:type="gramEnd"/>
      <w:r w:rsidRPr="00746B0F">
        <w:t xml:space="preserve">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Беглостью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(</w:t>
      </w:r>
      <w:r w:rsidRPr="00746B0F">
        <w:rPr>
          <w:lang w:val="en-US"/>
        </w:rPr>
        <w:t>t</w:t>
      </w:r>
      <w:r w:rsidRPr="00746B0F">
        <w:t xml:space="preserve">=0.443). Это значит, что чем больше человек производит нестандартных словесных идей, тем больше у него появляется идей образных. </w:t>
      </w:r>
    </w:p>
    <w:p w:rsidR="009153EE" w:rsidRPr="00746B0F" w:rsidRDefault="009153EE" w:rsidP="009153EE">
      <w:pPr>
        <w:ind w:firstLine="720"/>
        <w:jc w:val="both"/>
      </w:pPr>
      <w:r w:rsidRPr="00746B0F">
        <w:t xml:space="preserve">Беглость </w:t>
      </w:r>
      <w:proofErr w:type="gramStart"/>
      <w:r w:rsidRPr="00746B0F">
        <w:t>в</w:t>
      </w:r>
      <w:proofErr w:type="gramEnd"/>
      <w:r w:rsidRPr="00746B0F">
        <w:t xml:space="preserve">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беглостью в вербальной </w:t>
      </w:r>
      <w:proofErr w:type="spellStart"/>
      <w:r w:rsidRPr="00746B0F">
        <w:t>креативности</w:t>
      </w:r>
      <w:proofErr w:type="spellEnd"/>
      <w:r w:rsidRPr="00746B0F">
        <w:t xml:space="preserve"> (</w:t>
      </w:r>
      <w:r w:rsidRPr="00746B0F">
        <w:rPr>
          <w:lang w:val="en-US"/>
        </w:rPr>
        <w:t>t</w:t>
      </w:r>
      <w:r w:rsidRPr="00746B0F">
        <w:t xml:space="preserve">= 0.503). Это значит, что чем больше человек производит идей образных, тем больше у него появляется идей словесных. Также она положительно связана с уникальностью </w:t>
      </w:r>
      <w:proofErr w:type="gramStart"/>
      <w:r w:rsidRPr="00746B0F">
        <w:t>в</w:t>
      </w:r>
      <w:proofErr w:type="gramEnd"/>
      <w:r w:rsidRPr="00746B0F">
        <w:t xml:space="preserve"> вербальной </w:t>
      </w:r>
      <w:proofErr w:type="spellStart"/>
      <w:r w:rsidRPr="00746B0F">
        <w:t>креативности</w:t>
      </w:r>
      <w:proofErr w:type="spellEnd"/>
      <w:r w:rsidRPr="00746B0F">
        <w:t xml:space="preserve"> (</w:t>
      </w:r>
      <w:r w:rsidRPr="00746B0F">
        <w:rPr>
          <w:lang w:val="en-US"/>
        </w:rPr>
        <w:t>t</w:t>
      </w:r>
      <w:r w:rsidRPr="00746B0F">
        <w:t>= 0.443). Это значит, что, чем больше у человека появляется образных идей, тем больше он производит нестандартных идей словесных. Беглость также положительно связана с количеством существительных (</w:t>
      </w:r>
      <w:proofErr w:type="spellStart"/>
      <w:r w:rsidRPr="00746B0F">
        <w:t>t=</w:t>
      </w:r>
      <w:proofErr w:type="spellEnd"/>
      <w:r w:rsidRPr="00746B0F">
        <w:t xml:space="preserve"> 0.448), прилагательных (t=0.559) и глаголов (</w:t>
      </w:r>
      <w:proofErr w:type="spellStart"/>
      <w:r w:rsidRPr="00746B0F">
        <w:t>t=</w:t>
      </w:r>
      <w:proofErr w:type="spellEnd"/>
      <w:r w:rsidRPr="00746B0F">
        <w:t xml:space="preserve"> 0.504) в описании проблемных ситуаций.</w:t>
      </w:r>
    </w:p>
    <w:p w:rsidR="009153EE" w:rsidRPr="00746B0F" w:rsidRDefault="009153EE" w:rsidP="009153EE">
      <w:pPr>
        <w:ind w:firstLine="720"/>
        <w:jc w:val="both"/>
      </w:pPr>
    </w:p>
    <w:p w:rsidR="009153EE" w:rsidRPr="00746B0F" w:rsidRDefault="009153EE" w:rsidP="009153EE">
      <w:pPr>
        <w:ind w:firstLine="720"/>
        <w:jc w:val="center"/>
        <w:rPr>
          <w:b/>
        </w:rPr>
      </w:pPr>
      <w:r w:rsidRPr="00746B0F">
        <w:rPr>
          <w:b/>
        </w:rPr>
        <w:t>Корреляционный анализ результатов тестирования 10 Гуманитарного класса. (</w:t>
      </w:r>
      <w:proofErr w:type="gramStart"/>
      <w:r w:rsidRPr="00746B0F">
        <w:rPr>
          <w:b/>
        </w:rPr>
        <w:t>См</w:t>
      </w:r>
      <w:proofErr w:type="gramEnd"/>
      <w:r w:rsidRPr="00746B0F">
        <w:rPr>
          <w:b/>
        </w:rPr>
        <w:t xml:space="preserve">. </w:t>
      </w:r>
      <w:proofErr w:type="spellStart"/>
      <w:r w:rsidRPr="00746B0F">
        <w:rPr>
          <w:b/>
        </w:rPr>
        <w:t>Прилож</w:t>
      </w:r>
      <w:proofErr w:type="spellEnd"/>
      <w:r w:rsidRPr="00746B0F">
        <w:rPr>
          <w:b/>
        </w:rPr>
        <w:t>. 16)</w:t>
      </w:r>
    </w:p>
    <w:p w:rsidR="009153EE" w:rsidRPr="00746B0F" w:rsidRDefault="009153EE" w:rsidP="009153EE">
      <w:pPr>
        <w:ind w:firstLine="720"/>
        <w:jc w:val="center"/>
        <w:rPr>
          <w:b/>
        </w:rPr>
      </w:pPr>
    </w:p>
    <w:p w:rsidR="009153EE" w:rsidRPr="00746B0F" w:rsidRDefault="009153EE" w:rsidP="009153EE">
      <w:pPr>
        <w:ind w:firstLine="680"/>
        <w:jc w:val="both"/>
      </w:pPr>
      <w:r w:rsidRPr="00746B0F">
        <w:t xml:space="preserve">Беглость </w:t>
      </w:r>
      <w:proofErr w:type="gramStart"/>
      <w:r w:rsidRPr="00746B0F">
        <w:t>в</w:t>
      </w:r>
      <w:proofErr w:type="gramEnd"/>
      <w:r w:rsidRPr="00746B0F">
        <w:t xml:space="preserve">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Беглостью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(</w:t>
      </w:r>
      <w:r w:rsidRPr="00746B0F">
        <w:rPr>
          <w:lang w:val="en-US"/>
        </w:rPr>
        <w:t>t</w:t>
      </w:r>
      <w:r w:rsidRPr="00746B0F">
        <w:t xml:space="preserve">=0.789). Это значит, что чем больше человек производит идей словесных, тем больше у него появляется идей образных. Также Беглость </w:t>
      </w:r>
      <w:proofErr w:type="gramStart"/>
      <w:r w:rsidRPr="00746B0F">
        <w:t>в</w:t>
      </w:r>
      <w:proofErr w:type="gramEnd"/>
      <w:r w:rsidRPr="00746B0F">
        <w:t xml:space="preserve">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Оригинальностью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(</w:t>
      </w:r>
      <w:r w:rsidRPr="00746B0F">
        <w:rPr>
          <w:lang w:val="en-US"/>
        </w:rPr>
        <w:t>t</w:t>
      </w:r>
      <w:r w:rsidRPr="00746B0F">
        <w:t xml:space="preserve">=0.48). Это значит, что чем больше человек производит идей словесных, тем оригинальнее его образные идеи. Также Беглость </w:t>
      </w:r>
      <w:proofErr w:type="gramStart"/>
      <w:r w:rsidRPr="00746B0F">
        <w:t>в</w:t>
      </w:r>
      <w:proofErr w:type="gramEnd"/>
      <w:r w:rsidRPr="00746B0F">
        <w:t xml:space="preserve">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Уникальностью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(</w:t>
      </w:r>
      <w:r w:rsidRPr="00746B0F">
        <w:rPr>
          <w:lang w:val="en-US"/>
        </w:rPr>
        <w:t>t</w:t>
      </w:r>
      <w:r w:rsidRPr="00746B0F">
        <w:t xml:space="preserve">=0.441). Это значит, что чем больше человек производит идей словесных, тем больше </w:t>
      </w:r>
      <w:r w:rsidRPr="00746B0F">
        <w:lastRenderedPageBreak/>
        <w:t xml:space="preserve">у него возникает нестандартных образных идей. </w:t>
      </w:r>
      <w:proofErr w:type="gramStart"/>
      <w:r w:rsidRPr="00746B0F">
        <w:t xml:space="preserve">Беглость в вербальной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со значением критерия Осиповой (</w:t>
      </w:r>
      <w:proofErr w:type="spellStart"/>
      <w:r w:rsidRPr="00746B0F">
        <w:t>t=</w:t>
      </w:r>
      <w:proofErr w:type="spellEnd"/>
      <w:r w:rsidRPr="00746B0F">
        <w:t xml:space="preserve"> 0.571) и критерия </w:t>
      </w:r>
      <w:proofErr w:type="spellStart"/>
      <w:r w:rsidRPr="00746B0F">
        <w:t>Кашапова</w:t>
      </w:r>
      <w:proofErr w:type="spellEnd"/>
      <w:r w:rsidRPr="00746B0F">
        <w:t xml:space="preserve"> М.М. (</w:t>
      </w:r>
      <w:proofErr w:type="spellStart"/>
      <w:r w:rsidRPr="00746B0F">
        <w:t>t=</w:t>
      </w:r>
      <w:proofErr w:type="spellEnd"/>
      <w:r w:rsidRPr="00746B0F">
        <w:t xml:space="preserve"> 0.567).</w:t>
      </w:r>
      <w:proofErr w:type="gramEnd"/>
      <w:r w:rsidRPr="00746B0F">
        <w:t xml:space="preserve"> Это значит, что чем больше человек производит идей словесных, тем более творчески он подходит к решению проблемных ситуаций и </w:t>
      </w:r>
      <w:proofErr w:type="spellStart"/>
      <w:r w:rsidRPr="00746B0F">
        <w:t>надситуативней</w:t>
      </w:r>
      <w:proofErr w:type="spellEnd"/>
      <w:r w:rsidRPr="00746B0F">
        <w:t xml:space="preserve"> решает их.</w:t>
      </w:r>
    </w:p>
    <w:p w:rsidR="009153EE" w:rsidRPr="00746B0F" w:rsidRDefault="009153EE" w:rsidP="009153EE">
      <w:pPr>
        <w:ind w:firstLine="680"/>
        <w:jc w:val="both"/>
      </w:pPr>
      <w:r w:rsidRPr="00746B0F">
        <w:t xml:space="preserve">Оригинальность в </w:t>
      </w:r>
      <w:proofErr w:type="gramStart"/>
      <w:r w:rsidRPr="00746B0F">
        <w:t>вербальной</w:t>
      </w:r>
      <w:proofErr w:type="gramEnd"/>
      <w:r w:rsidRPr="00746B0F">
        <w:t xml:space="preserve">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критерием </w:t>
      </w:r>
      <w:proofErr w:type="spellStart"/>
      <w:r w:rsidRPr="00746B0F">
        <w:t>Кашапова</w:t>
      </w:r>
      <w:proofErr w:type="spellEnd"/>
      <w:r w:rsidRPr="00746B0F">
        <w:t xml:space="preserve"> М.М. (</w:t>
      </w:r>
      <w:r w:rsidRPr="00746B0F">
        <w:rPr>
          <w:lang w:val="en-US"/>
        </w:rPr>
        <w:t>t</w:t>
      </w:r>
      <w:r w:rsidRPr="00746B0F">
        <w:t xml:space="preserve">= 0.506). Это значит, что чем оригинальнее словесные идеи человека, тем </w:t>
      </w:r>
      <w:proofErr w:type="spellStart"/>
      <w:r w:rsidRPr="00746B0F">
        <w:t>надситуативней</w:t>
      </w:r>
      <w:proofErr w:type="spellEnd"/>
      <w:r w:rsidRPr="00746B0F">
        <w:t xml:space="preserve"> он решает проблемные ситуации. </w:t>
      </w:r>
    </w:p>
    <w:p w:rsidR="009153EE" w:rsidRPr="00746B0F" w:rsidRDefault="009153EE" w:rsidP="009153EE">
      <w:pPr>
        <w:ind w:firstLine="680"/>
        <w:jc w:val="both"/>
      </w:pPr>
      <w:r w:rsidRPr="00746B0F">
        <w:t xml:space="preserve">Уникальность в </w:t>
      </w:r>
      <w:proofErr w:type="gramStart"/>
      <w:r w:rsidRPr="00746B0F">
        <w:t>вербальной</w:t>
      </w:r>
      <w:proofErr w:type="gramEnd"/>
      <w:r w:rsidRPr="00746B0F">
        <w:t xml:space="preserve"> </w:t>
      </w:r>
      <w:proofErr w:type="spellStart"/>
      <w:r w:rsidRPr="00746B0F">
        <w:t>креативности</w:t>
      </w:r>
      <w:proofErr w:type="spellEnd"/>
      <w:r w:rsidRPr="00746B0F">
        <w:t xml:space="preserve"> положительно связана с критерием </w:t>
      </w:r>
      <w:proofErr w:type="spellStart"/>
      <w:r w:rsidRPr="00746B0F">
        <w:t>Кашапова</w:t>
      </w:r>
      <w:proofErr w:type="spellEnd"/>
      <w:r w:rsidRPr="00746B0F">
        <w:t xml:space="preserve"> М.М. (</w:t>
      </w:r>
      <w:r w:rsidRPr="00746B0F">
        <w:rPr>
          <w:lang w:val="en-US"/>
        </w:rPr>
        <w:t>t</w:t>
      </w:r>
      <w:r w:rsidRPr="00746B0F">
        <w:t xml:space="preserve">= 0.489). Это значит, что чем больше человек производит нестандартных словесных идей, тем </w:t>
      </w:r>
      <w:proofErr w:type="spellStart"/>
      <w:r w:rsidRPr="00746B0F">
        <w:t>надситуативней</w:t>
      </w:r>
      <w:proofErr w:type="spellEnd"/>
      <w:r w:rsidRPr="00746B0F">
        <w:t xml:space="preserve"> он решает проблемные ситуации. </w:t>
      </w:r>
    </w:p>
    <w:p w:rsidR="00746B0F" w:rsidRPr="00746B0F" w:rsidRDefault="009153EE" w:rsidP="009153EE">
      <w:pPr>
        <w:ind w:firstLine="680"/>
        <w:jc w:val="both"/>
      </w:pPr>
      <w:proofErr w:type="gramStart"/>
      <w:r w:rsidRPr="00746B0F">
        <w:t xml:space="preserve">Уникальность в невербальной </w:t>
      </w:r>
      <w:proofErr w:type="spellStart"/>
      <w:r w:rsidRPr="00746B0F">
        <w:t>креативности</w:t>
      </w:r>
      <w:proofErr w:type="spellEnd"/>
      <w:r w:rsidRPr="00746B0F">
        <w:t xml:space="preserve"> отрицательно связана с критериями Осиповой (</w:t>
      </w:r>
      <w:r w:rsidRPr="00746B0F">
        <w:rPr>
          <w:lang w:val="en-US"/>
        </w:rPr>
        <w:t>t</w:t>
      </w:r>
      <w:r w:rsidRPr="00746B0F">
        <w:t xml:space="preserve">=-0.874) и </w:t>
      </w:r>
      <w:proofErr w:type="spellStart"/>
      <w:r w:rsidRPr="00746B0F">
        <w:t>Кашапова</w:t>
      </w:r>
      <w:proofErr w:type="spellEnd"/>
      <w:r w:rsidRPr="00746B0F">
        <w:t xml:space="preserve"> М.М. (</w:t>
      </w:r>
      <w:r w:rsidRPr="00746B0F">
        <w:rPr>
          <w:lang w:val="en-US"/>
        </w:rPr>
        <w:t>t</w:t>
      </w:r>
      <w:r w:rsidRPr="00746B0F">
        <w:t>=-0.648).</w:t>
      </w:r>
      <w:proofErr w:type="gramEnd"/>
      <w:r w:rsidRPr="00746B0F">
        <w:t xml:space="preserve"> Это значит, что чем больше человек производит нестандартных словесных идей, тем менее творчески он подходит к решению проблемных ситуаций и тем менее </w:t>
      </w:r>
      <w:proofErr w:type="spellStart"/>
      <w:r w:rsidRPr="00746B0F">
        <w:t>надситуативней</w:t>
      </w:r>
      <w:proofErr w:type="spellEnd"/>
      <w:r w:rsidRPr="00746B0F">
        <w:t xml:space="preserve"> он решает их. </w:t>
      </w: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tabs>
          <w:tab w:val="left" w:pos="6974"/>
        </w:tabs>
        <w:jc w:val="right"/>
        <w:rPr>
          <w:sz w:val="24"/>
          <w:szCs w:val="24"/>
        </w:rPr>
      </w:pPr>
      <w:r w:rsidRPr="00CE0ED5">
        <w:rPr>
          <w:sz w:val="24"/>
          <w:szCs w:val="24"/>
        </w:rPr>
        <w:t>Приложение 4. Корреляция общая</w:t>
      </w:r>
    </w:p>
    <w:p w:rsidR="00D92F2C" w:rsidRPr="00CE0ED5" w:rsidRDefault="006E3946" w:rsidP="00D92F2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125095</wp:posOffset>
            </wp:positionV>
            <wp:extent cx="5619750" cy="3239770"/>
            <wp:effectExtent l="1905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D92F2C" w:rsidP="00D92F2C">
      <w:pPr>
        <w:rPr>
          <w:sz w:val="24"/>
          <w:szCs w:val="24"/>
        </w:rPr>
      </w:pPr>
    </w:p>
    <w:p w:rsidR="00D92F2C" w:rsidRPr="00CE0ED5" w:rsidRDefault="006E3946" w:rsidP="00D92F2C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181725" cy="1524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F2C" w:rsidRPr="00CE0ED5" w:rsidRDefault="006E3946" w:rsidP="00D92F2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349885</wp:posOffset>
            </wp:positionV>
            <wp:extent cx="6483985" cy="1567815"/>
            <wp:effectExtent l="19050" t="0" r="0" b="0"/>
            <wp:wrapThrough wrapText="bothSides">
              <wp:wrapPolygon edited="0">
                <wp:start x="-63" y="0"/>
                <wp:lineTo x="-63" y="20996"/>
                <wp:lineTo x="6727" y="20996"/>
                <wp:lineTo x="21513" y="20996"/>
                <wp:lineTo x="21577" y="18634"/>
                <wp:lineTo x="17388" y="16797"/>
                <wp:lineTo x="21513" y="16797"/>
                <wp:lineTo x="21577" y="12598"/>
                <wp:lineTo x="21577" y="4724"/>
                <wp:lineTo x="19863" y="4199"/>
                <wp:lineTo x="21577" y="2362"/>
                <wp:lineTo x="21577" y="0"/>
                <wp:lineTo x="-63" y="0"/>
              </wp:wrapPolygon>
            </wp:wrapThrough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2F2C" w:rsidRPr="00CE0ED5" w:rsidRDefault="00D92F2C" w:rsidP="00D92F2C">
      <w:pPr>
        <w:rPr>
          <w:sz w:val="24"/>
          <w:szCs w:val="24"/>
        </w:rPr>
      </w:pPr>
    </w:p>
    <w:p w:rsidR="00AE450A" w:rsidRPr="00B043FE" w:rsidRDefault="00AE450A" w:rsidP="00746B0F">
      <w:pPr>
        <w:jc w:val="right"/>
        <w:rPr>
          <w:sz w:val="24"/>
          <w:szCs w:val="24"/>
        </w:rPr>
      </w:pPr>
    </w:p>
    <w:sectPr w:rsidR="00AE450A" w:rsidRPr="00B043FE" w:rsidSect="00F32884">
      <w:footerReference w:type="even" r:id="rId13"/>
      <w:footerReference w:type="default" r:id="rId14"/>
      <w:type w:val="continuous"/>
      <w:pgSz w:w="11906" w:h="16838" w:code="9"/>
      <w:pgMar w:top="851" w:right="567" w:bottom="851" w:left="1418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CF1" w:rsidRDefault="00926CF1">
      <w:r>
        <w:separator/>
      </w:r>
    </w:p>
  </w:endnote>
  <w:endnote w:type="continuationSeparator" w:id="0">
    <w:p w:rsidR="00926CF1" w:rsidRDefault="00926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B9" w:rsidRDefault="002830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830B9" w:rsidRDefault="002830B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B9" w:rsidRDefault="002830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379C">
      <w:rPr>
        <w:rStyle w:val="a5"/>
        <w:noProof/>
      </w:rPr>
      <w:t>20</w:t>
    </w:r>
    <w:r>
      <w:rPr>
        <w:rStyle w:val="a5"/>
      </w:rPr>
      <w:fldChar w:fldCharType="end"/>
    </w:r>
  </w:p>
  <w:p w:rsidR="002830B9" w:rsidRDefault="002830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CF1" w:rsidRDefault="00926CF1">
      <w:r>
        <w:separator/>
      </w:r>
    </w:p>
  </w:footnote>
  <w:footnote w:type="continuationSeparator" w:id="0">
    <w:p w:rsidR="00926CF1" w:rsidRDefault="00926CF1">
      <w:r>
        <w:continuationSeparator/>
      </w:r>
    </w:p>
  </w:footnote>
  <w:footnote w:id="1">
    <w:p w:rsidR="002830B9" w:rsidRPr="00E3287E" w:rsidRDefault="002830B9" w:rsidP="001B4266">
      <w:pPr>
        <w:pStyle w:val="a7"/>
        <w:spacing w:after="160"/>
        <w:ind w:left="0"/>
        <w:contextualSpacing w:val="0"/>
        <w:rPr>
          <w:sz w:val="22"/>
        </w:rPr>
      </w:pPr>
      <w:r>
        <w:rPr>
          <w:rStyle w:val="af"/>
        </w:rPr>
        <w:footnoteRef/>
      </w:r>
      <w:r>
        <w:t xml:space="preserve"> </w:t>
      </w:r>
      <w:proofErr w:type="spellStart"/>
      <w:r w:rsidRPr="00E3287E">
        <w:rPr>
          <w:sz w:val="20"/>
        </w:rPr>
        <w:t>Крегер</w:t>
      </w:r>
      <w:proofErr w:type="spellEnd"/>
      <w:r w:rsidRPr="00E3287E">
        <w:rPr>
          <w:sz w:val="20"/>
        </w:rPr>
        <w:t xml:space="preserve"> О., </w:t>
      </w:r>
      <w:proofErr w:type="spellStart"/>
      <w:r w:rsidRPr="00E3287E">
        <w:rPr>
          <w:sz w:val="20"/>
        </w:rPr>
        <w:t>Голдстейн</w:t>
      </w:r>
      <w:proofErr w:type="spellEnd"/>
      <w:r w:rsidRPr="00E3287E">
        <w:rPr>
          <w:sz w:val="20"/>
        </w:rPr>
        <w:t xml:space="preserve"> Д. Творческая личность. Как использовать сильные стороны своего характера для развития </w:t>
      </w:r>
      <w:proofErr w:type="spellStart"/>
      <w:r w:rsidRPr="00E3287E">
        <w:rPr>
          <w:sz w:val="20"/>
        </w:rPr>
        <w:t>креативности</w:t>
      </w:r>
      <w:proofErr w:type="spellEnd"/>
      <w:r w:rsidRPr="00E3287E">
        <w:rPr>
          <w:sz w:val="20"/>
        </w:rPr>
        <w:t xml:space="preserve">. М.: Иванов и Фербер, 2014. 416 </w:t>
      </w:r>
      <w:proofErr w:type="gramStart"/>
      <w:r w:rsidRPr="00E3287E">
        <w:rPr>
          <w:sz w:val="20"/>
        </w:rPr>
        <w:t>с</w:t>
      </w:r>
      <w:proofErr w:type="gramEnd"/>
      <w:r w:rsidRPr="00E3287E">
        <w:rPr>
          <w:sz w:val="20"/>
        </w:rPr>
        <w:t>.</w:t>
      </w:r>
    </w:p>
  </w:footnote>
  <w:footnote w:id="2">
    <w:p w:rsidR="002830B9" w:rsidRPr="007F7A2A" w:rsidRDefault="002830B9" w:rsidP="00463EB8">
      <w:pPr>
        <w:pStyle w:val="a7"/>
        <w:ind w:left="0"/>
        <w:contextualSpacing w:val="0"/>
        <w:rPr>
          <w:sz w:val="14"/>
          <w:szCs w:val="14"/>
        </w:rPr>
      </w:pPr>
      <w:r w:rsidRPr="007F7A2A">
        <w:rPr>
          <w:rStyle w:val="af"/>
          <w:sz w:val="14"/>
          <w:szCs w:val="14"/>
        </w:rPr>
        <w:footnoteRef/>
      </w:r>
      <w:r w:rsidRPr="007F7A2A">
        <w:rPr>
          <w:sz w:val="14"/>
          <w:szCs w:val="14"/>
        </w:rPr>
        <w:t xml:space="preserve"> Большой энциклопедический словарь</w:t>
      </w:r>
      <w:r w:rsidRPr="007F7A2A">
        <w:rPr>
          <w:sz w:val="14"/>
          <w:szCs w:val="14"/>
        </w:rPr>
        <w:t xml:space="preserve"> / Под ред. А. М. Прохорова. 1993. 1456 с.</w:t>
      </w:r>
    </w:p>
  </w:footnote>
  <w:footnote w:id="3">
    <w:p w:rsidR="002830B9" w:rsidRPr="007F7A2A" w:rsidRDefault="002830B9" w:rsidP="00463EB8">
      <w:pPr>
        <w:pStyle w:val="a7"/>
        <w:ind w:left="0"/>
        <w:contextualSpacing w:val="0"/>
        <w:rPr>
          <w:sz w:val="14"/>
          <w:szCs w:val="14"/>
        </w:rPr>
      </w:pPr>
      <w:r w:rsidRPr="007F7A2A">
        <w:rPr>
          <w:rStyle w:val="af"/>
          <w:sz w:val="14"/>
          <w:szCs w:val="14"/>
        </w:rPr>
        <w:footnoteRef/>
      </w:r>
      <w:r w:rsidRPr="007F7A2A">
        <w:rPr>
          <w:sz w:val="14"/>
          <w:szCs w:val="14"/>
        </w:rPr>
        <w:t xml:space="preserve"> </w:t>
      </w:r>
      <w:proofErr w:type="spellStart"/>
      <w:r w:rsidRPr="007F7A2A">
        <w:rPr>
          <w:sz w:val="14"/>
          <w:szCs w:val="14"/>
        </w:rPr>
        <w:t>Маслоу</w:t>
      </w:r>
      <w:proofErr w:type="spellEnd"/>
      <w:r w:rsidRPr="007F7A2A">
        <w:rPr>
          <w:sz w:val="14"/>
          <w:szCs w:val="14"/>
        </w:rPr>
        <w:t xml:space="preserve"> А. Мотивация и Личность. СПб.: Питер, 2006. 352 </w:t>
      </w:r>
      <w:r w:rsidRPr="007F7A2A">
        <w:rPr>
          <w:sz w:val="14"/>
          <w:szCs w:val="14"/>
        </w:rPr>
        <w:t>с.</w:t>
      </w:r>
    </w:p>
  </w:footnote>
  <w:footnote w:id="4">
    <w:p w:rsidR="002830B9" w:rsidRPr="007F7A2A" w:rsidRDefault="002830B9" w:rsidP="00463EB8">
      <w:pPr>
        <w:pStyle w:val="a7"/>
        <w:ind w:left="0"/>
        <w:contextualSpacing w:val="0"/>
        <w:rPr>
          <w:sz w:val="14"/>
          <w:szCs w:val="14"/>
        </w:rPr>
      </w:pPr>
      <w:r w:rsidRPr="007F7A2A">
        <w:rPr>
          <w:rStyle w:val="af"/>
          <w:sz w:val="14"/>
          <w:szCs w:val="14"/>
        </w:rPr>
        <w:footnoteRef/>
      </w:r>
      <w:r w:rsidRPr="007F7A2A">
        <w:rPr>
          <w:sz w:val="14"/>
          <w:szCs w:val="14"/>
        </w:rPr>
        <w:t xml:space="preserve"> Словарь практического психолога</w:t>
      </w:r>
      <w:r w:rsidRPr="007F7A2A">
        <w:rPr>
          <w:sz w:val="14"/>
          <w:szCs w:val="14"/>
        </w:rPr>
        <w:t xml:space="preserve"> / Под ред. </w:t>
      </w:r>
      <w:proofErr w:type="spellStart"/>
      <w:r w:rsidRPr="007F7A2A">
        <w:rPr>
          <w:sz w:val="14"/>
          <w:szCs w:val="14"/>
        </w:rPr>
        <w:t>Харвест</w:t>
      </w:r>
      <w:proofErr w:type="spellEnd"/>
      <w:r w:rsidRPr="007F7A2A">
        <w:rPr>
          <w:sz w:val="14"/>
          <w:szCs w:val="14"/>
        </w:rPr>
        <w:t> С.Ю. М.: АСТ, 1998.</w:t>
      </w:r>
    </w:p>
  </w:footnote>
  <w:footnote w:id="5">
    <w:p w:rsidR="002830B9" w:rsidRPr="007F7A2A" w:rsidRDefault="002830B9" w:rsidP="00463EB8">
      <w:pPr>
        <w:pStyle w:val="a7"/>
        <w:ind w:left="0"/>
        <w:contextualSpacing w:val="0"/>
        <w:rPr>
          <w:sz w:val="14"/>
          <w:szCs w:val="14"/>
        </w:rPr>
      </w:pPr>
      <w:r w:rsidRPr="007F7A2A">
        <w:rPr>
          <w:rStyle w:val="af"/>
          <w:sz w:val="14"/>
          <w:szCs w:val="14"/>
        </w:rPr>
        <w:footnoteRef/>
      </w:r>
      <w:r w:rsidRPr="007F7A2A">
        <w:rPr>
          <w:sz w:val="14"/>
          <w:szCs w:val="14"/>
        </w:rPr>
        <w:t xml:space="preserve"> Краткий психологический словарь</w:t>
      </w:r>
      <w:r w:rsidRPr="007F7A2A">
        <w:rPr>
          <w:sz w:val="14"/>
          <w:szCs w:val="14"/>
        </w:rPr>
        <w:t xml:space="preserve"> / Под ред. А.В Петровского, М.Г. </w:t>
      </w:r>
      <w:proofErr w:type="spellStart"/>
      <w:r w:rsidRPr="007F7A2A">
        <w:rPr>
          <w:sz w:val="14"/>
          <w:szCs w:val="14"/>
        </w:rPr>
        <w:t>Ярошевского</w:t>
      </w:r>
      <w:proofErr w:type="spellEnd"/>
      <w:r w:rsidRPr="007F7A2A">
        <w:rPr>
          <w:sz w:val="14"/>
          <w:szCs w:val="14"/>
        </w:rPr>
        <w:t>. Ростов-на-Дону: Феникс, 1999. 505с.</w:t>
      </w:r>
    </w:p>
  </w:footnote>
  <w:footnote w:id="6">
    <w:p w:rsidR="002830B9" w:rsidRPr="007F7A2A" w:rsidRDefault="002830B9" w:rsidP="00463EB8">
      <w:pPr>
        <w:pStyle w:val="a7"/>
        <w:ind w:left="0"/>
        <w:contextualSpacing w:val="0"/>
        <w:rPr>
          <w:sz w:val="14"/>
          <w:szCs w:val="14"/>
        </w:rPr>
      </w:pPr>
      <w:r w:rsidRPr="007F7A2A">
        <w:rPr>
          <w:rStyle w:val="af"/>
          <w:sz w:val="14"/>
          <w:szCs w:val="14"/>
        </w:rPr>
        <w:footnoteRef/>
      </w:r>
      <w:r w:rsidRPr="007F7A2A">
        <w:rPr>
          <w:sz w:val="14"/>
          <w:szCs w:val="14"/>
        </w:rPr>
        <w:t xml:space="preserve"> </w:t>
      </w:r>
      <w:proofErr w:type="spellStart"/>
      <w:r w:rsidRPr="007F7A2A">
        <w:rPr>
          <w:sz w:val="14"/>
          <w:szCs w:val="14"/>
        </w:rPr>
        <w:t>Любарт</w:t>
      </w:r>
      <w:proofErr w:type="spellEnd"/>
      <w:r w:rsidRPr="007F7A2A">
        <w:rPr>
          <w:sz w:val="14"/>
          <w:szCs w:val="14"/>
        </w:rPr>
        <w:t xml:space="preserve"> Т., </w:t>
      </w:r>
      <w:proofErr w:type="spellStart"/>
      <w:r w:rsidRPr="007F7A2A">
        <w:rPr>
          <w:sz w:val="14"/>
          <w:szCs w:val="14"/>
        </w:rPr>
        <w:t>Муширу</w:t>
      </w:r>
      <w:proofErr w:type="spellEnd"/>
      <w:r w:rsidRPr="007F7A2A">
        <w:rPr>
          <w:sz w:val="14"/>
          <w:szCs w:val="14"/>
        </w:rPr>
        <w:t xml:space="preserve"> К., </w:t>
      </w:r>
      <w:proofErr w:type="spellStart"/>
      <w:r w:rsidRPr="007F7A2A">
        <w:rPr>
          <w:sz w:val="14"/>
          <w:szCs w:val="14"/>
        </w:rPr>
        <w:t>Торджман</w:t>
      </w:r>
      <w:proofErr w:type="spellEnd"/>
      <w:r w:rsidRPr="007F7A2A">
        <w:rPr>
          <w:sz w:val="14"/>
          <w:szCs w:val="14"/>
        </w:rPr>
        <w:t xml:space="preserve"> С., </w:t>
      </w:r>
      <w:proofErr w:type="spellStart"/>
      <w:r w:rsidRPr="007F7A2A">
        <w:rPr>
          <w:sz w:val="14"/>
          <w:szCs w:val="14"/>
        </w:rPr>
        <w:t>Зенасни</w:t>
      </w:r>
      <w:proofErr w:type="spellEnd"/>
      <w:r w:rsidRPr="007F7A2A">
        <w:rPr>
          <w:sz w:val="14"/>
          <w:szCs w:val="14"/>
        </w:rPr>
        <w:t xml:space="preserve"> Ф. Психология </w:t>
      </w:r>
      <w:proofErr w:type="spellStart"/>
      <w:r w:rsidRPr="007F7A2A">
        <w:rPr>
          <w:sz w:val="14"/>
          <w:szCs w:val="14"/>
        </w:rPr>
        <w:t>креативности</w:t>
      </w:r>
      <w:proofErr w:type="spellEnd"/>
      <w:r w:rsidRPr="007F7A2A">
        <w:rPr>
          <w:sz w:val="14"/>
          <w:szCs w:val="14"/>
        </w:rPr>
        <w:t xml:space="preserve">. М.: </w:t>
      </w:r>
      <w:proofErr w:type="spellStart"/>
      <w:r w:rsidRPr="007F7A2A">
        <w:rPr>
          <w:sz w:val="14"/>
          <w:szCs w:val="14"/>
        </w:rPr>
        <w:t>Когито-Центр</w:t>
      </w:r>
      <w:proofErr w:type="spellEnd"/>
      <w:r w:rsidRPr="007F7A2A">
        <w:rPr>
          <w:sz w:val="14"/>
          <w:szCs w:val="14"/>
        </w:rPr>
        <w:t>, 2011. 54 с.</w:t>
      </w:r>
    </w:p>
  </w:footnote>
  <w:footnote w:id="7">
    <w:p w:rsidR="002830B9" w:rsidRPr="007F7A2A" w:rsidRDefault="002830B9" w:rsidP="00463EB8">
      <w:pPr>
        <w:pStyle w:val="a7"/>
        <w:ind w:left="0"/>
        <w:contextualSpacing w:val="0"/>
        <w:rPr>
          <w:sz w:val="14"/>
          <w:szCs w:val="14"/>
        </w:rPr>
      </w:pPr>
      <w:r w:rsidRPr="007F7A2A">
        <w:rPr>
          <w:rStyle w:val="af"/>
          <w:sz w:val="14"/>
          <w:szCs w:val="14"/>
        </w:rPr>
        <w:footnoteRef/>
      </w:r>
      <w:r w:rsidRPr="007F7A2A">
        <w:rPr>
          <w:sz w:val="14"/>
          <w:szCs w:val="14"/>
        </w:rPr>
        <w:t xml:space="preserve"> </w:t>
      </w:r>
      <w:proofErr w:type="spellStart"/>
      <w:r w:rsidRPr="007F7A2A">
        <w:rPr>
          <w:sz w:val="14"/>
          <w:szCs w:val="14"/>
        </w:rPr>
        <w:t>Гилфорд</w:t>
      </w:r>
      <w:proofErr w:type="spellEnd"/>
      <w:r w:rsidRPr="007F7A2A">
        <w:rPr>
          <w:sz w:val="14"/>
          <w:szCs w:val="14"/>
        </w:rPr>
        <w:t xml:space="preserve"> Дж. Психология мышления. М.: Прогресс, 1965. 14 </w:t>
      </w:r>
      <w:r w:rsidRPr="007F7A2A">
        <w:rPr>
          <w:sz w:val="14"/>
          <w:szCs w:val="14"/>
        </w:rPr>
        <w:t>с.</w:t>
      </w:r>
    </w:p>
  </w:footnote>
  <w:footnote w:id="8">
    <w:p w:rsidR="002830B9" w:rsidRPr="00B80CC1" w:rsidRDefault="002830B9" w:rsidP="00463EB8">
      <w:pPr>
        <w:pStyle w:val="ad"/>
        <w:rPr>
          <w:sz w:val="16"/>
        </w:rPr>
      </w:pPr>
      <w:r w:rsidRPr="007F7A2A">
        <w:rPr>
          <w:rStyle w:val="af"/>
          <w:sz w:val="14"/>
          <w:szCs w:val="14"/>
        </w:rPr>
        <w:footnoteRef/>
      </w:r>
      <w:r w:rsidRPr="007F7A2A">
        <w:rPr>
          <w:sz w:val="14"/>
          <w:szCs w:val="14"/>
        </w:rPr>
        <w:t xml:space="preserve"> Ильин Е.П. Психология творчества, </w:t>
      </w:r>
      <w:proofErr w:type="spellStart"/>
      <w:r w:rsidRPr="007F7A2A">
        <w:rPr>
          <w:sz w:val="14"/>
          <w:szCs w:val="14"/>
        </w:rPr>
        <w:t>креативности</w:t>
      </w:r>
      <w:proofErr w:type="spellEnd"/>
      <w:r w:rsidRPr="007F7A2A">
        <w:rPr>
          <w:sz w:val="14"/>
          <w:szCs w:val="14"/>
        </w:rPr>
        <w:t>, одарённости. СПб.: Питер, 2012.434</w:t>
      </w:r>
      <w:proofErr w:type="gramStart"/>
      <w:r w:rsidRPr="007F7A2A">
        <w:rPr>
          <w:sz w:val="14"/>
          <w:szCs w:val="14"/>
        </w:rPr>
        <w:t>с</w:t>
      </w:r>
      <w:proofErr w:type="gramEnd"/>
      <w:r w:rsidRPr="007F7A2A">
        <w:rPr>
          <w:sz w:val="14"/>
          <w:szCs w:val="14"/>
        </w:rPr>
        <w:t>.</w:t>
      </w:r>
    </w:p>
  </w:footnote>
  <w:footnote w:id="9">
    <w:p w:rsidR="002830B9" w:rsidRPr="00463EB8" w:rsidRDefault="002830B9" w:rsidP="000C3A8D">
      <w:pPr>
        <w:pStyle w:val="a7"/>
        <w:ind w:left="0"/>
        <w:contextualSpacing w:val="0"/>
        <w:rPr>
          <w:sz w:val="16"/>
          <w:szCs w:val="16"/>
        </w:rPr>
      </w:pPr>
      <w:r w:rsidRPr="00463EB8">
        <w:rPr>
          <w:rStyle w:val="af"/>
          <w:sz w:val="16"/>
          <w:szCs w:val="16"/>
        </w:rPr>
        <w:footnoteRef/>
      </w:r>
      <w:r w:rsidRPr="00463EB8">
        <w:rPr>
          <w:sz w:val="16"/>
          <w:szCs w:val="16"/>
        </w:rPr>
        <w:t xml:space="preserve"> Дружинин В.Н. Проблемы общих способностей (интеллект, </w:t>
      </w:r>
      <w:proofErr w:type="spellStart"/>
      <w:r w:rsidRPr="00463EB8">
        <w:rPr>
          <w:sz w:val="16"/>
          <w:szCs w:val="16"/>
        </w:rPr>
        <w:t>обучаемость</w:t>
      </w:r>
      <w:proofErr w:type="spellEnd"/>
      <w:r w:rsidRPr="00463EB8">
        <w:rPr>
          <w:sz w:val="16"/>
          <w:szCs w:val="16"/>
        </w:rPr>
        <w:t xml:space="preserve">, </w:t>
      </w:r>
      <w:proofErr w:type="spellStart"/>
      <w:r w:rsidRPr="00463EB8">
        <w:rPr>
          <w:sz w:val="16"/>
          <w:szCs w:val="16"/>
        </w:rPr>
        <w:t>креативность</w:t>
      </w:r>
      <w:proofErr w:type="spellEnd"/>
      <w:r w:rsidRPr="00463EB8">
        <w:rPr>
          <w:sz w:val="16"/>
          <w:szCs w:val="16"/>
        </w:rPr>
        <w:t>). СПб</w:t>
      </w:r>
      <w:proofErr w:type="gramStart"/>
      <w:r w:rsidRPr="00463EB8">
        <w:rPr>
          <w:sz w:val="16"/>
          <w:szCs w:val="16"/>
        </w:rPr>
        <w:t xml:space="preserve">.: </w:t>
      </w:r>
      <w:proofErr w:type="gramEnd"/>
      <w:r w:rsidRPr="00463EB8">
        <w:rPr>
          <w:sz w:val="16"/>
          <w:szCs w:val="16"/>
        </w:rPr>
        <w:t>Питер, 2011</w:t>
      </w:r>
    </w:p>
  </w:footnote>
  <w:footnote w:id="10">
    <w:p w:rsidR="002830B9" w:rsidRPr="007F7A2A" w:rsidRDefault="002830B9" w:rsidP="000C3A8D">
      <w:pPr>
        <w:pStyle w:val="ad"/>
        <w:rPr>
          <w:sz w:val="14"/>
          <w:szCs w:val="14"/>
        </w:rPr>
      </w:pPr>
      <w:r w:rsidRPr="007F7A2A">
        <w:rPr>
          <w:rStyle w:val="af"/>
          <w:sz w:val="14"/>
          <w:szCs w:val="14"/>
        </w:rPr>
        <w:footnoteRef/>
      </w:r>
      <w:r w:rsidRPr="007F7A2A">
        <w:rPr>
          <w:sz w:val="14"/>
          <w:szCs w:val="14"/>
        </w:rPr>
        <w:t xml:space="preserve"> Ильин Е.П. Психология творчества, </w:t>
      </w:r>
      <w:proofErr w:type="spellStart"/>
      <w:r w:rsidRPr="007F7A2A">
        <w:rPr>
          <w:sz w:val="14"/>
          <w:szCs w:val="14"/>
        </w:rPr>
        <w:t>креативности</w:t>
      </w:r>
      <w:proofErr w:type="spellEnd"/>
      <w:r w:rsidRPr="007F7A2A">
        <w:rPr>
          <w:sz w:val="14"/>
          <w:szCs w:val="14"/>
        </w:rPr>
        <w:t>, Одарённости. СПб.: Питер, 2012.434</w:t>
      </w:r>
      <w:proofErr w:type="gramStart"/>
      <w:r w:rsidRPr="007F7A2A">
        <w:rPr>
          <w:sz w:val="14"/>
          <w:szCs w:val="14"/>
        </w:rPr>
        <w:t>с</w:t>
      </w:r>
      <w:proofErr w:type="gramEnd"/>
      <w:r w:rsidRPr="007F7A2A">
        <w:rPr>
          <w:sz w:val="14"/>
          <w:szCs w:val="14"/>
        </w:rPr>
        <w:t>.</w:t>
      </w:r>
    </w:p>
  </w:footnote>
  <w:footnote w:id="11">
    <w:p w:rsidR="002830B9" w:rsidRPr="007F7A2A" w:rsidRDefault="002830B9" w:rsidP="000C3A8D">
      <w:pPr>
        <w:pStyle w:val="ad"/>
        <w:rPr>
          <w:sz w:val="14"/>
          <w:szCs w:val="14"/>
        </w:rPr>
      </w:pPr>
      <w:r w:rsidRPr="007F7A2A">
        <w:rPr>
          <w:rStyle w:val="af"/>
          <w:sz w:val="14"/>
          <w:szCs w:val="14"/>
        </w:rPr>
        <w:footnoteRef/>
      </w:r>
      <w:r w:rsidRPr="007F7A2A">
        <w:rPr>
          <w:sz w:val="14"/>
          <w:szCs w:val="14"/>
        </w:rPr>
        <w:t xml:space="preserve"> Толковый словарь. Инновационная деятельность. Термины инновационного менеджмента и смежных областей (от</w:t>
      </w:r>
      <w:proofErr w:type="gramStart"/>
      <w:r w:rsidRPr="007F7A2A">
        <w:rPr>
          <w:sz w:val="14"/>
          <w:szCs w:val="14"/>
        </w:rPr>
        <w:t xml:space="preserve"> А</w:t>
      </w:r>
      <w:proofErr w:type="gramEnd"/>
      <w:r w:rsidRPr="007F7A2A">
        <w:rPr>
          <w:sz w:val="14"/>
          <w:szCs w:val="14"/>
        </w:rPr>
        <w:t xml:space="preserve"> до Я). 2-е изд. доп. Новосибирск: Сибирское научное издательство, 2011. 319 </w:t>
      </w:r>
      <w:proofErr w:type="gramStart"/>
      <w:r w:rsidRPr="007F7A2A">
        <w:rPr>
          <w:sz w:val="14"/>
          <w:szCs w:val="14"/>
        </w:rPr>
        <w:t>с</w:t>
      </w:r>
      <w:proofErr w:type="gramEnd"/>
      <w:r w:rsidRPr="007F7A2A">
        <w:rPr>
          <w:sz w:val="14"/>
          <w:szCs w:val="14"/>
        </w:rPr>
        <w:t>.</w:t>
      </w:r>
    </w:p>
  </w:footnote>
  <w:footnote w:id="12">
    <w:p w:rsidR="002830B9" w:rsidRPr="007F7A2A" w:rsidRDefault="002830B9" w:rsidP="000C3A8D">
      <w:pPr>
        <w:pStyle w:val="a7"/>
        <w:ind w:left="0"/>
        <w:contextualSpacing w:val="0"/>
        <w:rPr>
          <w:sz w:val="14"/>
          <w:szCs w:val="14"/>
        </w:rPr>
      </w:pPr>
      <w:r w:rsidRPr="007F7A2A">
        <w:rPr>
          <w:rStyle w:val="af"/>
          <w:sz w:val="14"/>
          <w:szCs w:val="14"/>
        </w:rPr>
        <w:footnoteRef/>
      </w:r>
      <w:r w:rsidRPr="007F7A2A">
        <w:rPr>
          <w:sz w:val="14"/>
          <w:szCs w:val="14"/>
        </w:rPr>
        <w:t xml:space="preserve"> Словарь практического психолога</w:t>
      </w:r>
      <w:proofErr w:type="gramStart"/>
      <w:r w:rsidRPr="007F7A2A">
        <w:rPr>
          <w:sz w:val="14"/>
          <w:szCs w:val="14"/>
        </w:rPr>
        <w:t xml:space="preserve"> / П</w:t>
      </w:r>
      <w:proofErr w:type="gramEnd"/>
      <w:r w:rsidRPr="007F7A2A">
        <w:rPr>
          <w:sz w:val="14"/>
          <w:szCs w:val="14"/>
        </w:rPr>
        <w:t xml:space="preserve">од ред. </w:t>
      </w:r>
      <w:proofErr w:type="spellStart"/>
      <w:r w:rsidRPr="007F7A2A">
        <w:rPr>
          <w:sz w:val="14"/>
          <w:szCs w:val="14"/>
        </w:rPr>
        <w:t>Харвест</w:t>
      </w:r>
      <w:proofErr w:type="spellEnd"/>
      <w:r w:rsidRPr="007F7A2A">
        <w:rPr>
          <w:sz w:val="14"/>
          <w:szCs w:val="14"/>
        </w:rPr>
        <w:t> С.Ю. М.: АСТ, 1998.</w:t>
      </w:r>
    </w:p>
  </w:footnote>
  <w:footnote w:id="13">
    <w:p w:rsidR="002830B9" w:rsidRPr="007F7A2A" w:rsidRDefault="002830B9" w:rsidP="000C3A8D">
      <w:pPr>
        <w:pStyle w:val="a7"/>
        <w:ind w:left="0"/>
        <w:contextualSpacing w:val="0"/>
        <w:rPr>
          <w:sz w:val="14"/>
          <w:szCs w:val="14"/>
        </w:rPr>
      </w:pPr>
      <w:r w:rsidRPr="007F7A2A">
        <w:rPr>
          <w:rStyle w:val="af"/>
          <w:sz w:val="14"/>
          <w:szCs w:val="14"/>
        </w:rPr>
        <w:footnoteRef/>
      </w:r>
      <w:r w:rsidRPr="007F7A2A">
        <w:rPr>
          <w:sz w:val="14"/>
          <w:szCs w:val="14"/>
        </w:rPr>
        <w:t xml:space="preserve"> Краткий психологический словарь</w:t>
      </w:r>
      <w:proofErr w:type="gramStart"/>
      <w:r w:rsidRPr="007F7A2A">
        <w:rPr>
          <w:sz w:val="14"/>
          <w:szCs w:val="14"/>
        </w:rPr>
        <w:t xml:space="preserve"> / П</w:t>
      </w:r>
      <w:proofErr w:type="gramEnd"/>
      <w:r w:rsidRPr="007F7A2A">
        <w:rPr>
          <w:sz w:val="14"/>
          <w:szCs w:val="14"/>
        </w:rPr>
        <w:t>од ред. А.В Петровского, М.Г. </w:t>
      </w:r>
      <w:proofErr w:type="spellStart"/>
      <w:r w:rsidRPr="007F7A2A">
        <w:rPr>
          <w:sz w:val="14"/>
          <w:szCs w:val="14"/>
        </w:rPr>
        <w:t>Ярошевского</w:t>
      </w:r>
      <w:proofErr w:type="spellEnd"/>
      <w:r w:rsidRPr="007F7A2A">
        <w:rPr>
          <w:sz w:val="14"/>
          <w:szCs w:val="14"/>
        </w:rPr>
        <w:t>. Ростов-на-Дону: Феникс, 1999. 505с</w:t>
      </w:r>
    </w:p>
  </w:footnote>
  <w:footnote w:id="14">
    <w:p w:rsidR="002830B9" w:rsidRPr="00463EB8" w:rsidRDefault="002830B9" w:rsidP="000C3A8D">
      <w:pPr>
        <w:pStyle w:val="ad"/>
        <w:rPr>
          <w:sz w:val="16"/>
          <w:szCs w:val="16"/>
        </w:rPr>
      </w:pPr>
      <w:r w:rsidRPr="007F7A2A">
        <w:rPr>
          <w:rStyle w:val="af"/>
          <w:sz w:val="14"/>
          <w:szCs w:val="14"/>
        </w:rPr>
        <w:footnoteRef/>
      </w:r>
      <w:r w:rsidRPr="007F7A2A">
        <w:rPr>
          <w:sz w:val="14"/>
          <w:szCs w:val="14"/>
        </w:rPr>
        <w:t xml:space="preserve"> </w:t>
      </w:r>
      <w:proofErr w:type="spellStart"/>
      <w:r w:rsidRPr="007F7A2A">
        <w:rPr>
          <w:sz w:val="14"/>
          <w:szCs w:val="14"/>
        </w:rPr>
        <w:t>Кашапов</w:t>
      </w:r>
      <w:proofErr w:type="spellEnd"/>
      <w:r w:rsidRPr="007F7A2A">
        <w:rPr>
          <w:sz w:val="14"/>
          <w:szCs w:val="14"/>
        </w:rPr>
        <w:t xml:space="preserve"> М.М. </w:t>
      </w:r>
      <w:proofErr w:type="spellStart"/>
      <w:r w:rsidRPr="007F7A2A">
        <w:rPr>
          <w:sz w:val="14"/>
          <w:szCs w:val="14"/>
        </w:rPr>
        <w:t>Креативность</w:t>
      </w:r>
      <w:proofErr w:type="spellEnd"/>
      <w:r w:rsidRPr="007F7A2A">
        <w:rPr>
          <w:sz w:val="14"/>
          <w:szCs w:val="14"/>
        </w:rPr>
        <w:t xml:space="preserve"> как ключевая компетентность педагога. Монография</w:t>
      </w:r>
      <w:proofErr w:type="gramStart"/>
      <w:r w:rsidRPr="007F7A2A">
        <w:rPr>
          <w:sz w:val="14"/>
          <w:szCs w:val="14"/>
        </w:rPr>
        <w:t xml:space="preserve"> / П</w:t>
      </w:r>
      <w:proofErr w:type="gramEnd"/>
      <w:r w:rsidRPr="007F7A2A">
        <w:rPr>
          <w:sz w:val="14"/>
          <w:szCs w:val="14"/>
        </w:rPr>
        <w:t xml:space="preserve">од ред. М.М. </w:t>
      </w:r>
      <w:proofErr w:type="spellStart"/>
      <w:r w:rsidRPr="007F7A2A">
        <w:rPr>
          <w:sz w:val="14"/>
          <w:szCs w:val="14"/>
        </w:rPr>
        <w:t>Кашапова</w:t>
      </w:r>
      <w:proofErr w:type="spellEnd"/>
      <w:r w:rsidRPr="007F7A2A">
        <w:rPr>
          <w:sz w:val="14"/>
          <w:szCs w:val="14"/>
        </w:rPr>
        <w:t xml:space="preserve">, Т.Г. Киселевой, Т.В. </w:t>
      </w:r>
      <w:proofErr w:type="spellStart"/>
      <w:r w:rsidRPr="007F7A2A">
        <w:rPr>
          <w:sz w:val="14"/>
          <w:szCs w:val="14"/>
        </w:rPr>
        <w:t>Огородовой</w:t>
      </w:r>
      <w:proofErr w:type="spellEnd"/>
      <w:r w:rsidRPr="007F7A2A">
        <w:rPr>
          <w:sz w:val="14"/>
          <w:szCs w:val="14"/>
        </w:rPr>
        <w:t xml:space="preserve">. Ярославль: Индиго, 2013. 392 </w:t>
      </w:r>
      <w:proofErr w:type="gramStart"/>
      <w:r w:rsidRPr="007F7A2A">
        <w:rPr>
          <w:sz w:val="14"/>
          <w:szCs w:val="14"/>
        </w:rPr>
        <w:t>с</w:t>
      </w:r>
      <w:proofErr w:type="gramEnd"/>
      <w:r w:rsidRPr="007F7A2A">
        <w:rPr>
          <w:sz w:val="14"/>
          <w:szCs w:val="1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7DD"/>
    <w:multiLevelType w:val="hybridMultilevel"/>
    <w:tmpl w:val="888CD3B4"/>
    <w:lvl w:ilvl="0" w:tplc="33E06934">
      <w:start w:val="4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08FC67E0"/>
    <w:multiLevelType w:val="hybridMultilevel"/>
    <w:tmpl w:val="BF222808"/>
    <w:lvl w:ilvl="0" w:tplc="2CFC4AB6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121C681F"/>
    <w:multiLevelType w:val="hybridMultilevel"/>
    <w:tmpl w:val="06A2B4CE"/>
    <w:lvl w:ilvl="0" w:tplc="89A05D20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700FAE"/>
    <w:multiLevelType w:val="hybridMultilevel"/>
    <w:tmpl w:val="9146D6E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170240"/>
    <w:multiLevelType w:val="hybridMultilevel"/>
    <w:tmpl w:val="FEE890A6"/>
    <w:lvl w:ilvl="0" w:tplc="39C4768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045D6B"/>
    <w:multiLevelType w:val="hybridMultilevel"/>
    <w:tmpl w:val="EA5A1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26066B"/>
    <w:multiLevelType w:val="multilevel"/>
    <w:tmpl w:val="8E8AD90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67B1B57"/>
    <w:multiLevelType w:val="hybridMultilevel"/>
    <w:tmpl w:val="412C83B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B122ED4"/>
    <w:multiLevelType w:val="hybridMultilevel"/>
    <w:tmpl w:val="4C584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20160"/>
    <w:multiLevelType w:val="hybridMultilevel"/>
    <w:tmpl w:val="ED84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62C0F"/>
    <w:multiLevelType w:val="hybridMultilevel"/>
    <w:tmpl w:val="FDDC972A"/>
    <w:lvl w:ilvl="0" w:tplc="2F6E0A1A">
      <w:start w:val="2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684CFD"/>
    <w:multiLevelType w:val="hybridMultilevel"/>
    <w:tmpl w:val="A7B2E7B2"/>
    <w:lvl w:ilvl="0" w:tplc="65A046C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331205DA"/>
    <w:multiLevelType w:val="hybridMultilevel"/>
    <w:tmpl w:val="FBA20E52"/>
    <w:lvl w:ilvl="0" w:tplc="EFE231B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>
    <w:nsid w:val="350E16EA"/>
    <w:multiLevelType w:val="hybridMultilevel"/>
    <w:tmpl w:val="32AC5692"/>
    <w:lvl w:ilvl="0" w:tplc="11847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22048F"/>
    <w:multiLevelType w:val="hybridMultilevel"/>
    <w:tmpl w:val="FD6EE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3B1446"/>
    <w:multiLevelType w:val="hybridMultilevel"/>
    <w:tmpl w:val="EA5A1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532BBD"/>
    <w:multiLevelType w:val="singleLevel"/>
    <w:tmpl w:val="47447CB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46590194"/>
    <w:multiLevelType w:val="hybridMultilevel"/>
    <w:tmpl w:val="4B989E7E"/>
    <w:lvl w:ilvl="0" w:tplc="FB081CCE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">
    <w:nsid w:val="4D477435"/>
    <w:multiLevelType w:val="hybridMultilevel"/>
    <w:tmpl w:val="E10AF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0D2869"/>
    <w:multiLevelType w:val="hybridMultilevel"/>
    <w:tmpl w:val="1FF2EB74"/>
    <w:lvl w:ilvl="0" w:tplc="126E7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66859"/>
    <w:multiLevelType w:val="hybridMultilevel"/>
    <w:tmpl w:val="D1100E56"/>
    <w:lvl w:ilvl="0" w:tplc="65A04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F409B"/>
    <w:multiLevelType w:val="hybridMultilevel"/>
    <w:tmpl w:val="9D821808"/>
    <w:lvl w:ilvl="0" w:tplc="65A04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462CF7"/>
    <w:multiLevelType w:val="hybridMultilevel"/>
    <w:tmpl w:val="601EE198"/>
    <w:lvl w:ilvl="0" w:tplc="29F03E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A926368"/>
    <w:multiLevelType w:val="hybridMultilevel"/>
    <w:tmpl w:val="A3B01116"/>
    <w:lvl w:ilvl="0" w:tplc="B5527C7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C3358C0"/>
    <w:multiLevelType w:val="hybridMultilevel"/>
    <w:tmpl w:val="F6E69CE2"/>
    <w:lvl w:ilvl="0" w:tplc="D6621618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>
    <w:nsid w:val="5C894338"/>
    <w:multiLevelType w:val="hybridMultilevel"/>
    <w:tmpl w:val="F678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07946"/>
    <w:multiLevelType w:val="hybridMultilevel"/>
    <w:tmpl w:val="66068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21BA9"/>
    <w:multiLevelType w:val="hybridMultilevel"/>
    <w:tmpl w:val="85C2DF3E"/>
    <w:lvl w:ilvl="0" w:tplc="D38E81CA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28">
    <w:nsid w:val="68A718C3"/>
    <w:multiLevelType w:val="hybridMultilevel"/>
    <w:tmpl w:val="50A68050"/>
    <w:lvl w:ilvl="0" w:tplc="65A04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267D6"/>
    <w:multiLevelType w:val="hybridMultilevel"/>
    <w:tmpl w:val="705E6474"/>
    <w:lvl w:ilvl="0" w:tplc="65A04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A941A6"/>
    <w:multiLevelType w:val="hybridMultilevel"/>
    <w:tmpl w:val="FCC6C8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A1B2415"/>
    <w:multiLevelType w:val="hybridMultilevel"/>
    <w:tmpl w:val="8D5A40B6"/>
    <w:lvl w:ilvl="0" w:tplc="041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2">
    <w:nsid w:val="7F8C67E6"/>
    <w:multiLevelType w:val="hybridMultilevel"/>
    <w:tmpl w:val="3F90DE5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8"/>
  </w:num>
  <w:num w:numId="4">
    <w:abstractNumId w:val="29"/>
  </w:num>
  <w:num w:numId="5">
    <w:abstractNumId w:val="11"/>
  </w:num>
  <w:num w:numId="6">
    <w:abstractNumId w:val="20"/>
  </w:num>
  <w:num w:numId="7">
    <w:abstractNumId w:val="21"/>
  </w:num>
  <w:num w:numId="8">
    <w:abstractNumId w:val="18"/>
  </w:num>
  <w:num w:numId="9">
    <w:abstractNumId w:val="27"/>
  </w:num>
  <w:num w:numId="10">
    <w:abstractNumId w:val="8"/>
  </w:num>
  <w:num w:numId="11">
    <w:abstractNumId w:val="25"/>
  </w:num>
  <w:num w:numId="12">
    <w:abstractNumId w:val="13"/>
  </w:num>
  <w:num w:numId="13">
    <w:abstractNumId w:val="23"/>
  </w:num>
  <w:num w:numId="14">
    <w:abstractNumId w:val="22"/>
  </w:num>
  <w:num w:numId="15">
    <w:abstractNumId w:val="31"/>
  </w:num>
  <w:num w:numId="16">
    <w:abstractNumId w:val="4"/>
  </w:num>
  <w:num w:numId="17">
    <w:abstractNumId w:val="32"/>
  </w:num>
  <w:num w:numId="18">
    <w:abstractNumId w:val="7"/>
  </w:num>
  <w:num w:numId="19">
    <w:abstractNumId w:val="10"/>
  </w:num>
  <w:num w:numId="20">
    <w:abstractNumId w:val="16"/>
  </w:num>
  <w:num w:numId="21">
    <w:abstractNumId w:val="24"/>
  </w:num>
  <w:num w:numId="22">
    <w:abstractNumId w:val="1"/>
  </w:num>
  <w:num w:numId="23">
    <w:abstractNumId w:val="17"/>
  </w:num>
  <w:num w:numId="24">
    <w:abstractNumId w:val="12"/>
  </w:num>
  <w:num w:numId="25">
    <w:abstractNumId w:val="30"/>
  </w:num>
  <w:num w:numId="26">
    <w:abstractNumId w:val="3"/>
  </w:num>
  <w:num w:numId="27">
    <w:abstractNumId w:val="6"/>
  </w:num>
  <w:num w:numId="28">
    <w:abstractNumId w:val="14"/>
  </w:num>
  <w:num w:numId="29">
    <w:abstractNumId w:val="15"/>
  </w:num>
  <w:num w:numId="30">
    <w:abstractNumId w:val="5"/>
  </w:num>
  <w:num w:numId="31">
    <w:abstractNumId w:val="2"/>
  </w:num>
  <w:num w:numId="32">
    <w:abstractNumId w:val="0"/>
  </w:num>
  <w:num w:numId="33">
    <w:abstractNumId w:val="2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0718D"/>
    <w:rsid w:val="00000DFE"/>
    <w:rsid w:val="0000622B"/>
    <w:rsid w:val="000113C3"/>
    <w:rsid w:val="00011EA4"/>
    <w:rsid w:val="000124CD"/>
    <w:rsid w:val="0001325D"/>
    <w:rsid w:val="000136E8"/>
    <w:rsid w:val="00020A14"/>
    <w:rsid w:val="00026DCE"/>
    <w:rsid w:val="00027F26"/>
    <w:rsid w:val="00032031"/>
    <w:rsid w:val="00032CD6"/>
    <w:rsid w:val="0004764D"/>
    <w:rsid w:val="00054751"/>
    <w:rsid w:val="00054931"/>
    <w:rsid w:val="00056FD5"/>
    <w:rsid w:val="00061A89"/>
    <w:rsid w:val="00062C23"/>
    <w:rsid w:val="00067FEE"/>
    <w:rsid w:val="00081B38"/>
    <w:rsid w:val="00087715"/>
    <w:rsid w:val="00097C8E"/>
    <w:rsid w:val="000A09C2"/>
    <w:rsid w:val="000B137D"/>
    <w:rsid w:val="000B5DE1"/>
    <w:rsid w:val="000B63CD"/>
    <w:rsid w:val="000C2480"/>
    <w:rsid w:val="000C278D"/>
    <w:rsid w:val="000C3A8D"/>
    <w:rsid w:val="000D0608"/>
    <w:rsid w:val="000D48CC"/>
    <w:rsid w:val="000E0B81"/>
    <w:rsid w:val="000E1118"/>
    <w:rsid w:val="000E3B00"/>
    <w:rsid w:val="000E4A17"/>
    <w:rsid w:val="000F139A"/>
    <w:rsid w:val="000F3791"/>
    <w:rsid w:val="000F4EE0"/>
    <w:rsid w:val="001032EA"/>
    <w:rsid w:val="00103A73"/>
    <w:rsid w:val="00104BD3"/>
    <w:rsid w:val="00106E2E"/>
    <w:rsid w:val="00107FB3"/>
    <w:rsid w:val="001170D9"/>
    <w:rsid w:val="001202E7"/>
    <w:rsid w:val="00121CDF"/>
    <w:rsid w:val="0012201F"/>
    <w:rsid w:val="0012755F"/>
    <w:rsid w:val="0013051A"/>
    <w:rsid w:val="00130F9E"/>
    <w:rsid w:val="00143D0E"/>
    <w:rsid w:val="001506BF"/>
    <w:rsid w:val="001527CC"/>
    <w:rsid w:val="001548A8"/>
    <w:rsid w:val="00155A14"/>
    <w:rsid w:val="00170983"/>
    <w:rsid w:val="00194728"/>
    <w:rsid w:val="0019629C"/>
    <w:rsid w:val="00197E30"/>
    <w:rsid w:val="001A30A1"/>
    <w:rsid w:val="001A7D28"/>
    <w:rsid w:val="001B0C6F"/>
    <w:rsid w:val="001B265C"/>
    <w:rsid w:val="001B41CA"/>
    <w:rsid w:val="001B4266"/>
    <w:rsid w:val="001B488B"/>
    <w:rsid w:val="001B6E18"/>
    <w:rsid w:val="001C03F3"/>
    <w:rsid w:val="001C1021"/>
    <w:rsid w:val="001C456C"/>
    <w:rsid w:val="001C4B35"/>
    <w:rsid w:val="001C4FC1"/>
    <w:rsid w:val="001C7F80"/>
    <w:rsid w:val="001D051D"/>
    <w:rsid w:val="001D1535"/>
    <w:rsid w:val="001D349F"/>
    <w:rsid w:val="001E7601"/>
    <w:rsid w:val="001F194F"/>
    <w:rsid w:val="001F7C2C"/>
    <w:rsid w:val="00200E16"/>
    <w:rsid w:val="00207170"/>
    <w:rsid w:val="00207395"/>
    <w:rsid w:val="00210134"/>
    <w:rsid w:val="0022404B"/>
    <w:rsid w:val="00225BB0"/>
    <w:rsid w:val="00244574"/>
    <w:rsid w:val="002618FD"/>
    <w:rsid w:val="002653D1"/>
    <w:rsid w:val="002673F6"/>
    <w:rsid w:val="002677E2"/>
    <w:rsid w:val="0027319C"/>
    <w:rsid w:val="00275EFF"/>
    <w:rsid w:val="0028003D"/>
    <w:rsid w:val="002830B9"/>
    <w:rsid w:val="00284FF4"/>
    <w:rsid w:val="002862CD"/>
    <w:rsid w:val="00291DD9"/>
    <w:rsid w:val="00292E99"/>
    <w:rsid w:val="00293FAD"/>
    <w:rsid w:val="00297B00"/>
    <w:rsid w:val="002A3577"/>
    <w:rsid w:val="002A4857"/>
    <w:rsid w:val="002B264A"/>
    <w:rsid w:val="002B7AA6"/>
    <w:rsid w:val="002C01BA"/>
    <w:rsid w:val="002D1145"/>
    <w:rsid w:val="002D1DE4"/>
    <w:rsid w:val="002F1772"/>
    <w:rsid w:val="002F2669"/>
    <w:rsid w:val="002F38F7"/>
    <w:rsid w:val="003011A6"/>
    <w:rsid w:val="00302A3E"/>
    <w:rsid w:val="003056EB"/>
    <w:rsid w:val="00315790"/>
    <w:rsid w:val="00337077"/>
    <w:rsid w:val="0034020D"/>
    <w:rsid w:val="00344D4C"/>
    <w:rsid w:val="00346CB8"/>
    <w:rsid w:val="0034764E"/>
    <w:rsid w:val="003579C8"/>
    <w:rsid w:val="00373CDF"/>
    <w:rsid w:val="00375186"/>
    <w:rsid w:val="00380174"/>
    <w:rsid w:val="00382619"/>
    <w:rsid w:val="003A16B3"/>
    <w:rsid w:val="003A1823"/>
    <w:rsid w:val="003A3EFA"/>
    <w:rsid w:val="003A7229"/>
    <w:rsid w:val="003A7624"/>
    <w:rsid w:val="003A7678"/>
    <w:rsid w:val="003B3FC1"/>
    <w:rsid w:val="003B7E75"/>
    <w:rsid w:val="003C4C11"/>
    <w:rsid w:val="003D09C4"/>
    <w:rsid w:val="003D3453"/>
    <w:rsid w:val="003E3E39"/>
    <w:rsid w:val="003E65DC"/>
    <w:rsid w:val="00400AA1"/>
    <w:rsid w:val="00406738"/>
    <w:rsid w:val="0040683B"/>
    <w:rsid w:val="00415EF6"/>
    <w:rsid w:val="004179B2"/>
    <w:rsid w:val="00420140"/>
    <w:rsid w:val="004226C0"/>
    <w:rsid w:val="00423876"/>
    <w:rsid w:val="00426DF7"/>
    <w:rsid w:val="00432626"/>
    <w:rsid w:val="004333F4"/>
    <w:rsid w:val="0044448E"/>
    <w:rsid w:val="00452C2D"/>
    <w:rsid w:val="00455E48"/>
    <w:rsid w:val="00463EB8"/>
    <w:rsid w:val="0048131B"/>
    <w:rsid w:val="0048270A"/>
    <w:rsid w:val="00486D84"/>
    <w:rsid w:val="00486E9B"/>
    <w:rsid w:val="004877EF"/>
    <w:rsid w:val="00490500"/>
    <w:rsid w:val="00493884"/>
    <w:rsid w:val="004A1C56"/>
    <w:rsid w:val="004A3AA9"/>
    <w:rsid w:val="004A3B7C"/>
    <w:rsid w:val="004A42B6"/>
    <w:rsid w:val="004A5B07"/>
    <w:rsid w:val="004B5521"/>
    <w:rsid w:val="004C0501"/>
    <w:rsid w:val="004C444F"/>
    <w:rsid w:val="004C4657"/>
    <w:rsid w:val="004C675F"/>
    <w:rsid w:val="004E107C"/>
    <w:rsid w:val="004E246D"/>
    <w:rsid w:val="004E3B61"/>
    <w:rsid w:val="004F148C"/>
    <w:rsid w:val="004F2159"/>
    <w:rsid w:val="004F35C5"/>
    <w:rsid w:val="00504F32"/>
    <w:rsid w:val="005075F8"/>
    <w:rsid w:val="00510109"/>
    <w:rsid w:val="00510325"/>
    <w:rsid w:val="005117F9"/>
    <w:rsid w:val="00511CA9"/>
    <w:rsid w:val="00512642"/>
    <w:rsid w:val="00512BE7"/>
    <w:rsid w:val="00513BC7"/>
    <w:rsid w:val="005157CC"/>
    <w:rsid w:val="005219B0"/>
    <w:rsid w:val="00541353"/>
    <w:rsid w:val="00542610"/>
    <w:rsid w:val="0054330C"/>
    <w:rsid w:val="00550BB3"/>
    <w:rsid w:val="00553AE8"/>
    <w:rsid w:val="00563F3C"/>
    <w:rsid w:val="00566829"/>
    <w:rsid w:val="00566DB0"/>
    <w:rsid w:val="00566E07"/>
    <w:rsid w:val="00574A35"/>
    <w:rsid w:val="00576205"/>
    <w:rsid w:val="0057784C"/>
    <w:rsid w:val="00594882"/>
    <w:rsid w:val="00594E43"/>
    <w:rsid w:val="005952F7"/>
    <w:rsid w:val="0059548A"/>
    <w:rsid w:val="005A12F2"/>
    <w:rsid w:val="005A1660"/>
    <w:rsid w:val="005A3165"/>
    <w:rsid w:val="005A68E6"/>
    <w:rsid w:val="005B40F2"/>
    <w:rsid w:val="005B68AA"/>
    <w:rsid w:val="005B7503"/>
    <w:rsid w:val="005D0B7F"/>
    <w:rsid w:val="005D4070"/>
    <w:rsid w:val="005D6659"/>
    <w:rsid w:val="005E07B1"/>
    <w:rsid w:val="005E168B"/>
    <w:rsid w:val="005E380C"/>
    <w:rsid w:val="005E7544"/>
    <w:rsid w:val="005F44F9"/>
    <w:rsid w:val="005F68AE"/>
    <w:rsid w:val="0060275B"/>
    <w:rsid w:val="00602A3F"/>
    <w:rsid w:val="0061422C"/>
    <w:rsid w:val="006166D2"/>
    <w:rsid w:val="0061728F"/>
    <w:rsid w:val="00620EA0"/>
    <w:rsid w:val="00626061"/>
    <w:rsid w:val="006305A7"/>
    <w:rsid w:val="0063153E"/>
    <w:rsid w:val="0063252C"/>
    <w:rsid w:val="006339BF"/>
    <w:rsid w:val="0064299C"/>
    <w:rsid w:val="00647826"/>
    <w:rsid w:val="00647E41"/>
    <w:rsid w:val="00651788"/>
    <w:rsid w:val="00654A36"/>
    <w:rsid w:val="00656A72"/>
    <w:rsid w:val="00656E58"/>
    <w:rsid w:val="00657FD3"/>
    <w:rsid w:val="0066548A"/>
    <w:rsid w:val="006753A6"/>
    <w:rsid w:val="0067782C"/>
    <w:rsid w:val="00682954"/>
    <w:rsid w:val="00690379"/>
    <w:rsid w:val="00697B1E"/>
    <w:rsid w:val="006A582D"/>
    <w:rsid w:val="006C1FE7"/>
    <w:rsid w:val="006C34FB"/>
    <w:rsid w:val="006D0C03"/>
    <w:rsid w:val="006D3923"/>
    <w:rsid w:val="006E1A1A"/>
    <w:rsid w:val="006E3946"/>
    <w:rsid w:val="006E4069"/>
    <w:rsid w:val="006F127F"/>
    <w:rsid w:val="006F2491"/>
    <w:rsid w:val="006F370E"/>
    <w:rsid w:val="006F49BA"/>
    <w:rsid w:val="006F63CF"/>
    <w:rsid w:val="00701D42"/>
    <w:rsid w:val="00704BFE"/>
    <w:rsid w:val="00712BF1"/>
    <w:rsid w:val="0071461D"/>
    <w:rsid w:val="0072449A"/>
    <w:rsid w:val="00727CF9"/>
    <w:rsid w:val="007378F2"/>
    <w:rsid w:val="007418E1"/>
    <w:rsid w:val="007423BD"/>
    <w:rsid w:val="00742D18"/>
    <w:rsid w:val="0074361C"/>
    <w:rsid w:val="00746B0F"/>
    <w:rsid w:val="007516EA"/>
    <w:rsid w:val="0076253C"/>
    <w:rsid w:val="007626A3"/>
    <w:rsid w:val="007635C2"/>
    <w:rsid w:val="007654C9"/>
    <w:rsid w:val="00770A9F"/>
    <w:rsid w:val="00770D20"/>
    <w:rsid w:val="007731B6"/>
    <w:rsid w:val="00775D7F"/>
    <w:rsid w:val="00781307"/>
    <w:rsid w:val="00794719"/>
    <w:rsid w:val="00796412"/>
    <w:rsid w:val="007A1784"/>
    <w:rsid w:val="007A4647"/>
    <w:rsid w:val="007A519A"/>
    <w:rsid w:val="007A5F2E"/>
    <w:rsid w:val="007A6213"/>
    <w:rsid w:val="007B33B3"/>
    <w:rsid w:val="007B5E2F"/>
    <w:rsid w:val="007C5431"/>
    <w:rsid w:val="007D2785"/>
    <w:rsid w:val="007D35FC"/>
    <w:rsid w:val="007D5078"/>
    <w:rsid w:val="007D51FB"/>
    <w:rsid w:val="007D5FAE"/>
    <w:rsid w:val="007D7C8F"/>
    <w:rsid w:val="007E2A78"/>
    <w:rsid w:val="007E5811"/>
    <w:rsid w:val="007F0F6E"/>
    <w:rsid w:val="007F706A"/>
    <w:rsid w:val="007F7A2A"/>
    <w:rsid w:val="008005F3"/>
    <w:rsid w:val="00803EA2"/>
    <w:rsid w:val="00804DEA"/>
    <w:rsid w:val="00806AE3"/>
    <w:rsid w:val="00807301"/>
    <w:rsid w:val="008205DA"/>
    <w:rsid w:val="00827F4C"/>
    <w:rsid w:val="00837101"/>
    <w:rsid w:val="008423E8"/>
    <w:rsid w:val="00852EDB"/>
    <w:rsid w:val="00853557"/>
    <w:rsid w:val="00854706"/>
    <w:rsid w:val="00865000"/>
    <w:rsid w:val="0087217A"/>
    <w:rsid w:val="00882586"/>
    <w:rsid w:val="00883EE7"/>
    <w:rsid w:val="008854F0"/>
    <w:rsid w:val="00885F8C"/>
    <w:rsid w:val="00887A98"/>
    <w:rsid w:val="00894EC4"/>
    <w:rsid w:val="008965F3"/>
    <w:rsid w:val="008977F8"/>
    <w:rsid w:val="008A23E2"/>
    <w:rsid w:val="008A2FB0"/>
    <w:rsid w:val="008A490F"/>
    <w:rsid w:val="008B22AD"/>
    <w:rsid w:val="008C0117"/>
    <w:rsid w:val="008D1B35"/>
    <w:rsid w:val="008D32E7"/>
    <w:rsid w:val="008D47C0"/>
    <w:rsid w:val="008D4A4B"/>
    <w:rsid w:val="008F3309"/>
    <w:rsid w:val="008F3977"/>
    <w:rsid w:val="008F657C"/>
    <w:rsid w:val="008F76B8"/>
    <w:rsid w:val="00904DCC"/>
    <w:rsid w:val="00911AFB"/>
    <w:rsid w:val="00912733"/>
    <w:rsid w:val="009153EE"/>
    <w:rsid w:val="00921CDF"/>
    <w:rsid w:val="009226E3"/>
    <w:rsid w:val="00925685"/>
    <w:rsid w:val="00925EED"/>
    <w:rsid w:val="00926CF1"/>
    <w:rsid w:val="00927656"/>
    <w:rsid w:val="009302F6"/>
    <w:rsid w:val="00931EC5"/>
    <w:rsid w:val="00940E78"/>
    <w:rsid w:val="0094213C"/>
    <w:rsid w:val="00946AAA"/>
    <w:rsid w:val="00947ACC"/>
    <w:rsid w:val="00956BFC"/>
    <w:rsid w:val="00971F16"/>
    <w:rsid w:val="0097378F"/>
    <w:rsid w:val="00981756"/>
    <w:rsid w:val="00992604"/>
    <w:rsid w:val="00993F17"/>
    <w:rsid w:val="00994991"/>
    <w:rsid w:val="009A768A"/>
    <w:rsid w:val="009C77B0"/>
    <w:rsid w:val="009D16D6"/>
    <w:rsid w:val="009F4120"/>
    <w:rsid w:val="00A015CE"/>
    <w:rsid w:val="00A016D8"/>
    <w:rsid w:val="00A04049"/>
    <w:rsid w:val="00A1070A"/>
    <w:rsid w:val="00A169E1"/>
    <w:rsid w:val="00A225DF"/>
    <w:rsid w:val="00A25E58"/>
    <w:rsid w:val="00A313EB"/>
    <w:rsid w:val="00A36CAF"/>
    <w:rsid w:val="00A37D21"/>
    <w:rsid w:val="00A470F0"/>
    <w:rsid w:val="00A5237C"/>
    <w:rsid w:val="00A5386C"/>
    <w:rsid w:val="00A60175"/>
    <w:rsid w:val="00A62514"/>
    <w:rsid w:val="00A657DA"/>
    <w:rsid w:val="00A71DAE"/>
    <w:rsid w:val="00A71E9E"/>
    <w:rsid w:val="00A72A25"/>
    <w:rsid w:val="00A74567"/>
    <w:rsid w:val="00A76EB3"/>
    <w:rsid w:val="00A77AE7"/>
    <w:rsid w:val="00A826CE"/>
    <w:rsid w:val="00A9068B"/>
    <w:rsid w:val="00A9399C"/>
    <w:rsid w:val="00A949A2"/>
    <w:rsid w:val="00A94E8D"/>
    <w:rsid w:val="00AA7ABD"/>
    <w:rsid w:val="00AA7ABF"/>
    <w:rsid w:val="00AB1112"/>
    <w:rsid w:val="00AB25BD"/>
    <w:rsid w:val="00AB5127"/>
    <w:rsid w:val="00AC0048"/>
    <w:rsid w:val="00AC0EB1"/>
    <w:rsid w:val="00AD3C84"/>
    <w:rsid w:val="00AE1D55"/>
    <w:rsid w:val="00AE450A"/>
    <w:rsid w:val="00AE46F0"/>
    <w:rsid w:val="00AF360E"/>
    <w:rsid w:val="00AF52AE"/>
    <w:rsid w:val="00AF59C3"/>
    <w:rsid w:val="00B00636"/>
    <w:rsid w:val="00B0126B"/>
    <w:rsid w:val="00B031FD"/>
    <w:rsid w:val="00B043FE"/>
    <w:rsid w:val="00B04FE6"/>
    <w:rsid w:val="00B077DD"/>
    <w:rsid w:val="00B259E5"/>
    <w:rsid w:val="00B26F88"/>
    <w:rsid w:val="00B31473"/>
    <w:rsid w:val="00B330E5"/>
    <w:rsid w:val="00B35CCF"/>
    <w:rsid w:val="00B40C60"/>
    <w:rsid w:val="00B4143C"/>
    <w:rsid w:val="00B471FF"/>
    <w:rsid w:val="00B5335B"/>
    <w:rsid w:val="00B55D2F"/>
    <w:rsid w:val="00B56142"/>
    <w:rsid w:val="00B667A8"/>
    <w:rsid w:val="00B677AE"/>
    <w:rsid w:val="00B80CC1"/>
    <w:rsid w:val="00BA3AC1"/>
    <w:rsid w:val="00BA3E9F"/>
    <w:rsid w:val="00BA3FA8"/>
    <w:rsid w:val="00BB00DA"/>
    <w:rsid w:val="00BB20D7"/>
    <w:rsid w:val="00BB36EF"/>
    <w:rsid w:val="00BD0780"/>
    <w:rsid w:val="00BD2E05"/>
    <w:rsid w:val="00BD4D67"/>
    <w:rsid w:val="00BF1E12"/>
    <w:rsid w:val="00BF2AD8"/>
    <w:rsid w:val="00BF3E2F"/>
    <w:rsid w:val="00C01011"/>
    <w:rsid w:val="00C13041"/>
    <w:rsid w:val="00C14E3A"/>
    <w:rsid w:val="00C2488C"/>
    <w:rsid w:val="00C25A0C"/>
    <w:rsid w:val="00C277CB"/>
    <w:rsid w:val="00C27EE2"/>
    <w:rsid w:val="00C36EC2"/>
    <w:rsid w:val="00C36F7F"/>
    <w:rsid w:val="00C41A3A"/>
    <w:rsid w:val="00C422AB"/>
    <w:rsid w:val="00C51F46"/>
    <w:rsid w:val="00C5313E"/>
    <w:rsid w:val="00C55A67"/>
    <w:rsid w:val="00C63375"/>
    <w:rsid w:val="00C64BB5"/>
    <w:rsid w:val="00C65199"/>
    <w:rsid w:val="00C663E0"/>
    <w:rsid w:val="00C709CA"/>
    <w:rsid w:val="00C75DE5"/>
    <w:rsid w:val="00C8127B"/>
    <w:rsid w:val="00C956FC"/>
    <w:rsid w:val="00C978A1"/>
    <w:rsid w:val="00CA16CF"/>
    <w:rsid w:val="00CA244E"/>
    <w:rsid w:val="00CA60ED"/>
    <w:rsid w:val="00CA6794"/>
    <w:rsid w:val="00CA67D8"/>
    <w:rsid w:val="00CB54AF"/>
    <w:rsid w:val="00CC1D5A"/>
    <w:rsid w:val="00CC6AB1"/>
    <w:rsid w:val="00CD2D6B"/>
    <w:rsid w:val="00CD2E7C"/>
    <w:rsid w:val="00CD4CC5"/>
    <w:rsid w:val="00CE0ED5"/>
    <w:rsid w:val="00CE6A8D"/>
    <w:rsid w:val="00D00DE9"/>
    <w:rsid w:val="00D03E0D"/>
    <w:rsid w:val="00D0443D"/>
    <w:rsid w:val="00D0718D"/>
    <w:rsid w:val="00D1204F"/>
    <w:rsid w:val="00D12B87"/>
    <w:rsid w:val="00D13137"/>
    <w:rsid w:val="00D15DB5"/>
    <w:rsid w:val="00D33C01"/>
    <w:rsid w:val="00D342A5"/>
    <w:rsid w:val="00D3765B"/>
    <w:rsid w:val="00D4022E"/>
    <w:rsid w:val="00D40C68"/>
    <w:rsid w:val="00D46178"/>
    <w:rsid w:val="00D5098B"/>
    <w:rsid w:val="00D60B5F"/>
    <w:rsid w:val="00D62CF7"/>
    <w:rsid w:val="00D62E83"/>
    <w:rsid w:val="00D635BA"/>
    <w:rsid w:val="00D7500D"/>
    <w:rsid w:val="00D92BC4"/>
    <w:rsid w:val="00D92F2C"/>
    <w:rsid w:val="00D93F8D"/>
    <w:rsid w:val="00D95020"/>
    <w:rsid w:val="00D96750"/>
    <w:rsid w:val="00DA66F0"/>
    <w:rsid w:val="00DB2696"/>
    <w:rsid w:val="00DB3721"/>
    <w:rsid w:val="00DB4114"/>
    <w:rsid w:val="00DB47EE"/>
    <w:rsid w:val="00DC2B24"/>
    <w:rsid w:val="00DD04E9"/>
    <w:rsid w:val="00DD1D18"/>
    <w:rsid w:val="00DD39D5"/>
    <w:rsid w:val="00DE12D0"/>
    <w:rsid w:val="00DE42A3"/>
    <w:rsid w:val="00DE4A29"/>
    <w:rsid w:val="00DE599F"/>
    <w:rsid w:val="00DF3C6E"/>
    <w:rsid w:val="00E00522"/>
    <w:rsid w:val="00E01658"/>
    <w:rsid w:val="00E02403"/>
    <w:rsid w:val="00E02C65"/>
    <w:rsid w:val="00E0406C"/>
    <w:rsid w:val="00E056B7"/>
    <w:rsid w:val="00E15AB8"/>
    <w:rsid w:val="00E251EC"/>
    <w:rsid w:val="00E27A8A"/>
    <w:rsid w:val="00E30AFD"/>
    <w:rsid w:val="00E312EA"/>
    <w:rsid w:val="00E32353"/>
    <w:rsid w:val="00E3287E"/>
    <w:rsid w:val="00E33EE7"/>
    <w:rsid w:val="00E367A4"/>
    <w:rsid w:val="00E36DDD"/>
    <w:rsid w:val="00E431A7"/>
    <w:rsid w:val="00E440BD"/>
    <w:rsid w:val="00E44F11"/>
    <w:rsid w:val="00E50363"/>
    <w:rsid w:val="00E5061B"/>
    <w:rsid w:val="00E54A63"/>
    <w:rsid w:val="00E551A4"/>
    <w:rsid w:val="00E6509D"/>
    <w:rsid w:val="00E6726C"/>
    <w:rsid w:val="00E70A23"/>
    <w:rsid w:val="00E76098"/>
    <w:rsid w:val="00E7636A"/>
    <w:rsid w:val="00E76672"/>
    <w:rsid w:val="00E87EFC"/>
    <w:rsid w:val="00E90DDC"/>
    <w:rsid w:val="00E93542"/>
    <w:rsid w:val="00E947E6"/>
    <w:rsid w:val="00E97402"/>
    <w:rsid w:val="00E9742A"/>
    <w:rsid w:val="00EA59BF"/>
    <w:rsid w:val="00EA703B"/>
    <w:rsid w:val="00EB16EF"/>
    <w:rsid w:val="00EC2F17"/>
    <w:rsid w:val="00EC3065"/>
    <w:rsid w:val="00ED3BC4"/>
    <w:rsid w:val="00EE2AD0"/>
    <w:rsid w:val="00EF6556"/>
    <w:rsid w:val="00EF7D22"/>
    <w:rsid w:val="00F0379C"/>
    <w:rsid w:val="00F11480"/>
    <w:rsid w:val="00F16ED4"/>
    <w:rsid w:val="00F27781"/>
    <w:rsid w:val="00F32884"/>
    <w:rsid w:val="00F420D9"/>
    <w:rsid w:val="00F51D38"/>
    <w:rsid w:val="00F540D0"/>
    <w:rsid w:val="00F54519"/>
    <w:rsid w:val="00F605BF"/>
    <w:rsid w:val="00F6229D"/>
    <w:rsid w:val="00F660E6"/>
    <w:rsid w:val="00F71C07"/>
    <w:rsid w:val="00F7253E"/>
    <w:rsid w:val="00F802A9"/>
    <w:rsid w:val="00F86D65"/>
    <w:rsid w:val="00F965E5"/>
    <w:rsid w:val="00FA2283"/>
    <w:rsid w:val="00FA3142"/>
    <w:rsid w:val="00FA423B"/>
    <w:rsid w:val="00FB6ECC"/>
    <w:rsid w:val="00FD3060"/>
    <w:rsid w:val="00FD7282"/>
    <w:rsid w:val="00FE12C1"/>
    <w:rsid w:val="00FE5681"/>
    <w:rsid w:val="00FF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70"/>
  </w:style>
  <w:style w:type="paragraph" w:styleId="1">
    <w:name w:val="heading 1"/>
    <w:basedOn w:val="a"/>
    <w:next w:val="a"/>
    <w:link w:val="10"/>
    <w:autoRedefine/>
    <w:uiPriority w:val="9"/>
    <w:qFormat/>
    <w:rsid w:val="00E97402"/>
    <w:pPr>
      <w:keepNext/>
      <w:keepLines/>
      <w:suppressAutoHyphens/>
      <w:spacing w:before="240" w:after="60" w:line="360" w:lineRule="auto"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8131B"/>
    <w:pPr>
      <w:keepNext/>
      <w:keepLines/>
      <w:suppressAutoHyphens/>
      <w:spacing w:before="240" w:after="60" w:line="360" w:lineRule="auto"/>
      <w:jc w:val="center"/>
      <w:outlineLvl w:val="1"/>
    </w:pPr>
    <w:rPr>
      <w:b/>
      <w:bCs/>
      <w:sz w:val="32"/>
      <w:szCs w:val="28"/>
    </w:rPr>
  </w:style>
  <w:style w:type="paragraph" w:styleId="3">
    <w:name w:val="heading 3"/>
    <w:basedOn w:val="a"/>
    <w:next w:val="a"/>
    <w:link w:val="30"/>
    <w:qFormat/>
    <w:rsid w:val="008C0117"/>
    <w:pPr>
      <w:keepNext/>
      <w:tabs>
        <w:tab w:val="left" w:pos="6765"/>
      </w:tabs>
      <w:suppressAutoHyphens/>
      <w:spacing w:line="360" w:lineRule="auto"/>
      <w:jc w:val="center"/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rsid w:val="004A3AA9"/>
    <w:pPr>
      <w:widowControl w:val="0"/>
      <w:spacing w:before="40"/>
    </w:pPr>
    <w:rPr>
      <w:rFonts w:ascii="Arial" w:hAnsi="Arial"/>
      <w:i/>
      <w:shadow/>
      <w:noProof/>
      <w:sz w:val="24"/>
    </w:rPr>
  </w:style>
  <w:style w:type="paragraph" w:styleId="a4">
    <w:name w:val="footer"/>
    <w:basedOn w:val="a"/>
    <w:semiHidden/>
    <w:rsid w:val="004A3AA9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4A3AA9"/>
  </w:style>
  <w:style w:type="paragraph" w:styleId="a6">
    <w:name w:val="Title"/>
    <w:basedOn w:val="a"/>
    <w:qFormat/>
    <w:rsid w:val="004A3AA9"/>
    <w:pPr>
      <w:spacing w:line="360" w:lineRule="auto"/>
      <w:ind w:firstLine="709"/>
      <w:jc w:val="center"/>
    </w:pPr>
    <w:rPr>
      <w:sz w:val="28"/>
    </w:rPr>
  </w:style>
  <w:style w:type="paragraph" w:styleId="21">
    <w:name w:val="Body Text 2"/>
    <w:basedOn w:val="a"/>
    <w:semiHidden/>
    <w:rsid w:val="004A3AA9"/>
    <w:pPr>
      <w:spacing w:line="360" w:lineRule="auto"/>
      <w:jc w:val="both"/>
    </w:pPr>
    <w:rPr>
      <w:sz w:val="24"/>
    </w:rPr>
  </w:style>
  <w:style w:type="character" w:customStyle="1" w:styleId="10">
    <w:name w:val="Заголовок 1 Знак"/>
    <w:link w:val="1"/>
    <w:uiPriority w:val="9"/>
    <w:rsid w:val="00E97402"/>
    <w:rPr>
      <w:b/>
      <w:bCs/>
      <w:sz w:val="44"/>
      <w:szCs w:val="28"/>
    </w:rPr>
  </w:style>
  <w:style w:type="character" w:customStyle="1" w:styleId="30">
    <w:name w:val="Заголовок 3 Знак"/>
    <w:link w:val="3"/>
    <w:rsid w:val="008C0117"/>
    <w:rPr>
      <w:b/>
      <w:sz w:val="28"/>
      <w:szCs w:val="24"/>
    </w:rPr>
  </w:style>
  <w:style w:type="character" w:customStyle="1" w:styleId="20">
    <w:name w:val="Заголовок 2 Знак"/>
    <w:link w:val="2"/>
    <w:uiPriority w:val="9"/>
    <w:rsid w:val="0048131B"/>
    <w:rPr>
      <w:b/>
      <w:bCs/>
      <w:sz w:val="32"/>
      <w:szCs w:val="28"/>
    </w:rPr>
  </w:style>
  <w:style w:type="paragraph" w:styleId="a7">
    <w:name w:val="List Paragraph"/>
    <w:basedOn w:val="a"/>
    <w:uiPriority w:val="99"/>
    <w:qFormat/>
    <w:rsid w:val="00CA60ED"/>
    <w:pPr>
      <w:ind w:left="720"/>
      <w:contextualSpacing/>
    </w:pPr>
    <w:rPr>
      <w:sz w:val="24"/>
      <w:szCs w:val="24"/>
    </w:rPr>
  </w:style>
  <w:style w:type="paragraph" w:styleId="a8">
    <w:name w:val="caption"/>
    <w:basedOn w:val="a"/>
    <w:next w:val="a"/>
    <w:qFormat/>
    <w:rsid w:val="00CA60ED"/>
    <w:pPr>
      <w:spacing w:before="120"/>
      <w:jc w:val="right"/>
    </w:pPr>
    <w:rPr>
      <w:i/>
      <w:sz w:val="28"/>
    </w:rPr>
  </w:style>
  <w:style w:type="table" w:styleId="a9">
    <w:name w:val="Table Grid"/>
    <w:basedOn w:val="a1"/>
    <w:uiPriority w:val="59"/>
    <w:rsid w:val="00CA60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117F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7F9"/>
  </w:style>
  <w:style w:type="character" w:styleId="ac">
    <w:name w:val="Hyperlink"/>
    <w:uiPriority w:val="99"/>
    <w:rsid w:val="00E36DD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E65DC"/>
  </w:style>
  <w:style w:type="character" w:customStyle="1" w:styleId="ae">
    <w:name w:val="Текст сноски Знак"/>
    <w:basedOn w:val="a0"/>
    <w:link w:val="ad"/>
    <w:uiPriority w:val="99"/>
    <w:semiHidden/>
    <w:rsid w:val="003E65DC"/>
  </w:style>
  <w:style w:type="character" w:styleId="af">
    <w:name w:val="footnote reference"/>
    <w:uiPriority w:val="99"/>
    <w:semiHidden/>
    <w:unhideWhenUsed/>
    <w:rsid w:val="003E65D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E65DC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3E65DC"/>
  </w:style>
  <w:style w:type="character" w:styleId="af2">
    <w:name w:val="endnote reference"/>
    <w:uiPriority w:val="99"/>
    <w:semiHidden/>
    <w:unhideWhenUsed/>
    <w:rsid w:val="003E65DC"/>
    <w:rPr>
      <w:vertAlign w:val="superscript"/>
    </w:rPr>
  </w:style>
  <w:style w:type="character" w:customStyle="1" w:styleId="apple-style-span">
    <w:name w:val="apple-style-span"/>
    <w:basedOn w:val="a0"/>
    <w:rsid w:val="00373CDF"/>
  </w:style>
  <w:style w:type="paragraph" w:styleId="af3">
    <w:name w:val="No Spacing"/>
    <w:uiPriority w:val="1"/>
    <w:qFormat/>
    <w:rsid w:val="00373CDF"/>
    <w:rPr>
      <w:rFonts w:ascii="Calibri" w:eastAsia="Calibri" w:hAnsi="Calibri"/>
      <w:sz w:val="22"/>
      <w:szCs w:val="22"/>
      <w:lang w:eastAsia="en-US"/>
    </w:rPr>
  </w:style>
  <w:style w:type="character" w:styleId="af4">
    <w:name w:val="FollowedHyperlink"/>
    <w:uiPriority w:val="99"/>
    <w:semiHidden/>
    <w:unhideWhenUsed/>
    <w:rsid w:val="00DC2B24"/>
    <w:rPr>
      <w:color w:val="954F72"/>
      <w:u w:val="single"/>
    </w:rPr>
  </w:style>
  <w:style w:type="paragraph" w:customStyle="1" w:styleId="xl65">
    <w:name w:val="xl65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545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545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6545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DC2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</w:pPr>
    <w:rPr>
      <w:b/>
      <w:bCs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8D1B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1B35"/>
  </w:style>
  <w:style w:type="paragraph" w:styleId="31">
    <w:name w:val="Body Text 3"/>
    <w:basedOn w:val="a"/>
    <w:link w:val="32"/>
    <w:uiPriority w:val="99"/>
    <w:semiHidden/>
    <w:unhideWhenUsed/>
    <w:rsid w:val="00C130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13041"/>
    <w:rPr>
      <w:sz w:val="16"/>
      <w:szCs w:val="16"/>
    </w:rPr>
  </w:style>
  <w:style w:type="paragraph" w:styleId="af7">
    <w:name w:val="Body Text Indent"/>
    <w:basedOn w:val="a"/>
    <w:link w:val="af8"/>
    <w:uiPriority w:val="99"/>
    <w:semiHidden/>
    <w:unhideWhenUsed/>
    <w:rsid w:val="00C13041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с отступом Знак"/>
    <w:link w:val="af7"/>
    <w:uiPriority w:val="99"/>
    <w:semiHidden/>
    <w:rsid w:val="00C1304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0134"/>
  </w:style>
  <w:style w:type="paragraph" w:styleId="af9">
    <w:name w:val="TOC Heading"/>
    <w:basedOn w:val="1"/>
    <w:next w:val="a"/>
    <w:uiPriority w:val="39"/>
    <w:unhideWhenUsed/>
    <w:qFormat/>
    <w:rsid w:val="00EB16EF"/>
    <w:pPr>
      <w:spacing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EB16E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EB16EF"/>
    <w:pPr>
      <w:spacing w:after="100" w:line="259" w:lineRule="auto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B16E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a">
    <w:name w:val="Normal (Web)"/>
    <w:basedOn w:val="a"/>
    <w:uiPriority w:val="99"/>
    <w:unhideWhenUsed/>
    <w:rsid w:val="00CC6AB1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uiPriority w:val="22"/>
    <w:qFormat/>
    <w:rsid w:val="00DB47EE"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BD4D6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BD4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97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7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3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A5DE-716B-4E4D-A797-B34ED047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20</Pages>
  <Words>6892</Words>
  <Characters>39288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Для домашнего использования</Company>
  <LinksUpToDate>false</LinksUpToDate>
  <CharactersWithSpaces>46088</CharactersWithSpaces>
  <SharedDoc>false</SharedDoc>
  <HLinks>
    <vt:vector size="90" baseType="variant">
      <vt:variant>
        <vt:i4>1048638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_Toc478931181</vt:lpwstr>
      </vt:variant>
      <vt:variant>
        <vt:i4>1048638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_Toc478931180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_Toc478931179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_Toc478931178</vt:lpwstr>
      </vt:variant>
      <vt:variant>
        <vt:i4>2031678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_Toc478931177</vt:lpwstr>
      </vt:variant>
      <vt:variant>
        <vt:i4>2031678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_Toc478931176</vt:lpwstr>
      </vt:variant>
      <vt:variant>
        <vt:i4>2031678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_Toc478931175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_Toc478931174</vt:lpwstr>
      </vt:variant>
      <vt:variant>
        <vt:i4>2031678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_Toc478931173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_Toc478931172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_Toc478931171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_Toc478931170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_Toc478931169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_Toc478931168</vt:lpwstr>
      </vt:variant>
      <vt:variant>
        <vt:i4>1966142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_Toc478931167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creator>Всемирнова</dc:creator>
  <cp:lastModifiedBy>Issi</cp:lastModifiedBy>
  <cp:revision>18</cp:revision>
  <cp:lastPrinted>2017-12-12T04:45:00Z</cp:lastPrinted>
  <dcterms:created xsi:type="dcterms:W3CDTF">2018-02-05T08:41:00Z</dcterms:created>
  <dcterms:modified xsi:type="dcterms:W3CDTF">2018-02-15T06:46:00Z</dcterms:modified>
</cp:coreProperties>
</file>